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7E3A7" w14:textId="77777777"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14:paraId="162557CF" w14:textId="77777777" w:rsidR="00E75CE9" w:rsidRPr="00E75CE9" w:rsidRDefault="00E75CE9" w:rsidP="00664836">
      <w:pPr>
        <w:rPr>
          <w:rFonts w:ascii="Times New Roman" w:hAnsi="Times New Roman" w:cs="Times New Roman"/>
          <w:sz w:val="16"/>
          <w:szCs w:val="16"/>
        </w:rPr>
      </w:pPr>
    </w:p>
    <w:p w14:paraId="31A66762" w14:textId="77777777" w:rsidR="00664836" w:rsidRPr="009C0179" w:rsidRDefault="00664836" w:rsidP="00664836">
      <w:pPr>
        <w:rPr>
          <w:rFonts w:ascii="Times New Roman" w:hAnsi="Times New Roman" w:cs="Times New Roman"/>
          <w:i/>
          <w:sz w:val="20"/>
          <w:szCs w:val="20"/>
        </w:rPr>
      </w:pPr>
      <w:r w:rsidRPr="009C0179">
        <w:rPr>
          <w:rFonts w:ascii="Times New Roman" w:hAnsi="Times New Roman" w:cs="Times New Roman"/>
          <w:i/>
          <w:sz w:val="20"/>
          <w:szCs w:val="20"/>
        </w:rPr>
        <w:t>The summary</w:t>
      </w:r>
      <w:r w:rsidR="00D222D4">
        <w:rPr>
          <w:rFonts w:ascii="Times New Roman" w:hAnsi="Times New Roman" w:cs="Times New Roman"/>
          <w:i/>
          <w:sz w:val="20"/>
          <w:szCs w:val="20"/>
        </w:rPr>
        <w:t>, including this page,</w:t>
      </w:r>
      <w:r w:rsidRPr="009C0179">
        <w:rPr>
          <w:rFonts w:ascii="Times New Roman" w:hAnsi="Times New Roman" w:cs="Times New Roman"/>
          <w:i/>
          <w:sz w:val="20"/>
          <w:szCs w:val="20"/>
        </w:rPr>
        <w:t xml:space="preserve"> should be </w:t>
      </w:r>
      <w:r w:rsidR="003F6539" w:rsidRPr="009C0179">
        <w:rPr>
          <w:rFonts w:ascii="Times New Roman" w:hAnsi="Times New Roman" w:cs="Times New Roman"/>
          <w:i/>
          <w:sz w:val="20"/>
          <w:szCs w:val="20"/>
        </w:rPr>
        <w:t>no more than three</w:t>
      </w:r>
      <w:r w:rsidRPr="009C0179">
        <w:rPr>
          <w:rFonts w:ascii="Times New Roman" w:hAnsi="Times New Roman" w:cs="Times New Roman"/>
          <w:i/>
          <w:sz w:val="20"/>
          <w:szCs w:val="20"/>
        </w:rPr>
        <w:t xml:space="preserve"> page</w:t>
      </w:r>
      <w:r w:rsidR="00D222D4">
        <w:rPr>
          <w:rFonts w:ascii="Times New Roman" w:hAnsi="Times New Roman" w:cs="Times New Roman"/>
          <w:i/>
          <w:sz w:val="20"/>
          <w:szCs w:val="20"/>
        </w:rPr>
        <w:t>s</w:t>
      </w:r>
      <w:r w:rsidR="00E5339D" w:rsidRPr="009C0179">
        <w:rPr>
          <w:rFonts w:ascii="Times New Roman" w:hAnsi="Times New Roman" w:cs="Times New Roman"/>
          <w:i/>
          <w:sz w:val="20"/>
          <w:szCs w:val="20"/>
        </w:rPr>
        <w:t>.</w:t>
      </w:r>
    </w:p>
    <w:p w14:paraId="57D8E381" w14:textId="77777777" w:rsidR="00E75CE9" w:rsidRDefault="00E75CE9" w:rsidP="003F6539">
      <w:pPr>
        <w:rPr>
          <w:rFonts w:ascii="Times New Roman" w:hAnsi="Times New Roman" w:cs="Times New Roman"/>
          <w:b/>
        </w:rPr>
      </w:pPr>
    </w:p>
    <w:p w14:paraId="369CC1F3" w14:textId="23F342F4"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D95078">
        <w:rPr>
          <w:rFonts w:ascii="Times New Roman" w:hAnsi="Times New Roman" w:cs="Times New Roman"/>
          <w:b/>
        </w:rPr>
        <w:t xml:space="preserve">  </w:t>
      </w:r>
      <w:r w:rsidR="009C0179">
        <w:rPr>
          <w:rFonts w:ascii="Times New Roman" w:hAnsi="Times New Roman" w:cs="Times New Roman"/>
          <w:b/>
        </w:rPr>
        <w:tab/>
      </w:r>
      <w:r w:rsidR="00C4294E">
        <w:rPr>
          <w:rFonts w:ascii="Times New Roman" w:hAnsi="Times New Roman" w:cs="Times New Roman"/>
          <w:b/>
        </w:rPr>
        <w:t xml:space="preserve">    </w:t>
      </w:r>
      <w:r w:rsidR="00474E8B" w:rsidRPr="00426190">
        <w:rPr>
          <w:rFonts w:ascii="Times New Roman" w:hAnsi="Times New Roman" w:cs="Times New Roman"/>
        </w:rPr>
        <w:t>MU</w:t>
      </w:r>
      <w:r w:rsidR="009C0179" w:rsidRPr="00426190">
        <w:rPr>
          <w:rFonts w:ascii="Times New Roman" w:hAnsi="Times New Roman" w:cs="Times New Roman"/>
        </w:rPr>
        <w:t xml:space="preserve">  </w:t>
      </w:r>
    </w:p>
    <w:p w14:paraId="36C96B4F" w14:textId="77777777" w:rsidR="00E5339D" w:rsidRPr="00D7587C" w:rsidRDefault="00E5339D" w:rsidP="003F6539">
      <w:pPr>
        <w:rPr>
          <w:rFonts w:ascii="Times New Roman" w:hAnsi="Times New Roman" w:cs="Times New Roman"/>
          <w:b/>
        </w:rPr>
      </w:pPr>
    </w:p>
    <w:p w14:paraId="68267BFB" w14:textId="465C40F7" w:rsidR="00EF1EE7" w:rsidRPr="00480FF7" w:rsidRDefault="00480FF7" w:rsidP="00EF1EE7">
      <w:pPr>
        <w:rPr>
          <w:rFonts w:ascii="Times New Roman" w:hAnsi="Times New Roman" w:cs="Times New Roman"/>
          <w:i/>
          <w:sz w:val="18"/>
        </w:rPr>
      </w:pPr>
      <w:r>
        <w:rPr>
          <w:rFonts w:ascii="Times New Roman" w:hAnsi="Times New Roman" w:cs="Times New Roman"/>
          <w:b/>
        </w:rPr>
        <w:t>College/School</w:t>
      </w:r>
      <w:r w:rsidRPr="00474E8B">
        <w:rPr>
          <w:rFonts w:ascii="Times New Roman" w:hAnsi="Times New Roman" w:cs="Times New Roman"/>
        </w:rPr>
        <w:t xml:space="preserve">:  </w:t>
      </w:r>
      <w:r w:rsidR="00474E8B" w:rsidRPr="00426190">
        <w:rPr>
          <w:rFonts w:ascii="Times New Roman" w:hAnsi="Times New Roman" w:cs="Times New Roman"/>
        </w:rPr>
        <w:t>MU Sinclair School of Nursing</w:t>
      </w:r>
      <w:r w:rsidR="00EF1EE7" w:rsidRPr="00EF1EE7">
        <w:rPr>
          <w:rFonts w:ascii="Times New Roman" w:hAnsi="Times New Roman" w:cs="Times New Roman"/>
        </w:rPr>
        <w:t xml:space="preserve"> </w:t>
      </w:r>
    </w:p>
    <w:p w14:paraId="276F348F" w14:textId="77777777" w:rsidR="00480FF7" w:rsidRPr="00682DD7" w:rsidRDefault="00480FF7" w:rsidP="003F6539">
      <w:pPr>
        <w:rPr>
          <w:rFonts w:ascii="Times New Roman" w:hAnsi="Times New Roman" w:cs="Times New Roman"/>
          <w:b/>
        </w:rPr>
      </w:pPr>
    </w:p>
    <w:p w14:paraId="3FBAB900" w14:textId="2FBA2A9F" w:rsidR="00682DD7" w:rsidRPr="00682DD7" w:rsidRDefault="00682DD7" w:rsidP="003F6539">
      <w:pPr>
        <w:rPr>
          <w:rFonts w:ascii="Times New Roman" w:hAnsi="Times New Roman" w:cs="Times New Roman"/>
          <w:b/>
        </w:rPr>
      </w:pPr>
      <w:r>
        <w:rPr>
          <w:rFonts w:ascii="Times New Roman" w:hAnsi="Times New Roman" w:cs="Times New Roman"/>
          <w:b/>
        </w:rPr>
        <w:t xml:space="preserve">Academic Unit:   </w:t>
      </w:r>
      <w:r w:rsidRPr="00682DD7">
        <w:rPr>
          <w:rFonts w:ascii="Times New Roman" w:hAnsi="Times New Roman" w:cs="Times New Roman"/>
        </w:rPr>
        <w:t>Nursing</w:t>
      </w:r>
    </w:p>
    <w:p w14:paraId="79581E1F" w14:textId="77777777" w:rsidR="00682DD7" w:rsidRPr="00682DD7" w:rsidRDefault="00682DD7" w:rsidP="003F6539">
      <w:pPr>
        <w:rPr>
          <w:rFonts w:ascii="Times New Roman" w:hAnsi="Times New Roman" w:cs="Times New Roman"/>
          <w:b/>
        </w:rPr>
      </w:pPr>
    </w:p>
    <w:p w14:paraId="0FD47122" w14:textId="115A64AF"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C32514" w:rsidRPr="00426190">
        <w:rPr>
          <w:rFonts w:ascii="Times New Roman" w:hAnsi="Times New Roman" w:cs="Times New Roman"/>
        </w:rPr>
        <w:t>08/14/</w:t>
      </w:r>
      <w:r w:rsidR="00385384" w:rsidRPr="00426190">
        <w:rPr>
          <w:rFonts w:ascii="Times New Roman" w:hAnsi="Times New Roman" w:cs="Times New Roman"/>
        </w:rPr>
        <w:t>12</w:t>
      </w:r>
      <w:r w:rsidR="00EF1EE7" w:rsidRPr="00426190">
        <w:rPr>
          <w:rFonts w:ascii="Times New Roman" w:hAnsi="Times New Roman" w:cs="Times New Roman"/>
        </w:rPr>
        <w:t xml:space="preserve"> </w:t>
      </w:r>
      <w:r w:rsidR="00EF1EE7" w:rsidRPr="00426190">
        <w:rPr>
          <w:rFonts w:ascii="Times New Roman" w:hAnsi="Times New Roman" w:cs="Times New Roman"/>
          <w:i/>
          <w:sz w:val="18"/>
        </w:rPr>
        <w:t>(dd/mm/yy)</w:t>
      </w:r>
    </w:p>
    <w:p w14:paraId="6404D90D" w14:textId="77777777" w:rsidR="003F6539" w:rsidRPr="00D7587C" w:rsidRDefault="003F6539" w:rsidP="003F6539">
      <w:pPr>
        <w:rPr>
          <w:rFonts w:ascii="Times New Roman" w:hAnsi="Times New Roman" w:cs="Times New Roman"/>
          <w:b/>
        </w:rPr>
      </w:pPr>
    </w:p>
    <w:p w14:paraId="2907AE4D" w14:textId="7AF33045" w:rsidR="00570887" w:rsidRPr="00474E8B"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D95078">
        <w:rPr>
          <w:rFonts w:ascii="Times New Roman" w:hAnsi="Times New Roman" w:cs="Times New Roman"/>
          <w:b/>
        </w:rPr>
        <w:t xml:space="preserve"> </w:t>
      </w:r>
      <w:bookmarkStart w:id="0" w:name="Text3"/>
      <w:r w:rsidR="009C0179">
        <w:rPr>
          <w:rFonts w:ascii="Times New Roman" w:hAnsi="Times New Roman" w:cs="Times New Roman"/>
          <w:b/>
        </w:rPr>
        <w:t xml:space="preserve"> </w:t>
      </w:r>
      <w:bookmarkEnd w:id="0"/>
      <w:r w:rsidR="00C4294E">
        <w:rPr>
          <w:rFonts w:ascii="Times New Roman" w:hAnsi="Times New Roman" w:cs="Times New Roman"/>
          <w:b/>
        </w:rPr>
        <w:t xml:space="preserve"> </w:t>
      </w:r>
      <w:r w:rsidR="00474E8B" w:rsidRPr="00426190">
        <w:rPr>
          <w:rFonts w:ascii="Times New Roman" w:hAnsi="Times New Roman" w:cs="Times New Roman"/>
        </w:rPr>
        <w:t>Dean Judith Miller</w:t>
      </w:r>
    </w:p>
    <w:p w14:paraId="26B68D00" w14:textId="77777777" w:rsidR="00D7587C" w:rsidRDefault="00D7587C" w:rsidP="00570887">
      <w:pPr>
        <w:rPr>
          <w:rFonts w:ascii="Times New Roman" w:hAnsi="Times New Roman" w:cs="Times New Roman"/>
          <w:b/>
        </w:rPr>
      </w:pPr>
    </w:p>
    <w:p w14:paraId="444C0859" w14:textId="77777777" w:rsidR="006728FC" w:rsidRDefault="006728FC" w:rsidP="00570887">
      <w:pPr>
        <w:rPr>
          <w:rFonts w:ascii="Times New Roman" w:hAnsi="Times New Roman" w:cs="Times New Roman"/>
          <w:b/>
        </w:rPr>
      </w:pPr>
      <w:r>
        <w:rPr>
          <w:rFonts w:ascii="Times New Roman" w:hAnsi="Times New Roman" w:cs="Times New Roman"/>
          <w:b/>
        </w:rPr>
        <w:t>Person Submitted Executive Summary:</w:t>
      </w:r>
      <w:r>
        <w:rPr>
          <w:rFonts w:ascii="Times New Roman" w:hAnsi="Times New Roman" w:cs="Times New Roman"/>
          <w:b/>
        </w:rPr>
        <w:tab/>
      </w:r>
    </w:p>
    <w:p w14:paraId="33E925E2" w14:textId="77777777" w:rsidR="006728FC" w:rsidRPr="006728FC" w:rsidRDefault="006728FC" w:rsidP="00570887">
      <w:pPr>
        <w:rPr>
          <w:rFonts w:ascii="Times New Roman" w:hAnsi="Times New Roman" w:cs="Times New Roman"/>
        </w:rPr>
      </w:pPr>
      <w:r>
        <w:rPr>
          <w:rFonts w:ascii="Times New Roman" w:hAnsi="Times New Roman" w:cs="Times New Roman"/>
        </w:rPr>
        <w:t>Patricia Okker, Faculty Fellow for Program Assessment and Accreditation, Office of the Provost</w:t>
      </w:r>
    </w:p>
    <w:p w14:paraId="125F29FE" w14:textId="77777777" w:rsidR="00E5339D" w:rsidRPr="00D7587C" w:rsidRDefault="00E5339D" w:rsidP="00570887">
      <w:pPr>
        <w:rPr>
          <w:rFonts w:ascii="Times New Roman" w:hAnsi="Times New Roman" w:cs="Times New Roman"/>
          <w:b/>
        </w:rPr>
      </w:pPr>
    </w:p>
    <w:p w14:paraId="67DAB569" w14:textId="77777777"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1029"/>
        <w:gridCol w:w="3390"/>
        <w:gridCol w:w="1279"/>
        <w:gridCol w:w="1360"/>
        <w:gridCol w:w="1239"/>
        <w:gridCol w:w="1279"/>
      </w:tblGrid>
      <w:tr w:rsidR="00D222D4" w:rsidRPr="00D7587C" w14:paraId="54B959F1" w14:textId="77777777" w:rsidTr="005B281A">
        <w:tc>
          <w:tcPr>
            <w:tcW w:w="537" w:type="pct"/>
            <w:vMerge w:val="restart"/>
            <w:vAlign w:val="center"/>
          </w:tcPr>
          <w:p w14:paraId="4C6E6991"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0" w:type="pct"/>
            <w:vMerge w:val="restart"/>
            <w:vAlign w:val="center"/>
          </w:tcPr>
          <w:p w14:paraId="42D4B325" w14:textId="77777777"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8" w:type="pct"/>
            <w:gridSpan w:val="2"/>
            <w:vAlign w:val="center"/>
          </w:tcPr>
          <w:p w14:paraId="74E9799D"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15" w:type="pct"/>
            <w:gridSpan w:val="2"/>
            <w:vAlign w:val="center"/>
          </w:tcPr>
          <w:p w14:paraId="3BEB80C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14:paraId="3433FCA3" w14:textId="77777777" w:rsidTr="005B281A">
        <w:tc>
          <w:tcPr>
            <w:tcW w:w="537" w:type="pct"/>
            <w:vMerge/>
            <w:vAlign w:val="center"/>
          </w:tcPr>
          <w:p w14:paraId="65BC5D19" w14:textId="77777777" w:rsidR="00E5339D" w:rsidRPr="00D7587C" w:rsidRDefault="00E5339D" w:rsidP="00E5339D">
            <w:pPr>
              <w:jc w:val="center"/>
              <w:rPr>
                <w:rFonts w:ascii="Times New Roman" w:hAnsi="Times New Roman" w:cs="Times New Roman"/>
                <w:b/>
                <w:bCs/>
                <w:sz w:val="18"/>
                <w:szCs w:val="18"/>
              </w:rPr>
            </w:pPr>
          </w:p>
        </w:tc>
        <w:tc>
          <w:tcPr>
            <w:tcW w:w="1770" w:type="pct"/>
            <w:vMerge/>
            <w:tcFitText/>
            <w:vAlign w:val="center"/>
          </w:tcPr>
          <w:p w14:paraId="064C6D2A" w14:textId="77777777" w:rsidR="00E5339D" w:rsidRPr="00D7587C" w:rsidRDefault="00E5339D" w:rsidP="00E5339D">
            <w:pPr>
              <w:jc w:val="center"/>
              <w:rPr>
                <w:rFonts w:ascii="Times New Roman" w:hAnsi="Times New Roman" w:cs="Times New Roman"/>
                <w:b/>
                <w:bCs/>
                <w:sz w:val="18"/>
                <w:szCs w:val="18"/>
              </w:rPr>
            </w:pPr>
          </w:p>
        </w:tc>
        <w:tc>
          <w:tcPr>
            <w:tcW w:w="668" w:type="pct"/>
            <w:vAlign w:val="center"/>
          </w:tcPr>
          <w:p w14:paraId="3D049902"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14:paraId="746EB6C4" w14:textId="6807B8D5" w:rsidR="00E5339D" w:rsidRPr="00474E8B" w:rsidRDefault="00E5339D" w:rsidP="00E5339D">
            <w:pPr>
              <w:jc w:val="center"/>
              <w:rPr>
                <w:rFonts w:ascii="Times New Roman" w:hAnsi="Times New Roman" w:cs="Times New Roman"/>
                <w:b/>
                <w:bCs/>
                <w:sz w:val="16"/>
                <w:szCs w:val="16"/>
              </w:rPr>
            </w:pPr>
            <w:r w:rsidRPr="00474E8B">
              <w:rPr>
                <w:rFonts w:ascii="Times New Roman" w:hAnsi="Times New Roman" w:cs="Times New Roman"/>
                <w:b/>
                <w:bCs/>
                <w:sz w:val="16"/>
                <w:szCs w:val="16"/>
              </w:rPr>
              <w:t>(</w:t>
            </w:r>
            <w:r w:rsidR="00474E8B">
              <w:rPr>
                <w:rFonts w:ascii="Times New Roman" w:hAnsi="Times New Roman" w:cs="Times New Roman"/>
                <w:b/>
                <w:bCs/>
                <w:sz w:val="16"/>
                <w:szCs w:val="16"/>
              </w:rPr>
              <w:t>2011</w:t>
            </w:r>
            <w:r w:rsidRPr="00474E8B">
              <w:rPr>
                <w:rFonts w:ascii="Times New Roman" w:hAnsi="Times New Roman" w:cs="Times New Roman"/>
                <w:b/>
                <w:bCs/>
                <w:sz w:val="16"/>
                <w:szCs w:val="16"/>
              </w:rPr>
              <w:t>)</w:t>
            </w:r>
          </w:p>
        </w:tc>
        <w:tc>
          <w:tcPr>
            <w:tcW w:w="710" w:type="pct"/>
            <w:vAlign w:val="center"/>
          </w:tcPr>
          <w:p w14:paraId="474E5D24" w14:textId="77777777" w:rsidR="00E5339D"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p w14:paraId="566683A0" w14:textId="7B39B79D" w:rsidR="00310191" w:rsidRPr="00D7587C" w:rsidRDefault="00385384" w:rsidP="00E5339D">
            <w:pPr>
              <w:jc w:val="center"/>
              <w:rPr>
                <w:rFonts w:ascii="Times New Roman" w:hAnsi="Times New Roman" w:cs="Times New Roman"/>
                <w:b/>
                <w:bCs/>
                <w:sz w:val="18"/>
                <w:szCs w:val="18"/>
              </w:rPr>
            </w:pPr>
            <w:r>
              <w:rPr>
                <w:rFonts w:ascii="Times New Roman" w:hAnsi="Times New Roman" w:cs="Times New Roman"/>
                <w:b/>
                <w:bCs/>
                <w:sz w:val="18"/>
                <w:szCs w:val="18"/>
              </w:rPr>
              <w:t>(</w:t>
            </w:r>
            <w:r w:rsidR="00310191">
              <w:rPr>
                <w:rFonts w:ascii="Times New Roman" w:hAnsi="Times New Roman" w:cs="Times New Roman"/>
                <w:b/>
                <w:bCs/>
                <w:sz w:val="18"/>
                <w:szCs w:val="18"/>
              </w:rPr>
              <w:t>2007-2011)</w:t>
            </w:r>
          </w:p>
        </w:tc>
        <w:tc>
          <w:tcPr>
            <w:tcW w:w="647" w:type="pct"/>
            <w:vAlign w:val="center"/>
          </w:tcPr>
          <w:p w14:paraId="35D465DF" w14:textId="77777777"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p>
          <w:p w14:paraId="3054E033" w14:textId="1AB325D4" w:rsidR="00E5339D" w:rsidRPr="00474E8B" w:rsidRDefault="00474E8B" w:rsidP="00E5339D">
            <w:pPr>
              <w:jc w:val="center"/>
              <w:rPr>
                <w:rFonts w:ascii="Times New Roman" w:hAnsi="Times New Roman" w:cs="Times New Roman"/>
                <w:b/>
                <w:bCs/>
                <w:sz w:val="16"/>
                <w:szCs w:val="16"/>
              </w:rPr>
            </w:pPr>
            <w:r>
              <w:rPr>
                <w:rFonts w:ascii="Times New Roman" w:hAnsi="Times New Roman" w:cs="Times New Roman"/>
                <w:b/>
                <w:bCs/>
                <w:sz w:val="16"/>
                <w:szCs w:val="16"/>
              </w:rPr>
              <w:t>(2011)</w:t>
            </w:r>
          </w:p>
        </w:tc>
        <w:tc>
          <w:tcPr>
            <w:tcW w:w="668" w:type="pct"/>
            <w:vAlign w:val="center"/>
          </w:tcPr>
          <w:p w14:paraId="7045E922" w14:textId="77777777" w:rsidR="00E5339D"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p w14:paraId="4329C33E" w14:textId="450DBB28" w:rsidR="00385384" w:rsidRPr="00D7587C" w:rsidRDefault="00385384" w:rsidP="00E5339D">
            <w:pPr>
              <w:jc w:val="center"/>
              <w:rPr>
                <w:rFonts w:ascii="Times New Roman" w:hAnsi="Times New Roman" w:cs="Times New Roman"/>
                <w:b/>
                <w:bCs/>
                <w:sz w:val="18"/>
                <w:szCs w:val="18"/>
              </w:rPr>
            </w:pPr>
            <w:r>
              <w:rPr>
                <w:rFonts w:ascii="Times New Roman" w:hAnsi="Times New Roman" w:cs="Times New Roman"/>
                <w:b/>
                <w:bCs/>
                <w:sz w:val="18"/>
                <w:szCs w:val="18"/>
              </w:rPr>
              <w:t>(2007-2011)</w:t>
            </w:r>
          </w:p>
        </w:tc>
      </w:tr>
      <w:tr w:rsidR="00D222D4" w:rsidRPr="00EF1EE7" w14:paraId="3C52DA99" w14:textId="77777777" w:rsidTr="005B281A">
        <w:tc>
          <w:tcPr>
            <w:tcW w:w="537" w:type="pct"/>
            <w:vAlign w:val="center"/>
          </w:tcPr>
          <w:p w14:paraId="496FCE42" w14:textId="4D410F5C" w:rsidR="00E5339D" w:rsidRPr="00EF1EE7" w:rsidRDefault="00474E8B" w:rsidP="00D75CFE">
            <w:pPr>
              <w:jc w:val="center"/>
              <w:rPr>
                <w:rFonts w:ascii="Times New Roman" w:hAnsi="Times New Roman" w:cs="Times New Roman"/>
                <w:sz w:val="20"/>
                <w:szCs w:val="20"/>
              </w:rPr>
            </w:pPr>
            <w:r>
              <w:rPr>
                <w:rFonts w:ascii="Times New Roman" w:hAnsi="Times New Roman" w:cs="Times New Roman"/>
                <w:sz w:val="20"/>
                <w:szCs w:val="20"/>
              </w:rPr>
              <w:t>BSN</w:t>
            </w:r>
          </w:p>
        </w:tc>
        <w:tc>
          <w:tcPr>
            <w:tcW w:w="1770" w:type="pct"/>
            <w:vAlign w:val="center"/>
          </w:tcPr>
          <w:p w14:paraId="61489A08" w14:textId="4C84D2D3" w:rsidR="00E5339D" w:rsidRPr="00EF1EE7" w:rsidRDefault="00474E8B" w:rsidP="00096102">
            <w:pPr>
              <w:rPr>
                <w:rFonts w:ascii="Times New Roman" w:hAnsi="Times New Roman" w:cs="Times New Roman"/>
                <w:sz w:val="20"/>
                <w:szCs w:val="20"/>
              </w:rPr>
            </w:pPr>
            <w:r>
              <w:rPr>
                <w:rFonts w:ascii="Times New Roman" w:hAnsi="Times New Roman" w:cs="Times New Roman"/>
                <w:sz w:val="20"/>
                <w:szCs w:val="20"/>
              </w:rPr>
              <w:t>Nursing</w:t>
            </w:r>
          </w:p>
        </w:tc>
        <w:tc>
          <w:tcPr>
            <w:tcW w:w="668" w:type="pct"/>
            <w:vAlign w:val="center"/>
          </w:tcPr>
          <w:p w14:paraId="394A1FDD" w14:textId="67F0F058" w:rsidR="00E5339D"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373</w:t>
            </w:r>
          </w:p>
        </w:tc>
        <w:tc>
          <w:tcPr>
            <w:tcW w:w="710" w:type="pct"/>
            <w:vAlign w:val="center"/>
          </w:tcPr>
          <w:p w14:paraId="6BB53DE5" w14:textId="6307F5AF" w:rsidR="00E5339D"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360</w:t>
            </w:r>
          </w:p>
        </w:tc>
        <w:tc>
          <w:tcPr>
            <w:tcW w:w="647" w:type="pct"/>
            <w:vAlign w:val="center"/>
          </w:tcPr>
          <w:p w14:paraId="23146784" w14:textId="3121599A" w:rsidR="00E5339D"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193</w:t>
            </w:r>
          </w:p>
        </w:tc>
        <w:tc>
          <w:tcPr>
            <w:tcW w:w="668" w:type="pct"/>
            <w:vAlign w:val="center"/>
          </w:tcPr>
          <w:p w14:paraId="60D3E707" w14:textId="6643FF70" w:rsidR="00E5339D"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192</w:t>
            </w:r>
          </w:p>
        </w:tc>
      </w:tr>
      <w:tr w:rsidR="00096102" w:rsidRPr="00EF1EE7" w14:paraId="407647F3" w14:textId="77777777" w:rsidTr="005B281A">
        <w:tc>
          <w:tcPr>
            <w:tcW w:w="537" w:type="pct"/>
          </w:tcPr>
          <w:p w14:paraId="5198FE5E" w14:textId="2DF8BCC4" w:rsidR="00096102" w:rsidRPr="00EF1EE7" w:rsidRDefault="00D47E75" w:rsidP="00096102">
            <w:pPr>
              <w:jc w:val="center"/>
              <w:rPr>
                <w:rFonts w:ascii="Times New Roman" w:hAnsi="Times New Roman" w:cs="Times New Roman"/>
                <w:sz w:val="20"/>
                <w:szCs w:val="20"/>
              </w:rPr>
            </w:pPr>
            <w:r>
              <w:rPr>
                <w:rFonts w:ascii="Times New Roman" w:hAnsi="Times New Roman" w:cs="Times New Roman"/>
                <w:sz w:val="20"/>
                <w:szCs w:val="20"/>
              </w:rPr>
              <w:t>MS</w:t>
            </w:r>
          </w:p>
        </w:tc>
        <w:tc>
          <w:tcPr>
            <w:tcW w:w="1770" w:type="pct"/>
          </w:tcPr>
          <w:p w14:paraId="75632D5E" w14:textId="442F21F2" w:rsidR="00096102" w:rsidRPr="00EF1EE7" w:rsidRDefault="00474E8B" w:rsidP="00096102">
            <w:pPr>
              <w:rPr>
                <w:rFonts w:ascii="Times New Roman" w:hAnsi="Times New Roman" w:cs="Times New Roman"/>
                <w:sz w:val="20"/>
                <w:szCs w:val="20"/>
              </w:rPr>
            </w:pPr>
            <w:r>
              <w:rPr>
                <w:rFonts w:ascii="Times New Roman" w:hAnsi="Times New Roman" w:cs="Times New Roman"/>
                <w:sz w:val="20"/>
                <w:szCs w:val="20"/>
              </w:rPr>
              <w:t>Nursing</w:t>
            </w:r>
          </w:p>
        </w:tc>
        <w:tc>
          <w:tcPr>
            <w:tcW w:w="668" w:type="pct"/>
          </w:tcPr>
          <w:p w14:paraId="78D06B74" w14:textId="3C2B5313" w:rsidR="00096102"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179</w:t>
            </w:r>
          </w:p>
        </w:tc>
        <w:tc>
          <w:tcPr>
            <w:tcW w:w="710" w:type="pct"/>
          </w:tcPr>
          <w:p w14:paraId="6EB7282A" w14:textId="6C631662" w:rsidR="00096102"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192</w:t>
            </w:r>
          </w:p>
        </w:tc>
        <w:tc>
          <w:tcPr>
            <w:tcW w:w="647" w:type="pct"/>
          </w:tcPr>
          <w:p w14:paraId="038CCA2C" w14:textId="36F47AFC" w:rsidR="00096102"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43</w:t>
            </w:r>
          </w:p>
        </w:tc>
        <w:tc>
          <w:tcPr>
            <w:tcW w:w="668" w:type="pct"/>
          </w:tcPr>
          <w:p w14:paraId="4B34B7A6" w14:textId="2B004D0F" w:rsidR="00096102" w:rsidRPr="00EF1EE7" w:rsidRDefault="00474E8B" w:rsidP="00096102">
            <w:pPr>
              <w:jc w:val="center"/>
              <w:rPr>
                <w:rFonts w:ascii="Times New Roman" w:hAnsi="Times New Roman" w:cs="Times New Roman"/>
                <w:sz w:val="20"/>
                <w:szCs w:val="20"/>
              </w:rPr>
            </w:pPr>
            <w:r>
              <w:rPr>
                <w:rFonts w:ascii="Times New Roman" w:hAnsi="Times New Roman" w:cs="Times New Roman"/>
                <w:sz w:val="20"/>
                <w:szCs w:val="20"/>
              </w:rPr>
              <w:t>45</w:t>
            </w:r>
          </w:p>
        </w:tc>
      </w:tr>
      <w:tr w:rsidR="00096102" w:rsidRPr="00EF1EE7" w14:paraId="35EA6003" w14:textId="77777777" w:rsidTr="005B281A">
        <w:tc>
          <w:tcPr>
            <w:tcW w:w="537" w:type="pct"/>
          </w:tcPr>
          <w:p w14:paraId="14B31DA8" w14:textId="10242D96" w:rsidR="00096102" w:rsidRPr="00EF1EE7" w:rsidRDefault="00D47E75" w:rsidP="003F5201">
            <w:pPr>
              <w:jc w:val="center"/>
              <w:rPr>
                <w:rFonts w:ascii="Times New Roman" w:hAnsi="Times New Roman" w:cs="Times New Roman"/>
                <w:sz w:val="20"/>
                <w:szCs w:val="20"/>
              </w:rPr>
            </w:pPr>
            <w:r>
              <w:rPr>
                <w:rFonts w:ascii="Times New Roman" w:hAnsi="Times New Roman" w:cs="Times New Roman"/>
                <w:sz w:val="20"/>
                <w:szCs w:val="20"/>
              </w:rPr>
              <w:t>DNP</w:t>
            </w:r>
          </w:p>
        </w:tc>
        <w:tc>
          <w:tcPr>
            <w:tcW w:w="1770" w:type="pct"/>
          </w:tcPr>
          <w:p w14:paraId="36856A7B" w14:textId="7FC19605" w:rsidR="00096102" w:rsidRPr="00EF1EE7" w:rsidRDefault="00385384" w:rsidP="003F5201">
            <w:pPr>
              <w:rPr>
                <w:rFonts w:ascii="Times New Roman" w:hAnsi="Times New Roman" w:cs="Times New Roman"/>
                <w:sz w:val="20"/>
                <w:szCs w:val="20"/>
              </w:rPr>
            </w:pPr>
            <w:r>
              <w:rPr>
                <w:rFonts w:ascii="Times New Roman" w:hAnsi="Times New Roman" w:cs="Times New Roman"/>
                <w:sz w:val="20"/>
                <w:szCs w:val="20"/>
              </w:rPr>
              <w:t>Nursing</w:t>
            </w:r>
          </w:p>
        </w:tc>
        <w:tc>
          <w:tcPr>
            <w:tcW w:w="668" w:type="pct"/>
          </w:tcPr>
          <w:p w14:paraId="3752D038" w14:textId="3717075D" w:rsidR="00385384" w:rsidRPr="00EF1EE7" w:rsidRDefault="00385384" w:rsidP="00D47E75">
            <w:pPr>
              <w:jc w:val="center"/>
              <w:rPr>
                <w:rFonts w:ascii="Times New Roman" w:hAnsi="Times New Roman" w:cs="Times New Roman"/>
                <w:sz w:val="20"/>
                <w:szCs w:val="20"/>
              </w:rPr>
            </w:pPr>
            <w:r>
              <w:rPr>
                <w:rFonts w:ascii="Times New Roman" w:hAnsi="Times New Roman" w:cs="Times New Roman"/>
                <w:sz w:val="20"/>
                <w:szCs w:val="20"/>
              </w:rPr>
              <w:t>9</w:t>
            </w:r>
            <w:r w:rsidR="00D47E75">
              <w:rPr>
                <w:rFonts w:ascii="Times New Roman" w:hAnsi="Times New Roman" w:cs="Times New Roman"/>
                <w:sz w:val="20"/>
                <w:szCs w:val="20"/>
              </w:rPr>
              <w:t>8</w:t>
            </w:r>
          </w:p>
        </w:tc>
        <w:tc>
          <w:tcPr>
            <w:tcW w:w="710" w:type="pct"/>
          </w:tcPr>
          <w:p w14:paraId="7F0ABE85" w14:textId="6D33C9AD" w:rsidR="00385384" w:rsidRPr="00EF1EE7" w:rsidRDefault="00385384" w:rsidP="003F5201">
            <w:pPr>
              <w:jc w:val="center"/>
              <w:rPr>
                <w:rFonts w:ascii="Times New Roman" w:hAnsi="Times New Roman" w:cs="Times New Roman"/>
                <w:sz w:val="20"/>
                <w:szCs w:val="20"/>
              </w:rPr>
            </w:pPr>
            <w:r>
              <w:rPr>
                <w:rFonts w:ascii="Times New Roman" w:hAnsi="Times New Roman" w:cs="Times New Roman"/>
                <w:sz w:val="20"/>
                <w:szCs w:val="20"/>
              </w:rPr>
              <w:t>7</w:t>
            </w:r>
            <w:r w:rsidR="00D47E75">
              <w:rPr>
                <w:rFonts w:ascii="Times New Roman" w:hAnsi="Times New Roman" w:cs="Times New Roman"/>
                <w:sz w:val="20"/>
                <w:szCs w:val="20"/>
              </w:rPr>
              <w:t>3.5 (2-yr. average</w:t>
            </w:r>
            <w:r>
              <w:rPr>
                <w:rFonts w:ascii="Times New Roman" w:hAnsi="Times New Roman" w:cs="Times New Roman"/>
                <w:sz w:val="20"/>
                <w:szCs w:val="20"/>
              </w:rPr>
              <w:t>)</w:t>
            </w:r>
          </w:p>
        </w:tc>
        <w:tc>
          <w:tcPr>
            <w:tcW w:w="647" w:type="pct"/>
          </w:tcPr>
          <w:p w14:paraId="5A3BEDC6" w14:textId="76CCD2E0" w:rsidR="00096102" w:rsidRPr="00EF1EE7" w:rsidRDefault="00D47E75" w:rsidP="003F5201">
            <w:pPr>
              <w:jc w:val="center"/>
              <w:rPr>
                <w:rFonts w:ascii="Times New Roman" w:hAnsi="Times New Roman" w:cs="Times New Roman"/>
                <w:sz w:val="20"/>
                <w:szCs w:val="20"/>
              </w:rPr>
            </w:pPr>
            <w:r>
              <w:rPr>
                <w:rFonts w:ascii="Times New Roman" w:hAnsi="Times New Roman" w:cs="Times New Roman"/>
                <w:sz w:val="20"/>
                <w:szCs w:val="20"/>
              </w:rPr>
              <w:t>n/a</w:t>
            </w:r>
          </w:p>
        </w:tc>
        <w:tc>
          <w:tcPr>
            <w:tcW w:w="668" w:type="pct"/>
          </w:tcPr>
          <w:p w14:paraId="481DAFB4" w14:textId="2AC2E445" w:rsidR="00096102" w:rsidRPr="00EF1EE7" w:rsidRDefault="00D47E75" w:rsidP="003F5201">
            <w:pPr>
              <w:jc w:val="center"/>
              <w:rPr>
                <w:rFonts w:ascii="Times New Roman" w:hAnsi="Times New Roman" w:cs="Times New Roman"/>
                <w:sz w:val="20"/>
                <w:szCs w:val="20"/>
              </w:rPr>
            </w:pPr>
            <w:r>
              <w:rPr>
                <w:rFonts w:ascii="Times New Roman" w:hAnsi="Times New Roman" w:cs="Times New Roman"/>
                <w:sz w:val="20"/>
                <w:szCs w:val="20"/>
              </w:rPr>
              <w:t>n/a</w:t>
            </w:r>
          </w:p>
        </w:tc>
      </w:tr>
      <w:tr w:rsidR="00D47E75" w:rsidRPr="00EF1EE7" w14:paraId="19AC6EB1" w14:textId="77777777" w:rsidTr="005B281A">
        <w:tc>
          <w:tcPr>
            <w:tcW w:w="537" w:type="pct"/>
          </w:tcPr>
          <w:p w14:paraId="7D3F07DE" w14:textId="071F4DCA" w:rsidR="00D47E75" w:rsidRDefault="00D47E75" w:rsidP="003F5201">
            <w:pPr>
              <w:jc w:val="center"/>
              <w:rPr>
                <w:rFonts w:ascii="Times New Roman" w:hAnsi="Times New Roman" w:cs="Times New Roman"/>
                <w:sz w:val="20"/>
                <w:szCs w:val="20"/>
              </w:rPr>
            </w:pPr>
            <w:r>
              <w:rPr>
                <w:rFonts w:ascii="Times New Roman" w:hAnsi="Times New Roman" w:cs="Times New Roman"/>
                <w:sz w:val="20"/>
                <w:szCs w:val="20"/>
              </w:rPr>
              <w:t>PhD</w:t>
            </w:r>
          </w:p>
        </w:tc>
        <w:tc>
          <w:tcPr>
            <w:tcW w:w="1770" w:type="pct"/>
          </w:tcPr>
          <w:p w14:paraId="761DC1E9" w14:textId="56F7F32B" w:rsidR="00D47E75" w:rsidRDefault="00D47E75" w:rsidP="003F5201">
            <w:pPr>
              <w:rPr>
                <w:rFonts w:ascii="Times New Roman" w:hAnsi="Times New Roman" w:cs="Times New Roman"/>
                <w:sz w:val="20"/>
                <w:szCs w:val="20"/>
              </w:rPr>
            </w:pPr>
            <w:r>
              <w:rPr>
                <w:rFonts w:ascii="Times New Roman" w:hAnsi="Times New Roman" w:cs="Times New Roman"/>
                <w:sz w:val="20"/>
                <w:szCs w:val="20"/>
              </w:rPr>
              <w:t>Nursin</w:t>
            </w:r>
            <w:bookmarkStart w:id="1" w:name="_GoBack"/>
            <w:bookmarkEnd w:id="1"/>
            <w:r>
              <w:rPr>
                <w:rFonts w:ascii="Times New Roman" w:hAnsi="Times New Roman" w:cs="Times New Roman"/>
                <w:sz w:val="20"/>
                <w:szCs w:val="20"/>
              </w:rPr>
              <w:t>g</w:t>
            </w:r>
          </w:p>
        </w:tc>
        <w:tc>
          <w:tcPr>
            <w:tcW w:w="668" w:type="pct"/>
          </w:tcPr>
          <w:p w14:paraId="6EA507FF" w14:textId="0138A456" w:rsidR="00D47E75" w:rsidRDefault="00D47E75" w:rsidP="003F5201">
            <w:pPr>
              <w:jc w:val="center"/>
              <w:rPr>
                <w:rFonts w:ascii="Times New Roman" w:hAnsi="Times New Roman" w:cs="Times New Roman"/>
                <w:sz w:val="20"/>
                <w:szCs w:val="20"/>
              </w:rPr>
            </w:pPr>
            <w:r>
              <w:rPr>
                <w:rFonts w:ascii="Times New Roman" w:hAnsi="Times New Roman" w:cs="Times New Roman"/>
                <w:sz w:val="20"/>
                <w:szCs w:val="20"/>
              </w:rPr>
              <w:t>31</w:t>
            </w:r>
          </w:p>
        </w:tc>
        <w:tc>
          <w:tcPr>
            <w:tcW w:w="710" w:type="pct"/>
          </w:tcPr>
          <w:p w14:paraId="4C30A152" w14:textId="75051BBB" w:rsidR="00D47E75" w:rsidRDefault="00D47E75" w:rsidP="003F5201">
            <w:pPr>
              <w:jc w:val="center"/>
              <w:rPr>
                <w:rFonts w:ascii="Times New Roman" w:hAnsi="Times New Roman" w:cs="Times New Roman"/>
                <w:sz w:val="20"/>
                <w:szCs w:val="20"/>
              </w:rPr>
            </w:pPr>
            <w:r>
              <w:rPr>
                <w:rFonts w:ascii="Times New Roman" w:hAnsi="Times New Roman" w:cs="Times New Roman"/>
                <w:sz w:val="20"/>
                <w:szCs w:val="20"/>
              </w:rPr>
              <w:t>27.6</w:t>
            </w:r>
          </w:p>
        </w:tc>
        <w:tc>
          <w:tcPr>
            <w:tcW w:w="647" w:type="pct"/>
          </w:tcPr>
          <w:p w14:paraId="00A99EFC" w14:textId="6005C061" w:rsidR="00D47E75" w:rsidRDefault="00D47E75" w:rsidP="003F5201">
            <w:pPr>
              <w:jc w:val="center"/>
              <w:rPr>
                <w:rFonts w:ascii="Times New Roman" w:hAnsi="Times New Roman" w:cs="Times New Roman"/>
                <w:sz w:val="20"/>
                <w:szCs w:val="20"/>
              </w:rPr>
            </w:pPr>
            <w:r>
              <w:rPr>
                <w:rFonts w:ascii="Times New Roman" w:hAnsi="Times New Roman" w:cs="Times New Roman"/>
                <w:sz w:val="20"/>
                <w:szCs w:val="20"/>
              </w:rPr>
              <w:t>4</w:t>
            </w:r>
          </w:p>
        </w:tc>
        <w:tc>
          <w:tcPr>
            <w:tcW w:w="668" w:type="pct"/>
          </w:tcPr>
          <w:p w14:paraId="0644D502" w14:textId="57B240BF" w:rsidR="00D47E75" w:rsidRDefault="00D47E75" w:rsidP="003F5201">
            <w:pPr>
              <w:jc w:val="center"/>
              <w:rPr>
                <w:rFonts w:ascii="Times New Roman" w:hAnsi="Times New Roman" w:cs="Times New Roman"/>
                <w:sz w:val="20"/>
                <w:szCs w:val="20"/>
              </w:rPr>
            </w:pPr>
            <w:r>
              <w:rPr>
                <w:rFonts w:ascii="Times New Roman" w:hAnsi="Times New Roman" w:cs="Times New Roman"/>
                <w:sz w:val="20"/>
                <w:szCs w:val="20"/>
              </w:rPr>
              <w:t>3.8</w:t>
            </w:r>
          </w:p>
        </w:tc>
      </w:tr>
    </w:tbl>
    <w:p w14:paraId="7D807C86" w14:textId="77777777" w:rsidR="00E5339D" w:rsidRPr="00D7587C" w:rsidRDefault="003B2379" w:rsidP="00570887">
      <w:pPr>
        <w:rPr>
          <w:rFonts w:ascii="Times New Roman" w:hAnsi="Times New Roman" w:cs="Times New Roman"/>
          <w:sz w:val="20"/>
          <w:szCs w:val="20"/>
        </w:rPr>
      </w:pPr>
      <w:r>
        <w:rPr>
          <w:rFonts w:ascii="Times New Roman" w:hAnsi="Times New Roman" w:cs="Times New Roman"/>
          <w:sz w:val="20"/>
          <w:szCs w:val="20"/>
        </w:rPr>
        <w:t xml:space="preserve">  </w:t>
      </w:r>
    </w:p>
    <w:p w14:paraId="45362B12" w14:textId="77777777" w:rsidR="00570887" w:rsidRPr="00D7587C" w:rsidRDefault="00570887">
      <w:pPr>
        <w:rPr>
          <w:rFonts w:ascii="Times New Roman" w:hAnsi="Times New Roman" w:cs="Times New Roman"/>
        </w:rPr>
      </w:pPr>
    </w:p>
    <w:p w14:paraId="4A1F3E42" w14:textId="77777777" w:rsidR="00E5339D" w:rsidRDefault="00664836">
      <w:pPr>
        <w:rPr>
          <w:rFonts w:ascii="Times New Roman" w:hAnsi="Times New Roman" w:cs="Times New Roman"/>
          <w:b/>
        </w:rPr>
      </w:pPr>
      <w:r w:rsidRPr="00D7587C">
        <w:rPr>
          <w:rFonts w:ascii="Times New Roman" w:hAnsi="Times New Roman" w:cs="Times New Roman"/>
          <w:b/>
        </w:rPr>
        <w:t>Changes Since Last Review</w:t>
      </w:r>
    </w:p>
    <w:p w14:paraId="0B4AA923" w14:textId="10898DBF"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M</w:t>
      </w:r>
      <w:r w:rsidR="00385384">
        <w:rPr>
          <w:rFonts w:ascii="Times New Roman" w:hAnsi="Times New Roman" w:cs="Times New Roman"/>
        </w:rPr>
        <w:t>ission, philosophy, and purposes</w:t>
      </w:r>
      <w:r>
        <w:rPr>
          <w:rFonts w:ascii="Times New Roman" w:hAnsi="Times New Roman" w:cs="Times New Roman"/>
        </w:rPr>
        <w:t xml:space="preserve"> of the MUSSON were revised.</w:t>
      </w:r>
    </w:p>
    <w:p w14:paraId="123F1C8A" w14:textId="7ADFB842"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MSN degree for the Advanced Practice options including Pediatrics NP, Family NP and Family Psychiatric Mental Health and Clinical Specialty options: Adult and Pediatrics were discontinued, The Doctor of Nursing Practice (DNP) added with the advanced practice options listed above now prepared at the DNP level.</w:t>
      </w:r>
    </w:p>
    <w:p w14:paraId="7A5645CC" w14:textId="3EEC54C2"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Increased enrollment in accelerated program (40 in 2007 to 50 in 2012).</w:t>
      </w:r>
    </w:p>
    <w:p w14:paraId="5B5AA156" w14:textId="16303124"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 xml:space="preserve">Advances in use of simulation in the curriculum, with the </w:t>
      </w:r>
      <w:proofErr w:type="spellStart"/>
      <w:r>
        <w:rPr>
          <w:rFonts w:ascii="Times New Roman" w:hAnsi="Times New Roman" w:cs="Times New Roman"/>
        </w:rPr>
        <w:t>Essig</w:t>
      </w:r>
      <w:proofErr w:type="spellEnd"/>
      <w:r>
        <w:rPr>
          <w:rFonts w:ascii="Times New Roman" w:hAnsi="Times New Roman" w:cs="Times New Roman"/>
        </w:rPr>
        <w:t xml:space="preserve"> Clinical Simulation Learning Center.</w:t>
      </w:r>
    </w:p>
    <w:p w14:paraId="0759AC35" w14:textId="3289E4C1"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Continued growth in number of students, student credit hours, and number of degrees awarded.</w:t>
      </w:r>
    </w:p>
    <w:p w14:paraId="51D9FB48" w14:textId="6988D2C9"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Emphasis on interdisciplinary research (e.g. collaboration with College of Engineering at Tiger Place to develop non-invasive sensors to detect fall risks and early illness in an aging population).</w:t>
      </w:r>
    </w:p>
    <w:p w14:paraId="4342822D" w14:textId="21B75CE6" w:rsidR="00474E8B" w:rsidRDefault="00474E8B" w:rsidP="00474E8B">
      <w:pPr>
        <w:pStyle w:val="ListParagraph"/>
        <w:numPr>
          <w:ilvl w:val="0"/>
          <w:numId w:val="1"/>
        </w:numPr>
        <w:rPr>
          <w:rFonts w:ascii="Times New Roman" w:hAnsi="Times New Roman" w:cs="Times New Roman"/>
        </w:rPr>
      </w:pPr>
      <w:r>
        <w:rPr>
          <w:rFonts w:ascii="Times New Roman" w:hAnsi="Times New Roman" w:cs="Times New Roman"/>
        </w:rPr>
        <w:t xml:space="preserve">Emphasis placed on </w:t>
      </w:r>
      <w:proofErr w:type="spellStart"/>
      <w:r>
        <w:rPr>
          <w:rFonts w:ascii="Times New Roman" w:hAnsi="Times New Roman" w:cs="Times New Roman"/>
        </w:rPr>
        <w:t>interprofessional</w:t>
      </w:r>
      <w:proofErr w:type="spellEnd"/>
      <w:r>
        <w:rPr>
          <w:rFonts w:ascii="Times New Roman" w:hAnsi="Times New Roman" w:cs="Times New Roman"/>
        </w:rPr>
        <w:t xml:space="preserve"> education with medical students, undergraduate nursing students and others.</w:t>
      </w:r>
    </w:p>
    <w:p w14:paraId="410B4C13" w14:textId="2D049098" w:rsidR="005B281A" w:rsidRDefault="005B281A">
      <w:pPr>
        <w:rPr>
          <w:rFonts w:ascii="Times New Roman" w:hAnsi="Times New Roman" w:cs="Times New Roman"/>
        </w:rPr>
      </w:pPr>
      <w:r>
        <w:rPr>
          <w:rFonts w:ascii="Times New Roman" w:hAnsi="Times New Roman" w:cs="Times New Roman"/>
        </w:rPr>
        <w:br w:type="page"/>
      </w:r>
    </w:p>
    <w:p w14:paraId="2EBECF98" w14:textId="77777777" w:rsidR="00E5339D" w:rsidRPr="00D7587C" w:rsidRDefault="00293CD9">
      <w:pPr>
        <w:rPr>
          <w:rFonts w:ascii="Times New Roman" w:hAnsi="Times New Roman" w:cs="Times New Roman"/>
        </w:rPr>
      </w:pPr>
      <w:r w:rsidRPr="00D7587C">
        <w:rPr>
          <w:rFonts w:ascii="Times New Roman" w:hAnsi="Times New Roman" w:cs="Times New Roman"/>
          <w:b/>
        </w:rPr>
        <w:lastRenderedPageBreak/>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rPr>
        <w:id w:val="1669824270"/>
        <w:placeholder>
          <w:docPart w:val="E25FF509BD2342AEB940E8CE89F75D8D"/>
        </w:placeholder>
      </w:sdtPr>
      <w:sdtEndPr>
        <w:rPr>
          <w:rFonts w:asciiTheme="minorHAnsi" w:hAnsiTheme="minorHAnsi" w:cstheme="minorBidi"/>
        </w:rPr>
      </w:sdtEndPr>
      <w:sdtContent>
        <w:p w14:paraId="6DA7D9EA" w14:textId="77777777" w:rsidR="00474E8B" w:rsidRDefault="00474E8B">
          <w:pPr>
            <w:rPr>
              <w:rFonts w:ascii="Times New Roman" w:hAnsi="Times New Roman" w:cs="Times New Roman"/>
            </w:rPr>
          </w:pPr>
        </w:p>
        <w:p w14:paraId="6C10B553"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Increase student engagement with decision-making within the simulation center, with emphasis on children, elderly, cultural differences, patient safety, and the critically ill.</w:t>
          </w:r>
        </w:p>
        <w:p w14:paraId="735E25BD"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 xml:space="preserve">Increase competence in </w:t>
          </w:r>
          <w:proofErr w:type="spellStart"/>
          <w:r>
            <w:rPr>
              <w:rFonts w:ascii="Times New Roman" w:hAnsi="Times New Roman" w:cs="Times New Roman"/>
            </w:rPr>
            <w:t>interprofessional</w:t>
          </w:r>
          <w:proofErr w:type="spellEnd"/>
          <w:r>
            <w:rPr>
              <w:rFonts w:ascii="Times New Roman" w:hAnsi="Times New Roman" w:cs="Times New Roman"/>
            </w:rPr>
            <w:t xml:space="preserve"> communication and clinical collaborative work.</w:t>
          </w:r>
        </w:p>
        <w:p w14:paraId="48AD943E"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Develop new rubrics to assess online teaching and learning.</w:t>
          </w:r>
        </w:p>
        <w:p w14:paraId="5D2513CD"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Increase attention to faculty development, with focus on teaching/curriculum, research, and entrepreneurship.</w:t>
          </w:r>
        </w:p>
        <w:p w14:paraId="23145D33"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Engage clinical agency representatives to provide input regarding their view of MUSSON graduates.</w:t>
          </w:r>
        </w:p>
        <w:p w14:paraId="44875FB1"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Continue to expand simulation—equipment and scenarios.</w:t>
          </w:r>
        </w:p>
        <w:p w14:paraId="72A4DB62" w14:textId="77777777" w:rsidR="00474E8B" w:rsidRDefault="00474E8B" w:rsidP="00474E8B">
          <w:pPr>
            <w:pStyle w:val="ListParagraph"/>
            <w:numPr>
              <w:ilvl w:val="0"/>
              <w:numId w:val="2"/>
            </w:numPr>
            <w:rPr>
              <w:rFonts w:ascii="Times New Roman" w:hAnsi="Times New Roman" w:cs="Times New Roman"/>
            </w:rPr>
          </w:pPr>
          <w:r>
            <w:rPr>
              <w:rFonts w:ascii="Times New Roman" w:hAnsi="Times New Roman" w:cs="Times New Roman"/>
            </w:rPr>
            <w:t>Continue emphasis on increasing diversity among faculty, staff, and students.</w:t>
          </w:r>
        </w:p>
        <w:p w14:paraId="692EC0E0" w14:textId="3981349D" w:rsidR="00664836" w:rsidRPr="00474E8B" w:rsidRDefault="00682DD7" w:rsidP="00474E8B">
          <w:pPr>
            <w:pStyle w:val="ListParagraph"/>
            <w:rPr>
              <w:rFonts w:ascii="Times New Roman" w:hAnsi="Times New Roman" w:cs="Times New Roman"/>
            </w:rPr>
          </w:pPr>
        </w:p>
      </w:sdtContent>
    </w:sdt>
    <w:p w14:paraId="41AA363B" w14:textId="77777777" w:rsidR="00480FF7" w:rsidRDefault="00480FF7">
      <w:pPr>
        <w:rPr>
          <w:rFonts w:ascii="Times New Roman" w:hAnsi="Times New Roman" w:cs="Times New Roman"/>
          <w:b/>
        </w:rPr>
      </w:pPr>
    </w:p>
    <w:p w14:paraId="276A197C" w14:textId="77777777" w:rsidR="00D222D4" w:rsidRPr="00D7587C" w:rsidRDefault="00D222D4">
      <w:pPr>
        <w:rPr>
          <w:rFonts w:ascii="Times New Roman" w:hAnsi="Times New Roman" w:cs="Times New Roman"/>
        </w:rPr>
      </w:pPr>
    </w:p>
    <w:sectPr w:rsidR="00D222D4" w:rsidRPr="00D7587C" w:rsidSect="002962C3">
      <w:footerReference w:type="default" r:id="rId11"/>
      <w:footerReference w:type="first" r:id="rId1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D4E4B" w14:textId="77777777" w:rsidR="00682DD7" w:rsidRDefault="00682DD7" w:rsidP="004E7690">
      <w:r>
        <w:separator/>
      </w:r>
    </w:p>
  </w:endnote>
  <w:endnote w:type="continuationSeparator" w:id="0">
    <w:p w14:paraId="4E98555F" w14:textId="77777777" w:rsidR="00682DD7" w:rsidRDefault="00682DD7"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CB3D" w14:textId="77777777" w:rsidR="00682DD7" w:rsidRDefault="00682DD7">
    <w:pPr>
      <w:pStyle w:val="Footer"/>
    </w:pPr>
    <w:sdt>
      <w:sdtPr>
        <w:id w:val="969400743"/>
        <w:placeholder>
          <w:docPart w:val="216D87C869734DFF8AE29C77B5BECF9D"/>
        </w:placeholder>
        <w:temporary/>
        <w:showingPlcHdr/>
      </w:sdtPr>
      <w:sdtContent>
        <w:r>
          <w:t>[Type text]</w:t>
        </w:r>
      </w:sdtContent>
    </w:sdt>
    <w:r>
      <w:ptab w:relativeTo="margin" w:alignment="center" w:leader="none"/>
    </w:r>
    <w:sdt>
      <w:sdtPr>
        <w:id w:val="969400748"/>
        <w:placeholder>
          <w:docPart w:val="216D87C869734DFF8AE29C77B5BECF9D"/>
        </w:placeholder>
        <w:temporary/>
        <w:showingPlcHdr/>
      </w:sdtPr>
      <w:sdtContent>
        <w:r>
          <w:t>[Type text]</w:t>
        </w:r>
      </w:sdtContent>
    </w:sdt>
    <w:r>
      <w:ptab w:relativeTo="margin" w:alignment="right" w:leader="none"/>
    </w:r>
    <w:sdt>
      <w:sdtPr>
        <w:id w:val="969400753"/>
        <w:placeholder>
          <w:docPart w:val="216D87C869734DFF8AE29C77B5BECF9D"/>
        </w:placeholder>
        <w:temporary/>
        <w:showingPlcHdr/>
      </w:sdtPr>
      <w:sdtContent>
        <w: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5F9A" w14:textId="77777777" w:rsidR="00682DD7" w:rsidRDefault="00682DD7"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14:paraId="7F867A26" w14:textId="77777777" w:rsidR="00682DD7" w:rsidRPr="00D07060" w:rsidRDefault="00682DD7"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14:paraId="6508F086" w14:textId="77777777" w:rsidR="00682DD7" w:rsidRPr="0038143A" w:rsidRDefault="00682DD7"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62D8" w14:textId="77777777" w:rsidR="00682DD7" w:rsidRDefault="00682DD7" w:rsidP="004E7690">
      <w:r>
        <w:separator/>
      </w:r>
    </w:p>
  </w:footnote>
  <w:footnote w:type="continuationSeparator" w:id="0">
    <w:p w14:paraId="4D0B4752" w14:textId="77777777" w:rsidR="00682DD7" w:rsidRDefault="00682DD7" w:rsidP="004E7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62BFF"/>
    <w:multiLevelType w:val="hybridMultilevel"/>
    <w:tmpl w:val="3606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A0692"/>
    <w:multiLevelType w:val="hybridMultilevel"/>
    <w:tmpl w:val="A03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36"/>
    <w:rsid w:val="00026BFF"/>
    <w:rsid w:val="00047405"/>
    <w:rsid w:val="0006190A"/>
    <w:rsid w:val="00065205"/>
    <w:rsid w:val="00096102"/>
    <w:rsid w:val="0012136F"/>
    <w:rsid w:val="00167380"/>
    <w:rsid w:val="001860B7"/>
    <w:rsid w:val="001D433A"/>
    <w:rsid w:val="00217B95"/>
    <w:rsid w:val="00243DF7"/>
    <w:rsid w:val="00293CD9"/>
    <w:rsid w:val="002962C3"/>
    <w:rsid w:val="002C1A7C"/>
    <w:rsid w:val="002E4734"/>
    <w:rsid w:val="00310191"/>
    <w:rsid w:val="003175F9"/>
    <w:rsid w:val="003473D8"/>
    <w:rsid w:val="0038143A"/>
    <w:rsid w:val="00385384"/>
    <w:rsid w:val="00387AE7"/>
    <w:rsid w:val="003B2379"/>
    <w:rsid w:val="003F5201"/>
    <w:rsid w:val="003F6539"/>
    <w:rsid w:val="00426190"/>
    <w:rsid w:val="004548E1"/>
    <w:rsid w:val="00474E8B"/>
    <w:rsid w:val="00480FF7"/>
    <w:rsid w:val="00482CA8"/>
    <w:rsid w:val="004E7690"/>
    <w:rsid w:val="004F422F"/>
    <w:rsid w:val="00511723"/>
    <w:rsid w:val="00547509"/>
    <w:rsid w:val="00570887"/>
    <w:rsid w:val="005A203C"/>
    <w:rsid w:val="005B281A"/>
    <w:rsid w:val="00664836"/>
    <w:rsid w:val="006728FC"/>
    <w:rsid w:val="00682DD7"/>
    <w:rsid w:val="00692792"/>
    <w:rsid w:val="006A4333"/>
    <w:rsid w:val="006F6438"/>
    <w:rsid w:val="007904A2"/>
    <w:rsid w:val="0088175D"/>
    <w:rsid w:val="008C0170"/>
    <w:rsid w:val="008F01B8"/>
    <w:rsid w:val="008F753B"/>
    <w:rsid w:val="009764C1"/>
    <w:rsid w:val="009C0179"/>
    <w:rsid w:val="009D644C"/>
    <w:rsid w:val="00A16669"/>
    <w:rsid w:val="00A26BE8"/>
    <w:rsid w:val="00A558E8"/>
    <w:rsid w:val="00A73333"/>
    <w:rsid w:val="00AE6B13"/>
    <w:rsid w:val="00B102EF"/>
    <w:rsid w:val="00B84C0C"/>
    <w:rsid w:val="00C32514"/>
    <w:rsid w:val="00C4294E"/>
    <w:rsid w:val="00C61160"/>
    <w:rsid w:val="00C75D1F"/>
    <w:rsid w:val="00D15F73"/>
    <w:rsid w:val="00D222D4"/>
    <w:rsid w:val="00D26481"/>
    <w:rsid w:val="00D47E75"/>
    <w:rsid w:val="00D50FC9"/>
    <w:rsid w:val="00D62EB3"/>
    <w:rsid w:val="00D7587C"/>
    <w:rsid w:val="00D75CFE"/>
    <w:rsid w:val="00D7652F"/>
    <w:rsid w:val="00D95078"/>
    <w:rsid w:val="00E13219"/>
    <w:rsid w:val="00E5339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7E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474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 w:type="paragraph" w:styleId="ListParagraph">
    <w:name w:val="List Paragraph"/>
    <w:basedOn w:val="Normal"/>
    <w:uiPriority w:val="34"/>
    <w:qFormat/>
    <w:rsid w:val="00474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1B3D"/>
    <w:rsid w:val="00201D1F"/>
    <w:rsid w:val="002A7B97"/>
    <w:rsid w:val="006469C1"/>
    <w:rsid w:val="00861B3D"/>
    <w:rsid w:val="008B34B8"/>
    <w:rsid w:val="00926B65"/>
    <w:rsid w:val="0096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475BD-D746-4DCE-A541-447811E9BAB8}">
  <ds:schemaRef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Moore, Jana Elaine</cp:lastModifiedBy>
  <cp:revision>7</cp:revision>
  <cp:lastPrinted>2012-04-05T18:35:00Z</cp:lastPrinted>
  <dcterms:created xsi:type="dcterms:W3CDTF">2012-11-20T20:36:00Z</dcterms:created>
  <dcterms:modified xsi:type="dcterms:W3CDTF">2013-05-21T17:16:00Z</dcterms:modified>
</cp:coreProperties>
</file>