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F1B4" w14:textId="77777777" w:rsidR="007C38B3" w:rsidRPr="007C38B3" w:rsidRDefault="007C38B3" w:rsidP="007C38B3">
      <w:pPr>
        <w:rPr>
          <w:lang w:eastAsia="zh-CN"/>
        </w:rPr>
      </w:pPr>
    </w:p>
    <w:p w14:paraId="1FA1C118" w14:textId="77777777" w:rsidR="00C03794" w:rsidRDefault="00C03794" w:rsidP="00C03794">
      <w:pPr>
        <w:jc w:val="center"/>
        <w:rPr>
          <w:rFonts w:ascii="Times New Roman" w:hAnsi="Times New Roman" w:cs="Times New Roman"/>
          <w:b/>
          <w:sz w:val="24"/>
        </w:rPr>
      </w:pPr>
    </w:p>
    <w:p w14:paraId="20C49B4A" w14:textId="77777777" w:rsidR="00C03794" w:rsidRDefault="00C03794" w:rsidP="00C03794">
      <w:pPr>
        <w:jc w:val="center"/>
        <w:rPr>
          <w:rFonts w:ascii="Times New Roman" w:hAnsi="Times New Roman" w:cs="Times New Roman"/>
          <w:b/>
          <w:sz w:val="24"/>
        </w:rPr>
      </w:pPr>
    </w:p>
    <w:p w14:paraId="0198C3D0" w14:textId="77777777" w:rsidR="00C03794" w:rsidRDefault="00C03794" w:rsidP="00C03794">
      <w:pPr>
        <w:jc w:val="center"/>
        <w:rPr>
          <w:rFonts w:ascii="Times New Roman" w:hAnsi="Times New Roman" w:cs="Times New Roman"/>
          <w:b/>
          <w:sz w:val="24"/>
        </w:rPr>
      </w:pPr>
    </w:p>
    <w:p w14:paraId="1B730B3C" w14:textId="3186207A" w:rsidR="00C03794" w:rsidRPr="0047127F" w:rsidRDefault="00C03794" w:rsidP="00C03794">
      <w:pPr>
        <w:jc w:val="center"/>
        <w:rPr>
          <w:rFonts w:ascii="Times New Roman" w:hAnsi="Times New Roman" w:cs="Times New Roman"/>
          <w:b/>
          <w:sz w:val="24"/>
        </w:rPr>
      </w:pPr>
      <w:r w:rsidRPr="0047127F">
        <w:rPr>
          <w:rFonts w:ascii="Times New Roman" w:hAnsi="Times New Roman" w:cs="Times New Roman"/>
          <w:b/>
          <w:sz w:val="24"/>
        </w:rPr>
        <w:t>University of Missouri System</w:t>
      </w:r>
    </w:p>
    <w:p w14:paraId="2782B67E" w14:textId="5C9CADB8" w:rsidR="00C03794" w:rsidRDefault="00C03794" w:rsidP="00C03794">
      <w:pPr>
        <w:jc w:val="center"/>
        <w:rPr>
          <w:rFonts w:ascii="Times New Roman" w:hAnsi="Times New Roman" w:cs="Times New Roman"/>
          <w:b/>
          <w:sz w:val="24"/>
        </w:rPr>
      </w:pPr>
      <w:r w:rsidRPr="0047127F">
        <w:rPr>
          <w:rFonts w:ascii="Times New Roman" w:hAnsi="Times New Roman" w:cs="Times New Roman"/>
          <w:b/>
          <w:sz w:val="24"/>
        </w:rPr>
        <w:t>Degree Program Approval Timeline</w:t>
      </w:r>
    </w:p>
    <w:p w14:paraId="01C15DAA" w14:textId="77777777" w:rsidR="00C03794" w:rsidRPr="0047127F" w:rsidRDefault="00C03794" w:rsidP="00C03794">
      <w:pPr>
        <w:jc w:val="center"/>
        <w:rPr>
          <w:rFonts w:ascii="Times New Roman" w:hAnsi="Times New Roman" w:cs="Times New Roman"/>
          <w:b/>
          <w:sz w:val="24"/>
        </w:rPr>
      </w:pPr>
    </w:p>
    <w:p w14:paraId="5C9FD45E" w14:textId="7232FE53" w:rsidR="00C03794" w:rsidRPr="00C03794" w:rsidRDefault="00C03794" w:rsidP="00C037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degree programs offered by UM institutions is core to our ability to offer students meaningful, relevant experiences after graduation. They are core to the industry of higher education. As a result, the review of degree programs can be a lengthier process than some anticipate. Here’s a brief overview of the timeline </w:t>
      </w:r>
      <w:r>
        <w:rPr>
          <w:rFonts w:ascii="Times New Roman" w:hAnsi="Times New Roman" w:cs="Times New Roman"/>
          <w:i/>
          <w:sz w:val="24"/>
        </w:rPr>
        <w:t xml:space="preserve">for the UM System approval process. </w:t>
      </w:r>
      <w:r w:rsidRPr="00C03794">
        <w:rPr>
          <w:rFonts w:ascii="Times New Roman" w:hAnsi="Times New Roman" w:cs="Times New Roman"/>
          <w:b/>
          <w:sz w:val="24"/>
        </w:rPr>
        <w:t>This does not include time needed for campus-based approval.</w:t>
      </w:r>
    </w:p>
    <w:p w14:paraId="29539F81" w14:textId="77777777" w:rsidR="00C03794" w:rsidRPr="0047127F" w:rsidRDefault="00C03794" w:rsidP="00C03794">
      <w:pPr>
        <w:rPr>
          <w:rFonts w:ascii="Times New Roman" w:hAnsi="Times New Roman" w:cs="Times New Roman"/>
          <w:sz w:val="24"/>
        </w:rPr>
      </w:pPr>
    </w:p>
    <w:p w14:paraId="7AA2F6C2" w14:textId="77777777" w:rsidR="00C03794" w:rsidRDefault="00C03794" w:rsidP="00C037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of preliminary proposals (min. 2-3 days to max. 2 weeks)</w:t>
      </w:r>
    </w:p>
    <w:p w14:paraId="58E15DCC" w14:textId="77777777" w:rsidR="00C03794" w:rsidRDefault="00C03794" w:rsidP="00C037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of full proposals (about 2 weeks for the initial round of feedback)</w:t>
      </w:r>
    </w:p>
    <w:p w14:paraId="58D8358C" w14:textId="77777777" w:rsidR="00C03794" w:rsidRDefault="00C03794" w:rsidP="00C037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Systemwide review (20 business days)</w:t>
      </w:r>
    </w:p>
    <w:p w14:paraId="798B1EE9" w14:textId="545ECC97" w:rsidR="00C03794" w:rsidRDefault="00C03794" w:rsidP="00C037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Doctoral programs only: </w:t>
      </w:r>
      <w:r>
        <w:rPr>
          <w:rFonts w:ascii="Times New Roman" w:hAnsi="Times New Roman" w:cs="Times New Roman"/>
          <w:sz w:val="24"/>
        </w:rPr>
        <w:t xml:space="preserve">External review </w:t>
      </w:r>
      <w:r w:rsidR="009067F2">
        <w:rPr>
          <w:rFonts w:ascii="Times New Roman" w:hAnsi="Times New Roman" w:cs="Times New Roman"/>
          <w:sz w:val="24"/>
        </w:rPr>
        <w:t>(2 months)</w:t>
      </w:r>
      <w:bookmarkStart w:id="0" w:name="_GoBack"/>
      <w:bookmarkEnd w:id="0"/>
    </w:p>
    <w:p w14:paraId="692DD5CA" w14:textId="77777777" w:rsidR="00C03794" w:rsidRDefault="00C03794" w:rsidP="00C037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approval (3-4 weeks)</w:t>
      </w:r>
    </w:p>
    <w:p w14:paraId="1E6F9E0C" w14:textId="77777777" w:rsidR="00C03794" w:rsidRDefault="00C03794" w:rsidP="00C037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Missouri Department of Higher Education approval (4-8 weeks)</w:t>
      </w:r>
    </w:p>
    <w:p w14:paraId="3B0EE8E8" w14:textId="77777777" w:rsidR="00C03794" w:rsidRDefault="00C03794" w:rsidP="00C03794">
      <w:pPr>
        <w:rPr>
          <w:rFonts w:ascii="Times New Roman" w:hAnsi="Times New Roman" w:cs="Times New Roman"/>
          <w:sz w:val="24"/>
        </w:rPr>
      </w:pPr>
    </w:p>
    <w:p w14:paraId="4609EF1D" w14:textId="34855951" w:rsidR="00C03794" w:rsidRPr="00D85553" w:rsidRDefault="00C03794" w:rsidP="00C037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have any questions regarding this timeline, visit our </w:t>
      </w:r>
      <w:hyperlink r:id="rId11" w:history="1">
        <w:r w:rsidRPr="00C03794">
          <w:rPr>
            <w:rStyle w:val="Hyperlink"/>
            <w:rFonts w:ascii="Times New Roman" w:hAnsi="Times New Roman" w:cs="Times New Roman"/>
            <w:sz w:val="24"/>
          </w:rPr>
          <w:t>degree programs webpage</w:t>
        </w:r>
      </w:hyperlink>
      <w:r>
        <w:rPr>
          <w:rFonts w:ascii="Times New Roman" w:hAnsi="Times New Roman" w:cs="Times New Roman"/>
          <w:sz w:val="24"/>
        </w:rPr>
        <w:t xml:space="preserve"> for more information.</w:t>
      </w:r>
    </w:p>
    <w:p w14:paraId="2DC82774" w14:textId="77777777" w:rsidR="00585D43" w:rsidRDefault="00585D43"/>
    <w:sectPr w:rsidR="00585D43" w:rsidSect="00EA65E6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DE2C4" w14:textId="77777777" w:rsidR="001E0D70" w:rsidRDefault="001E0D70" w:rsidP="00A82336">
      <w:r>
        <w:separator/>
      </w:r>
    </w:p>
  </w:endnote>
  <w:endnote w:type="continuationSeparator" w:id="0">
    <w:p w14:paraId="37FC5D43" w14:textId="77777777" w:rsidR="001E0D70" w:rsidRDefault="001E0D70" w:rsidP="00A8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391557"/>
      <w:docPartObj>
        <w:docPartGallery w:val="Page Numbers (Bottom of Page)"/>
        <w:docPartUnique/>
      </w:docPartObj>
    </w:sdtPr>
    <w:sdtEndPr>
      <w:rPr>
        <w:color w:val="161D29" w:themeColor="background1" w:themeShade="7F"/>
        <w:spacing w:val="60"/>
      </w:rPr>
    </w:sdtEndPr>
    <w:sdtContent>
      <w:p w14:paraId="3887A03F" w14:textId="50DF3D96" w:rsidR="00651AEC" w:rsidRPr="00651AEC" w:rsidRDefault="00651AEC" w:rsidP="00651AEC">
        <w:pPr>
          <w:pStyle w:val="Footer"/>
          <w:pBdr>
            <w:top w:val="single" w:sz="4" w:space="1" w:color="253247" w:themeColor="background1" w:themeShade="D9"/>
          </w:pBdr>
          <w:jc w:val="right"/>
          <w:rPr>
            <w:color w:val="161D29" w:themeColor="background1" w:themeShade="7F"/>
            <w:spacing w:val="60"/>
          </w:rPr>
        </w:pPr>
        <w:r w:rsidRPr="00CC609E">
          <w:fldChar w:fldCharType="begin"/>
        </w:r>
        <w:r w:rsidRPr="00CC609E">
          <w:instrText xml:space="preserve"> PAGE   \* MERGEFORMAT </w:instrText>
        </w:r>
        <w:r w:rsidRPr="00CC609E">
          <w:fldChar w:fldCharType="separate"/>
        </w:r>
        <w:r w:rsidR="00585D43">
          <w:rPr>
            <w:noProof/>
          </w:rPr>
          <w:t>2</w:t>
        </w:r>
        <w:r w:rsidRPr="00CC609E">
          <w:fldChar w:fldCharType="end"/>
        </w:r>
        <w:r w:rsidRPr="00CC609E">
          <w:t xml:space="preserve"> | 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387903"/>
      <w:docPartObj>
        <w:docPartGallery w:val="Page Numbers (Bottom of Page)"/>
        <w:docPartUnique/>
      </w:docPartObj>
    </w:sdtPr>
    <w:sdtEndPr/>
    <w:sdtContent>
      <w:p w14:paraId="752A040D" w14:textId="2BAEE52C" w:rsidR="004109DE" w:rsidRDefault="004109DE" w:rsidP="004109DE">
        <w:pPr>
          <w:pStyle w:val="Footer"/>
          <w:pBdr>
            <w:top w:val="single" w:sz="4" w:space="1" w:color="253247" w:themeColor="background1" w:themeShade="D9"/>
          </w:pBdr>
          <w:jc w:val="right"/>
        </w:pPr>
        <w:r w:rsidRPr="00906166">
          <w:fldChar w:fldCharType="begin"/>
        </w:r>
        <w:r w:rsidRPr="00906166">
          <w:instrText xml:space="preserve"> PAGE   \* MERGEFORMAT </w:instrText>
        </w:r>
        <w:r w:rsidRPr="00906166">
          <w:fldChar w:fldCharType="separate"/>
        </w:r>
        <w:r w:rsidR="00D7103C">
          <w:rPr>
            <w:noProof/>
          </w:rPr>
          <w:t>1</w:t>
        </w:r>
        <w:r w:rsidRPr="00906166">
          <w:fldChar w:fldCharType="end"/>
        </w:r>
        <w:r w:rsidRPr="00906166">
          <w:t xml:space="preserve"> | </w:t>
        </w:r>
        <w:r w:rsidRPr="004109DE">
          <w:rPr>
            <w:color w:val="2C3B54" w:themeColor="background1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94506" w14:textId="77777777" w:rsidR="001E0D70" w:rsidRDefault="001E0D70" w:rsidP="00A82336">
      <w:r>
        <w:separator/>
      </w:r>
    </w:p>
  </w:footnote>
  <w:footnote w:type="continuationSeparator" w:id="0">
    <w:p w14:paraId="6A87E0E3" w14:textId="77777777" w:rsidR="001E0D70" w:rsidRDefault="001E0D70" w:rsidP="00A8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375A" w14:textId="345E88F9" w:rsidR="004109DE" w:rsidRDefault="004109D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B97A3F" wp14:editId="49C0987D">
          <wp:simplePos x="0" y="0"/>
          <wp:positionH relativeFrom="page">
            <wp:posOffset>-57150</wp:posOffset>
          </wp:positionH>
          <wp:positionV relativeFrom="page">
            <wp:posOffset>-19050</wp:posOffset>
          </wp:positionV>
          <wp:extent cx="7863840" cy="1389888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 cover image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389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51DF"/>
    <w:multiLevelType w:val="hybridMultilevel"/>
    <w:tmpl w:val="0EF0885C"/>
    <w:lvl w:ilvl="0" w:tplc="BD4A5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57370"/>
    <w:multiLevelType w:val="hybridMultilevel"/>
    <w:tmpl w:val="8148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4A"/>
    <w:rsid w:val="00007282"/>
    <w:rsid w:val="00052E57"/>
    <w:rsid w:val="0012371B"/>
    <w:rsid w:val="001C5AD1"/>
    <w:rsid w:val="001E0D70"/>
    <w:rsid w:val="003516B4"/>
    <w:rsid w:val="003C03A4"/>
    <w:rsid w:val="004109DE"/>
    <w:rsid w:val="0047481E"/>
    <w:rsid w:val="005201AB"/>
    <w:rsid w:val="005348C0"/>
    <w:rsid w:val="00585D43"/>
    <w:rsid w:val="005E50AB"/>
    <w:rsid w:val="006212EF"/>
    <w:rsid w:val="00651AEC"/>
    <w:rsid w:val="0070082A"/>
    <w:rsid w:val="0070197A"/>
    <w:rsid w:val="00782DE0"/>
    <w:rsid w:val="007C38B3"/>
    <w:rsid w:val="008359F4"/>
    <w:rsid w:val="008716E6"/>
    <w:rsid w:val="00890F96"/>
    <w:rsid w:val="008F134A"/>
    <w:rsid w:val="009067F2"/>
    <w:rsid w:val="00A6639A"/>
    <w:rsid w:val="00A82336"/>
    <w:rsid w:val="00AC4033"/>
    <w:rsid w:val="00B3441D"/>
    <w:rsid w:val="00C03794"/>
    <w:rsid w:val="00C10F50"/>
    <w:rsid w:val="00CC609E"/>
    <w:rsid w:val="00CE7761"/>
    <w:rsid w:val="00D43D76"/>
    <w:rsid w:val="00D7103C"/>
    <w:rsid w:val="00DF4E45"/>
    <w:rsid w:val="00EA65E6"/>
    <w:rsid w:val="00F13224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76566E"/>
  <w15:chartTrackingRefBased/>
  <w15:docId w15:val="{52A5BA36-FE32-40D6-8ED6-09BEB546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8C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336"/>
    <w:pPr>
      <w:keepNext/>
      <w:keepLines/>
      <w:spacing w:before="220" w:after="60"/>
      <w:outlineLvl w:val="0"/>
    </w:pPr>
    <w:rPr>
      <w:rFonts w:ascii="Georgia" w:eastAsiaTheme="majorEastAsia" w:hAnsi="Georgia" w:cstheme="majorBidi"/>
      <w:b/>
      <w:color w:val="2D3D5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336"/>
    <w:pPr>
      <w:keepNext/>
      <w:keepLines/>
      <w:spacing w:before="60" w:after="60"/>
      <w:outlineLvl w:val="1"/>
    </w:pPr>
    <w:rPr>
      <w:rFonts w:ascii="Georgia" w:eastAsiaTheme="majorEastAsia" w:hAnsi="Georgia" w:cstheme="majorBidi"/>
      <w:color w:val="2D3D5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2EF"/>
    <w:pPr>
      <w:keepNext/>
      <w:keepLines/>
      <w:outlineLvl w:val="2"/>
    </w:pPr>
    <w:rPr>
      <w:rFonts w:ascii="Georgia" w:eastAsiaTheme="majorEastAsia" w:hAnsi="Georgia" w:cstheme="majorBidi"/>
      <w:b/>
      <w:color w:val="2D3D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3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609E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609E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2336"/>
    <w:rPr>
      <w:rFonts w:ascii="Georgia" w:eastAsiaTheme="majorEastAsia" w:hAnsi="Georgia" w:cstheme="majorBidi"/>
      <w:b/>
      <w:color w:val="2D3D54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2336"/>
    <w:pPr>
      <w:contextualSpacing/>
    </w:pPr>
    <w:rPr>
      <w:rFonts w:ascii="Georgia" w:eastAsiaTheme="majorEastAsia" w:hAnsi="Georgia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336"/>
    <w:rPr>
      <w:rFonts w:ascii="Georgia" w:eastAsiaTheme="majorEastAsia" w:hAnsi="Georgia" w:cstheme="majorBidi"/>
      <w:spacing w:val="-10"/>
      <w:kern w:val="28"/>
      <w:sz w:val="7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82336"/>
    <w:rPr>
      <w:rFonts w:ascii="Georgia" w:eastAsiaTheme="majorEastAsia" w:hAnsi="Georgia" w:cstheme="majorBidi"/>
      <w:color w:val="2D3D54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2EF"/>
    <w:rPr>
      <w:rFonts w:ascii="Georgia" w:eastAsiaTheme="majorEastAsia" w:hAnsi="Georgia" w:cstheme="majorBidi"/>
      <w:b/>
      <w:color w:val="2D3D54"/>
      <w:szCs w:val="24"/>
    </w:rPr>
  </w:style>
  <w:style w:type="paragraph" w:styleId="ListParagraph">
    <w:name w:val="List Paragraph"/>
    <w:basedOn w:val="Normal"/>
    <w:uiPriority w:val="34"/>
    <w:qFormat/>
    <w:rsid w:val="003C0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794"/>
    <w:rPr>
      <w:color w:val="0432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system.edu/ums/aa/degre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MSysColors_Updated">
  <a:themeElements>
    <a:clrScheme name="UMSysColors 1">
      <a:dk1>
        <a:srgbClr val="F2B92F"/>
      </a:dk1>
      <a:lt1>
        <a:srgbClr val="2C3B54"/>
      </a:lt1>
      <a:dk2>
        <a:srgbClr val="F7CD7B"/>
      </a:dk2>
      <a:lt2>
        <a:srgbClr val="F6E2B4"/>
      </a:lt2>
      <a:accent1>
        <a:srgbClr val="FEFFFF"/>
      </a:accent1>
      <a:accent2>
        <a:srgbClr val="000000"/>
      </a:accent2>
      <a:accent3>
        <a:srgbClr val="B4B3C1"/>
      </a:accent3>
      <a:accent4>
        <a:srgbClr val="DDDEE4"/>
      </a:accent4>
      <a:accent5>
        <a:srgbClr val="555658"/>
      </a:accent5>
      <a:accent6>
        <a:srgbClr val="858483"/>
      </a:accent6>
      <a:hlink>
        <a:srgbClr val="0432FF"/>
      </a:hlink>
      <a:folHlink>
        <a:srgbClr val="93209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SysColors_Updated" id="{2D1DAA91-6B98-4A48-A68F-08CFE29D9A86}" vid="{4A748ECC-AC58-8348-A6BD-A52879F8B2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3B3307FD421428D5A6324FBC260BF" ma:contentTypeVersion="0" ma:contentTypeDescription="Create a new document." ma:contentTypeScope="" ma:versionID="f0fa9cf229061d53a954bcfa73221f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2E33-647D-404D-BB8E-5D19530CE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998E63-D177-4818-AFD0-F8414DF63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0075D1-4110-4A3B-8238-E55E18EABF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F8FAF-4E07-4160-B6D3-B87CACD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System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Missouri System</dc:creator>
  <cp:keywords/>
  <dc:description/>
  <cp:lastModifiedBy>Chaffin, Steven</cp:lastModifiedBy>
  <cp:revision>7</cp:revision>
  <cp:lastPrinted>2019-07-08T17:58:00Z</cp:lastPrinted>
  <dcterms:created xsi:type="dcterms:W3CDTF">2019-05-31T20:00:00Z</dcterms:created>
  <dcterms:modified xsi:type="dcterms:W3CDTF">2019-07-26T14:28:00Z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0x010100DF73B3307FD421428D5A6324FBC260BF</vt:lpwstr>
  </property>
</Properties>
</file>