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81F7AE2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8A5052">
        <w:rPr>
          <w:rFonts w:ascii="Times New Roman" w:hAnsi="Times New Roman" w:cs="Times New Roman"/>
        </w:rPr>
        <w:t xml:space="preserve">School of </w:t>
      </w:r>
      <w:r w:rsidR="004B29AD">
        <w:rPr>
          <w:rFonts w:ascii="Times New Roman" w:hAnsi="Times New Roman" w:cs="Times New Roman"/>
        </w:rPr>
        <w:t>Health Professions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067D6711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4B29AD">
        <w:rPr>
          <w:rFonts w:ascii="Times New Roman" w:hAnsi="Times New Roman" w:cs="Times New Roman"/>
        </w:rPr>
        <w:t xml:space="preserve">Department of </w:t>
      </w:r>
      <w:bookmarkStart w:id="0" w:name="_GoBack"/>
      <w:r w:rsidR="004B29AD">
        <w:rPr>
          <w:rFonts w:ascii="Times New Roman" w:hAnsi="Times New Roman" w:cs="Times New Roman"/>
        </w:rPr>
        <w:t>Health Sciences</w:t>
      </w:r>
      <w:bookmarkEnd w:id="0"/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EB5D5AC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4B29AD">
        <w:rPr>
          <w:rFonts w:ascii="Times New Roman" w:hAnsi="Times New Roman" w:cs="Times New Roman"/>
        </w:rPr>
        <w:t>11/1</w:t>
      </w:r>
      <w:r w:rsidR="00327F37">
        <w:rPr>
          <w:rFonts w:ascii="Times New Roman" w:hAnsi="Times New Roman" w:cs="Times New Roman"/>
        </w:rPr>
        <w:t>/13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5F615FC9" w:rsidR="00570887" w:rsidRDefault="003175F9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r w:rsidR="004B29AD">
        <w:rPr>
          <w:rFonts w:ascii="Times New Roman" w:hAnsi="Times New Roman" w:cs="Times New Roman"/>
        </w:rPr>
        <w:t xml:space="preserve">Rosemary Hogan, Chair 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056F08DB" w:rsidR="00E5339D" w:rsidRPr="00D7587C" w:rsidRDefault="00E837B0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2012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6E9F38B" w:rsidR="00E5339D" w:rsidRPr="00D7587C" w:rsidRDefault="007D724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2012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76EE3DEC" w:rsidR="00E5339D" w:rsidRPr="00EF1EE7" w:rsidRDefault="00DC7919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BHS</w:t>
            </w:r>
          </w:p>
        </w:tc>
        <w:tc>
          <w:tcPr>
            <w:tcW w:w="1778" w:type="pct"/>
            <w:vAlign w:val="center"/>
          </w:tcPr>
          <w:p w14:paraId="61489A08" w14:textId="2CCA752E" w:rsidR="00E5339D" w:rsidRPr="00EF1EE7" w:rsidRDefault="00DC791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Sciences</w:t>
            </w:r>
          </w:p>
        </w:tc>
        <w:tc>
          <w:tcPr>
            <w:tcW w:w="676" w:type="pct"/>
            <w:vAlign w:val="center"/>
          </w:tcPr>
          <w:p w14:paraId="394A1FDD" w14:textId="191C774C" w:rsidR="00E5339D" w:rsidRPr="00EF1EE7" w:rsidRDefault="00DC791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696" w:type="pct"/>
            <w:vAlign w:val="center"/>
          </w:tcPr>
          <w:p w14:paraId="6BB53DE5" w14:textId="7419675D" w:rsidR="00E5339D" w:rsidRPr="00EF1EE7" w:rsidRDefault="00DC791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655" w:type="pct"/>
            <w:vAlign w:val="center"/>
          </w:tcPr>
          <w:p w14:paraId="23146784" w14:textId="2DC2ED3C" w:rsidR="00E5339D" w:rsidRPr="00EF1EE7" w:rsidRDefault="00DC791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0—new program</w:t>
            </w:r>
          </w:p>
        </w:tc>
        <w:tc>
          <w:tcPr>
            <w:tcW w:w="676" w:type="pct"/>
            <w:vAlign w:val="center"/>
          </w:tcPr>
          <w:p w14:paraId="60D3E707" w14:textId="2A13F535" w:rsidR="00E5339D" w:rsidRPr="00EF1EE7" w:rsidRDefault="00DC791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0-new program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13AD18B5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Since </w:t>
      </w:r>
      <w:r w:rsidR="00BC5DE6">
        <w:rPr>
          <w:rFonts w:ascii="Times New Roman" w:hAnsi="Times New Roman" w:cs="Times New Roman"/>
          <w:b/>
        </w:rPr>
        <w:t xml:space="preserve">2009 </w:t>
      </w:r>
    </w:p>
    <w:p w14:paraId="04C9BA39" w14:textId="793BA270" w:rsidR="00BC5DE6" w:rsidRDefault="00BC5DE6" w:rsidP="00BC5D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 CBHE in September 2008, the BHS in Health Sciences began enrolling students in spring 2009. </w:t>
      </w:r>
    </w:p>
    <w:p w14:paraId="3ACD8387" w14:textId="748A3D18" w:rsidR="00BC5DE6" w:rsidRDefault="00BC5DE6" w:rsidP="00BC5D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Health Sciences was formed in 2011.</w:t>
      </w:r>
    </w:p>
    <w:p w14:paraId="7FD39F11" w14:textId="764C6FA8" w:rsidR="00BC5DE6" w:rsidRDefault="00BC5DE6" w:rsidP="00BC5D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2009, the program has seen dramatic growth: 123 majors in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2009 to 1301 in Spring 2013.</w:t>
      </w:r>
    </w:p>
    <w:p w14:paraId="680E2745" w14:textId="5757C146" w:rsidR="00BC5DE6" w:rsidRPr="00BC5DE6" w:rsidRDefault="00BC5DE6" w:rsidP="00BC5D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online program began accepting students in 2010 and currently has 135 active students.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7299877B" w14:textId="5DE14AB3" w:rsidR="009D4987" w:rsidRDefault="008D1755" w:rsidP="009D49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scholarly work and research within the department.</w:t>
      </w:r>
    </w:p>
    <w:p w14:paraId="43E5B1C2" w14:textId="1B3A511C" w:rsidR="008D1755" w:rsidRDefault="008D1755" w:rsidP="009D49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tracking of graduates.</w:t>
      </w:r>
    </w:p>
    <w:p w14:paraId="26FB8C19" w14:textId="2746513A" w:rsidR="008D1755" w:rsidRPr="009D4987" w:rsidRDefault="008D1755" w:rsidP="009D498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 placement rate of graduates. </w:t>
      </w:r>
    </w:p>
    <w:sectPr w:rsidR="008D1755" w:rsidRPr="009D4987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BC5DE6" w:rsidRDefault="00BC5DE6" w:rsidP="004E7690">
      <w:r>
        <w:separator/>
      </w:r>
    </w:p>
  </w:endnote>
  <w:endnote w:type="continuationSeparator" w:id="0">
    <w:p w14:paraId="4E98555F" w14:textId="77777777" w:rsidR="00BC5DE6" w:rsidRDefault="00BC5DE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BC5DE6" w:rsidRDefault="009C266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BC5DE6">
          <w:t>[Type text]</w:t>
        </w:r>
      </w:sdtContent>
    </w:sdt>
    <w:r w:rsidR="00BC5DE6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BC5DE6">
          <w:t>[Type text]</w:t>
        </w:r>
      </w:sdtContent>
    </w:sdt>
    <w:r w:rsidR="00BC5DE6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BC5DE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BC5DE6" w:rsidRDefault="00BC5DE6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BC5DE6" w:rsidRPr="00D07060" w:rsidRDefault="00BC5DE6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BC5DE6" w:rsidRPr="0038143A" w:rsidRDefault="00BC5DE6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BC5DE6" w:rsidRDefault="00BC5DE6" w:rsidP="004E7690">
      <w:r>
        <w:separator/>
      </w:r>
    </w:p>
  </w:footnote>
  <w:footnote w:type="continuationSeparator" w:id="0">
    <w:p w14:paraId="4D0B4752" w14:textId="77777777" w:rsidR="00BC5DE6" w:rsidRDefault="00BC5DE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58B2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D433A"/>
    <w:rsid w:val="00217B95"/>
    <w:rsid w:val="00226FC7"/>
    <w:rsid w:val="00243DF7"/>
    <w:rsid w:val="00247BCD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14474"/>
    <w:rsid w:val="00756809"/>
    <w:rsid w:val="007904A2"/>
    <w:rsid w:val="007A37C9"/>
    <w:rsid w:val="007D724D"/>
    <w:rsid w:val="0088175D"/>
    <w:rsid w:val="008A5052"/>
    <w:rsid w:val="008A599F"/>
    <w:rsid w:val="008C0170"/>
    <w:rsid w:val="008D1755"/>
    <w:rsid w:val="008F01B8"/>
    <w:rsid w:val="008F753B"/>
    <w:rsid w:val="009764C1"/>
    <w:rsid w:val="009C0179"/>
    <w:rsid w:val="009C266B"/>
    <w:rsid w:val="009D4987"/>
    <w:rsid w:val="009D644C"/>
    <w:rsid w:val="00A01AED"/>
    <w:rsid w:val="00A11B61"/>
    <w:rsid w:val="00A16669"/>
    <w:rsid w:val="00A26BE8"/>
    <w:rsid w:val="00A438DC"/>
    <w:rsid w:val="00A558E8"/>
    <w:rsid w:val="00A73333"/>
    <w:rsid w:val="00AE6B13"/>
    <w:rsid w:val="00B102EF"/>
    <w:rsid w:val="00B52F89"/>
    <w:rsid w:val="00B84C0C"/>
    <w:rsid w:val="00BC5DE6"/>
    <w:rsid w:val="00C300CD"/>
    <w:rsid w:val="00C4294E"/>
    <w:rsid w:val="00C61160"/>
    <w:rsid w:val="00C75D1F"/>
    <w:rsid w:val="00C95305"/>
    <w:rsid w:val="00D15F73"/>
    <w:rsid w:val="00D222D4"/>
    <w:rsid w:val="00D26481"/>
    <w:rsid w:val="00D50FC9"/>
    <w:rsid w:val="00D62EB3"/>
    <w:rsid w:val="00D7587C"/>
    <w:rsid w:val="00D75CFE"/>
    <w:rsid w:val="00D7652F"/>
    <w:rsid w:val="00D95078"/>
    <w:rsid w:val="00DC7919"/>
    <w:rsid w:val="00E13219"/>
    <w:rsid w:val="00E17457"/>
    <w:rsid w:val="00E5339D"/>
    <w:rsid w:val="00E5627D"/>
    <w:rsid w:val="00E75CE9"/>
    <w:rsid w:val="00E837B0"/>
    <w:rsid w:val="00EB766F"/>
    <w:rsid w:val="00ED0D2C"/>
    <w:rsid w:val="00ED563A"/>
    <w:rsid w:val="00EF1EE7"/>
    <w:rsid w:val="00F16068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452D0B"/>
    <w:rsid w:val="00624AE6"/>
    <w:rsid w:val="006469C1"/>
    <w:rsid w:val="006D6B9E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2013-12-02T20:14:00Z</dcterms:created>
  <dcterms:modified xsi:type="dcterms:W3CDTF">2013-12-02T20:14:00Z</dcterms:modified>
</cp:coreProperties>
</file>