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98D" w14:textId="77777777" w:rsidR="004C4FE2" w:rsidRPr="00AA69FC" w:rsidRDefault="004C4FE2" w:rsidP="004C4FE2">
      <w:pPr>
        <w:tabs>
          <w:tab w:val="center" w:pos="4680"/>
        </w:tabs>
        <w:jc w:val="center"/>
        <w:outlineLvl w:val="0"/>
        <w:rPr>
          <w:rFonts w:ascii="Segoe UI Light" w:hAnsi="Segoe UI Light" w:cs="Segoe UI Light"/>
          <w:sz w:val="24"/>
          <w:szCs w:val="24"/>
        </w:rPr>
      </w:pPr>
    </w:p>
    <w:p w14:paraId="74C7E6A8" w14:textId="77777777" w:rsidR="004C4FE2" w:rsidRPr="00AA69FC" w:rsidRDefault="004C4FE2" w:rsidP="004C4FE2">
      <w:pPr>
        <w:tabs>
          <w:tab w:val="center" w:pos="4680"/>
        </w:tabs>
        <w:jc w:val="center"/>
        <w:outlineLvl w:val="0"/>
        <w:rPr>
          <w:rFonts w:ascii="Segoe UI Light" w:hAnsi="Segoe UI Light" w:cs="Segoe UI Light"/>
          <w:sz w:val="24"/>
          <w:szCs w:val="24"/>
        </w:rPr>
      </w:pPr>
    </w:p>
    <w:p w14:paraId="33E8C354" w14:textId="77777777" w:rsidR="004C4FE2"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REQUEST FOR PROPOSALS</w:t>
      </w:r>
    </w:p>
    <w:p w14:paraId="039A4782" w14:textId="77777777" w:rsidR="004C4FE2" w:rsidRPr="00AA69FC" w:rsidRDefault="004C4FE2" w:rsidP="004C4FE2">
      <w:pPr>
        <w:jc w:val="center"/>
        <w:rPr>
          <w:rFonts w:ascii="Segoe UI Light" w:hAnsi="Segoe UI Light" w:cs="Segoe UI Light"/>
          <w:sz w:val="24"/>
          <w:szCs w:val="24"/>
        </w:rPr>
      </w:pPr>
    </w:p>
    <w:p w14:paraId="50B5FF79" w14:textId="77777777" w:rsidR="004C4FE2"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FOR</w:t>
      </w:r>
    </w:p>
    <w:p w14:paraId="7116961A" w14:textId="77777777" w:rsidR="004C4FE2" w:rsidRPr="00AA69FC" w:rsidRDefault="004C4FE2" w:rsidP="004C4FE2">
      <w:pPr>
        <w:tabs>
          <w:tab w:val="center" w:pos="4680"/>
        </w:tabs>
        <w:jc w:val="center"/>
        <w:outlineLvl w:val="0"/>
        <w:rPr>
          <w:rFonts w:ascii="Segoe UI Light" w:hAnsi="Segoe UI Light" w:cs="Segoe UI Light"/>
          <w:sz w:val="24"/>
          <w:szCs w:val="24"/>
        </w:rPr>
      </w:pPr>
    </w:p>
    <w:p w14:paraId="0A8958C9" w14:textId="77777777" w:rsidR="004C4FE2" w:rsidRPr="00AA69FC" w:rsidRDefault="004C4FE2" w:rsidP="004C4FE2">
      <w:pPr>
        <w:tabs>
          <w:tab w:val="center" w:pos="4680"/>
        </w:tabs>
        <w:jc w:val="center"/>
        <w:outlineLvl w:val="0"/>
        <w:rPr>
          <w:rFonts w:ascii="Segoe UI Light" w:hAnsi="Segoe UI Light" w:cs="Segoe UI Light"/>
          <w:sz w:val="24"/>
          <w:szCs w:val="24"/>
        </w:rPr>
      </w:pPr>
    </w:p>
    <w:p w14:paraId="521FDBE1" w14:textId="77777777" w:rsidR="004C4FE2"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AFFIRMATIVE ACTION PROGRAM</w:t>
      </w:r>
    </w:p>
    <w:p w14:paraId="2B431DCE" w14:textId="77777777" w:rsidR="004C4FE2" w:rsidRPr="00AA69FC" w:rsidRDefault="004C4FE2" w:rsidP="004C4FE2">
      <w:pPr>
        <w:tabs>
          <w:tab w:val="center" w:pos="4680"/>
        </w:tabs>
        <w:jc w:val="center"/>
        <w:outlineLvl w:val="0"/>
        <w:rPr>
          <w:rFonts w:ascii="Segoe UI Light" w:hAnsi="Segoe UI Light" w:cs="Segoe UI Light"/>
          <w:sz w:val="24"/>
          <w:szCs w:val="24"/>
        </w:rPr>
      </w:pPr>
    </w:p>
    <w:p w14:paraId="48DB4439"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r w:rsidRPr="00AA69FC">
        <w:rPr>
          <w:rFonts w:ascii="Segoe UI Light" w:hAnsi="Segoe UI Light" w:cs="Segoe UI Light"/>
          <w:color w:val="000000"/>
          <w:sz w:val="24"/>
          <w:szCs w:val="24"/>
        </w:rPr>
        <w:t>FOR</w:t>
      </w:r>
    </w:p>
    <w:p w14:paraId="1ED51720"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p>
    <w:p w14:paraId="6FE4E6FC"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r w:rsidRPr="00AA69FC">
        <w:rPr>
          <w:rFonts w:ascii="Segoe UI Light" w:hAnsi="Segoe UI Light" w:cs="Segoe UI Light"/>
          <w:color w:val="000000"/>
          <w:sz w:val="24"/>
          <w:szCs w:val="24"/>
        </w:rPr>
        <w:t>THE CURATORS OF THE UNIVERSITY OF MISSOURI</w:t>
      </w:r>
    </w:p>
    <w:p w14:paraId="3B7E52E0"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p>
    <w:p w14:paraId="783E22A1"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r w:rsidRPr="00AA69FC">
        <w:rPr>
          <w:rFonts w:ascii="Segoe UI Light" w:hAnsi="Segoe UI Light" w:cs="Segoe UI Light"/>
          <w:color w:val="000000"/>
          <w:sz w:val="24"/>
          <w:szCs w:val="24"/>
        </w:rPr>
        <w:t>FOR</w:t>
      </w:r>
    </w:p>
    <w:p w14:paraId="02C370BB"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jc w:val="center"/>
        <w:outlineLvl w:val="0"/>
        <w:rPr>
          <w:rFonts w:ascii="Segoe UI Light" w:hAnsi="Segoe UI Light" w:cs="Segoe UI Light"/>
          <w:color w:val="000000"/>
          <w:sz w:val="24"/>
          <w:szCs w:val="24"/>
        </w:rPr>
      </w:pPr>
    </w:p>
    <w:p w14:paraId="1EC85B53" w14:textId="77777777" w:rsidR="00F4494A"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THE UNIVERSITY OF MISSOURI</w:t>
      </w:r>
      <w:r w:rsidR="008112E5" w:rsidRPr="00AA69FC">
        <w:rPr>
          <w:rFonts w:ascii="Segoe UI Light" w:hAnsi="Segoe UI Light" w:cs="Segoe UI Light"/>
          <w:sz w:val="24"/>
          <w:szCs w:val="24"/>
        </w:rPr>
        <w:t xml:space="preserve"> SYSTEM</w:t>
      </w:r>
    </w:p>
    <w:p w14:paraId="566863B3" w14:textId="77777777" w:rsidR="000244B0" w:rsidRPr="00AA69FC" w:rsidRDefault="000244B0" w:rsidP="004C4FE2">
      <w:pPr>
        <w:tabs>
          <w:tab w:val="center" w:pos="4680"/>
        </w:tabs>
        <w:jc w:val="center"/>
        <w:outlineLvl w:val="0"/>
        <w:rPr>
          <w:rFonts w:ascii="Segoe UI Light" w:hAnsi="Segoe UI Light" w:cs="Segoe UI Light"/>
          <w:sz w:val="24"/>
          <w:szCs w:val="24"/>
        </w:rPr>
      </w:pPr>
    </w:p>
    <w:p w14:paraId="7E4E6F7B" w14:textId="77777777" w:rsidR="004C4FE2" w:rsidRPr="00AA69FC" w:rsidRDefault="004C4FE2" w:rsidP="004C4FE2">
      <w:pPr>
        <w:jc w:val="center"/>
        <w:rPr>
          <w:rFonts w:ascii="Segoe UI Light" w:hAnsi="Segoe UI Light" w:cs="Segoe UI Light"/>
          <w:sz w:val="24"/>
          <w:szCs w:val="24"/>
        </w:rPr>
      </w:pPr>
    </w:p>
    <w:p w14:paraId="2217B30D" w14:textId="6CE10219" w:rsidR="004C4FE2"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 xml:space="preserve">RFP # </w:t>
      </w:r>
      <w:r w:rsidR="007B0064">
        <w:rPr>
          <w:rFonts w:ascii="Segoe UI Light" w:hAnsi="Segoe UI Light" w:cs="Segoe UI Light"/>
          <w:sz w:val="24"/>
          <w:szCs w:val="24"/>
        </w:rPr>
        <w:t>19</w:t>
      </w:r>
      <w:r w:rsidRPr="00AA69FC">
        <w:rPr>
          <w:rFonts w:ascii="Segoe UI Light" w:hAnsi="Segoe UI Light" w:cs="Segoe UI Light"/>
          <w:sz w:val="24"/>
          <w:szCs w:val="24"/>
        </w:rPr>
        <w:t xml:space="preserve"> 9012 DH C</w:t>
      </w:r>
    </w:p>
    <w:p w14:paraId="023CCCD2" w14:textId="77777777" w:rsidR="004C4FE2" w:rsidRPr="00AA69FC" w:rsidRDefault="004C4FE2" w:rsidP="004C4FE2">
      <w:pPr>
        <w:jc w:val="center"/>
        <w:rPr>
          <w:rFonts w:ascii="Segoe UI Light" w:hAnsi="Segoe UI Light" w:cs="Segoe UI Light"/>
          <w:sz w:val="24"/>
          <w:szCs w:val="24"/>
        </w:rPr>
      </w:pPr>
    </w:p>
    <w:p w14:paraId="718A589F" w14:textId="4AA24E5E" w:rsidR="004C4FE2" w:rsidRPr="00AA69FC" w:rsidRDefault="004C4FE2" w:rsidP="004C4FE2">
      <w:pPr>
        <w:jc w:val="center"/>
        <w:rPr>
          <w:rFonts w:ascii="Segoe UI Light" w:hAnsi="Segoe UI Light" w:cs="Segoe UI Light"/>
          <w:sz w:val="24"/>
          <w:szCs w:val="24"/>
        </w:rPr>
      </w:pPr>
      <w:r w:rsidRPr="00AA69FC">
        <w:rPr>
          <w:rFonts w:ascii="Segoe UI Light" w:hAnsi="Segoe UI Light" w:cs="Segoe UI Light"/>
          <w:sz w:val="24"/>
          <w:szCs w:val="24"/>
        </w:rPr>
        <w:t xml:space="preserve">OPENING DATE: </w:t>
      </w:r>
      <w:r w:rsidR="007266EC">
        <w:rPr>
          <w:rFonts w:ascii="Segoe UI Light" w:hAnsi="Segoe UI Light" w:cs="Segoe UI Light"/>
          <w:sz w:val="24"/>
          <w:szCs w:val="24"/>
        </w:rPr>
        <w:t>JANUARY 25, 2019</w:t>
      </w:r>
    </w:p>
    <w:p w14:paraId="6376BEC7" w14:textId="77777777" w:rsidR="004C4FE2" w:rsidRPr="00AA69FC" w:rsidRDefault="004C4FE2" w:rsidP="004C4FE2">
      <w:pPr>
        <w:jc w:val="center"/>
        <w:rPr>
          <w:rFonts w:ascii="Segoe UI Light" w:hAnsi="Segoe UI Light" w:cs="Segoe UI Light"/>
          <w:sz w:val="24"/>
          <w:szCs w:val="24"/>
        </w:rPr>
      </w:pPr>
    </w:p>
    <w:p w14:paraId="5D81C22A" w14:textId="70381281" w:rsidR="004C4FE2" w:rsidRPr="00AA69FC" w:rsidRDefault="004C4FE2" w:rsidP="004C4FE2">
      <w:pPr>
        <w:tabs>
          <w:tab w:val="center" w:pos="4680"/>
        </w:tabs>
        <w:jc w:val="center"/>
        <w:outlineLvl w:val="0"/>
        <w:rPr>
          <w:rFonts w:ascii="Segoe UI Light" w:hAnsi="Segoe UI Light" w:cs="Segoe UI Light"/>
          <w:sz w:val="24"/>
          <w:szCs w:val="24"/>
        </w:rPr>
      </w:pPr>
      <w:r w:rsidRPr="00AA69FC">
        <w:rPr>
          <w:rFonts w:ascii="Segoe UI Light" w:hAnsi="Segoe UI Light" w:cs="Segoe UI Light"/>
          <w:sz w:val="24"/>
          <w:szCs w:val="24"/>
        </w:rPr>
        <w:t xml:space="preserve">TIME: </w:t>
      </w:r>
      <w:r w:rsidR="003C758D" w:rsidRPr="00AA69FC">
        <w:rPr>
          <w:rFonts w:ascii="Segoe UI Light" w:hAnsi="Segoe UI Light" w:cs="Segoe UI Light"/>
          <w:sz w:val="24"/>
          <w:szCs w:val="24"/>
        </w:rPr>
        <w:t>1</w:t>
      </w:r>
      <w:r w:rsidRPr="00AA69FC">
        <w:rPr>
          <w:rFonts w:ascii="Segoe UI Light" w:hAnsi="Segoe UI Light" w:cs="Segoe UI Light"/>
          <w:sz w:val="24"/>
          <w:szCs w:val="24"/>
        </w:rPr>
        <w:t>2:00 PM, CT</w:t>
      </w:r>
    </w:p>
    <w:p w14:paraId="3596736C" w14:textId="77777777" w:rsidR="004C4FE2" w:rsidRPr="00AA69FC" w:rsidRDefault="004C4FE2" w:rsidP="004C4FE2">
      <w:pPr>
        <w:jc w:val="both"/>
        <w:rPr>
          <w:rFonts w:ascii="Segoe UI Light" w:hAnsi="Segoe UI Light" w:cs="Segoe UI Light"/>
          <w:sz w:val="24"/>
          <w:szCs w:val="24"/>
        </w:rPr>
      </w:pPr>
    </w:p>
    <w:p w14:paraId="353BAE9F" w14:textId="77777777" w:rsidR="004C4FE2" w:rsidRPr="00AA69FC" w:rsidRDefault="004C4FE2" w:rsidP="004C4FE2">
      <w:pPr>
        <w:jc w:val="both"/>
        <w:rPr>
          <w:rFonts w:ascii="Segoe UI Light" w:hAnsi="Segoe UI Light" w:cs="Segoe UI Light"/>
          <w:sz w:val="24"/>
          <w:szCs w:val="24"/>
        </w:rPr>
      </w:pPr>
    </w:p>
    <w:p w14:paraId="4DA6D5BD" w14:textId="77777777" w:rsidR="004C4FE2" w:rsidRPr="00AA69FC" w:rsidRDefault="004C4FE2" w:rsidP="004C4FE2">
      <w:pPr>
        <w:ind w:left="4320" w:firstLine="720"/>
        <w:jc w:val="both"/>
        <w:rPr>
          <w:rFonts w:ascii="Segoe UI Light" w:hAnsi="Segoe UI Light" w:cs="Segoe UI Light"/>
          <w:sz w:val="24"/>
          <w:szCs w:val="24"/>
        </w:rPr>
      </w:pPr>
      <w:r w:rsidRPr="00AA69FC">
        <w:rPr>
          <w:rFonts w:ascii="Segoe UI Light" w:hAnsi="Segoe UI Light" w:cs="Segoe UI Light"/>
          <w:sz w:val="24"/>
          <w:szCs w:val="24"/>
        </w:rPr>
        <w:t>Prepared by:</w:t>
      </w:r>
    </w:p>
    <w:p w14:paraId="1462948C" w14:textId="77777777" w:rsidR="004C4FE2" w:rsidRPr="00AA69FC" w:rsidRDefault="004C4FE2" w:rsidP="004C4FE2">
      <w:pPr>
        <w:ind w:left="4320" w:firstLine="720"/>
        <w:jc w:val="both"/>
        <w:rPr>
          <w:rFonts w:ascii="Segoe UI Light" w:hAnsi="Segoe UI Light" w:cs="Segoe UI Light"/>
          <w:bCs/>
          <w:iCs/>
          <w:sz w:val="24"/>
          <w:szCs w:val="24"/>
        </w:rPr>
      </w:pPr>
    </w:p>
    <w:p w14:paraId="24E96D04" w14:textId="77777777" w:rsidR="004C4FE2" w:rsidRPr="00AA69FC" w:rsidRDefault="004C4FE2" w:rsidP="004C4FE2">
      <w:pPr>
        <w:ind w:left="4320" w:firstLine="720"/>
        <w:jc w:val="both"/>
        <w:rPr>
          <w:rFonts w:ascii="Segoe UI Light" w:hAnsi="Segoe UI Light" w:cs="Segoe UI Light"/>
          <w:bCs/>
          <w:iCs/>
          <w:sz w:val="24"/>
          <w:szCs w:val="24"/>
        </w:rPr>
      </w:pPr>
      <w:r w:rsidRPr="00AA69FC">
        <w:rPr>
          <w:rFonts w:ascii="Segoe UI Light" w:hAnsi="Segoe UI Light" w:cs="Segoe UI Light"/>
          <w:bCs/>
          <w:iCs/>
          <w:sz w:val="24"/>
          <w:szCs w:val="24"/>
        </w:rPr>
        <w:t>Darla Higgins</w:t>
      </w:r>
    </w:p>
    <w:p w14:paraId="2A080819" w14:textId="3B187F5B" w:rsidR="004C4FE2" w:rsidRPr="00AA69FC" w:rsidRDefault="00DE7651" w:rsidP="004C4FE2">
      <w:pPr>
        <w:ind w:left="4320" w:firstLine="720"/>
        <w:jc w:val="both"/>
        <w:rPr>
          <w:rFonts w:ascii="Segoe UI Light" w:hAnsi="Segoe UI Light" w:cs="Segoe UI Light"/>
          <w:bCs/>
          <w:iCs/>
          <w:sz w:val="24"/>
          <w:szCs w:val="24"/>
        </w:rPr>
      </w:pPr>
      <w:r w:rsidRPr="00AA69FC">
        <w:rPr>
          <w:rFonts w:ascii="Segoe UI Light" w:hAnsi="Segoe UI Light" w:cs="Segoe UI Light"/>
          <w:bCs/>
          <w:iCs/>
          <w:sz w:val="24"/>
          <w:szCs w:val="24"/>
        </w:rPr>
        <w:t>Sr. Business Services Consultant</w:t>
      </w:r>
    </w:p>
    <w:p w14:paraId="112B722A" w14:textId="77777777" w:rsidR="004C4FE2" w:rsidRPr="00AA69FC" w:rsidRDefault="004C4FE2" w:rsidP="004C4FE2">
      <w:pPr>
        <w:ind w:left="4320" w:firstLine="720"/>
        <w:jc w:val="both"/>
        <w:rPr>
          <w:rFonts w:ascii="Segoe UI Light" w:hAnsi="Segoe UI Light" w:cs="Segoe UI Light"/>
          <w:bCs/>
          <w:iCs/>
          <w:sz w:val="24"/>
          <w:szCs w:val="24"/>
        </w:rPr>
      </w:pPr>
      <w:r w:rsidRPr="00AA69FC">
        <w:rPr>
          <w:rFonts w:ascii="Segoe UI Light" w:hAnsi="Segoe UI Light" w:cs="Segoe UI Light"/>
          <w:bCs/>
          <w:iCs/>
          <w:sz w:val="24"/>
          <w:szCs w:val="24"/>
        </w:rPr>
        <w:t>University of Missouri System Supply Chain</w:t>
      </w:r>
    </w:p>
    <w:p w14:paraId="4AC768E2" w14:textId="77777777" w:rsidR="004C4FE2" w:rsidRPr="00AA69FC" w:rsidRDefault="004C4FE2" w:rsidP="004C4FE2">
      <w:pPr>
        <w:ind w:left="5040"/>
        <w:jc w:val="both"/>
        <w:rPr>
          <w:rFonts w:ascii="Segoe UI Light" w:hAnsi="Segoe UI Light" w:cs="Segoe UI Light"/>
          <w:bCs/>
          <w:iCs/>
          <w:sz w:val="24"/>
          <w:szCs w:val="24"/>
        </w:rPr>
      </w:pPr>
      <w:r w:rsidRPr="00AA69FC">
        <w:rPr>
          <w:rFonts w:ascii="Segoe UI Light" w:hAnsi="Segoe UI Light" w:cs="Segoe UI Light"/>
          <w:bCs/>
          <w:iCs/>
          <w:sz w:val="24"/>
          <w:szCs w:val="24"/>
        </w:rPr>
        <w:t>2910 Lemone Industrial Blvd</w:t>
      </w:r>
    </w:p>
    <w:p w14:paraId="1B5C7C0D" w14:textId="39F0807E" w:rsidR="003C758D" w:rsidRPr="00AA69FC" w:rsidRDefault="004C4FE2" w:rsidP="004C4FE2">
      <w:pPr>
        <w:ind w:left="5040"/>
        <w:jc w:val="both"/>
        <w:rPr>
          <w:rFonts w:ascii="Segoe UI Light" w:hAnsi="Segoe UI Light" w:cs="Segoe UI Light"/>
          <w:bCs/>
          <w:iCs/>
          <w:sz w:val="24"/>
          <w:szCs w:val="24"/>
        </w:rPr>
      </w:pPr>
      <w:r w:rsidRPr="00AA69FC">
        <w:rPr>
          <w:rFonts w:ascii="Segoe UI Light" w:hAnsi="Segoe UI Light" w:cs="Segoe UI Light"/>
          <w:bCs/>
          <w:iCs/>
          <w:sz w:val="24"/>
          <w:szCs w:val="24"/>
        </w:rPr>
        <w:t>Columbia,</w:t>
      </w:r>
      <w:r w:rsidR="003C758D" w:rsidRPr="00AA69FC">
        <w:rPr>
          <w:rFonts w:ascii="Segoe UI Light" w:hAnsi="Segoe UI Light" w:cs="Segoe UI Light"/>
          <w:bCs/>
          <w:iCs/>
          <w:sz w:val="24"/>
          <w:szCs w:val="24"/>
        </w:rPr>
        <w:t xml:space="preserve"> </w:t>
      </w:r>
      <w:r w:rsidRPr="00AA69FC">
        <w:rPr>
          <w:rFonts w:ascii="Segoe UI Light" w:hAnsi="Segoe UI Light" w:cs="Segoe UI Light"/>
          <w:bCs/>
          <w:iCs/>
          <w:sz w:val="24"/>
          <w:szCs w:val="24"/>
        </w:rPr>
        <w:t>MO 65201</w:t>
      </w:r>
    </w:p>
    <w:p w14:paraId="5F0F85B5" w14:textId="460FB44C" w:rsidR="004C4FE2" w:rsidRPr="00AA69FC" w:rsidRDefault="001E0A30" w:rsidP="004C4FE2">
      <w:pPr>
        <w:ind w:left="5040"/>
        <w:jc w:val="both"/>
        <w:rPr>
          <w:rFonts w:ascii="Segoe UI Light" w:hAnsi="Segoe UI Light" w:cs="Segoe UI Light"/>
          <w:bCs/>
          <w:iCs/>
          <w:sz w:val="24"/>
          <w:szCs w:val="24"/>
        </w:rPr>
      </w:pPr>
      <w:hyperlink r:id="rId8" w:history="1">
        <w:r w:rsidR="003C758D" w:rsidRPr="00AA69FC">
          <w:rPr>
            <w:rStyle w:val="Hyperlink"/>
            <w:rFonts w:ascii="Segoe UI Light" w:hAnsi="Segoe UI Light" w:cs="Segoe UI Light"/>
            <w:sz w:val="24"/>
            <w:szCs w:val="24"/>
          </w:rPr>
          <w:t>higginsdj@umsystem.edu</w:t>
        </w:r>
      </w:hyperlink>
    </w:p>
    <w:p w14:paraId="2D6BE35B" w14:textId="77777777" w:rsidR="003C758D" w:rsidRPr="00AA69FC" w:rsidRDefault="003C758D" w:rsidP="004C4FE2">
      <w:pPr>
        <w:ind w:left="5040"/>
        <w:jc w:val="both"/>
        <w:rPr>
          <w:rFonts w:ascii="Segoe UI Light" w:hAnsi="Segoe UI Light" w:cs="Segoe UI Light"/>
          <w:sz w:val="24"/>
          <w:szCs w:val="24"/>
        </w:rPr>
      </w:pPr>
    </w:p>
    <w:p w14:paraId="71896843" w14:textId="77777777" w:rsidR="004C4FE2" w:rsidRPr="00AA69FC" w:rsidRDefault="004C4FE2" w:rsidP="004C4FE2">
      <w:pPr>
        <w:ind w:firstLine="5040"/>
        <w:jc w:val="both"/>
        <w:rPr>
          <w:rFonts w:ascii="Segoe UI Light" w:hAnsi="Segoe UI Light" w:cs="Segoe UI Light"/>
          <w:sz w:val="24"/>
          <w:szCs w:val="24"/>
        </w:rPr>
      </w:pPr>
    </w:p>
    <w:p w14:paraId="3F71C7AE" w14:textId="77777777" w:rsidR="004C4FE2" w:rsidRPr="00AA69FC" w:rsidRDefault="004C4FE2" w:rsidP="004C4FE2">
      <w:pPr>
        <w:jc w:val="both"/>
        <w:rPr>
          <w:rFonts w:ascii="Segoe UI Light" w:hAnsi="Segoe UI Light" w:cs="Segoe UI Light"/>
          <w:sz w:val="24"/>
          <w:szCs w:val="24"/>
        </w:rPr>
      </w:pPr>
    </w:p>
    <w:p w14:paraId="0B062313" w14:textId="77777777" w:rsidR="004C4FE2" w:rsidRPr="00AA69FC" w:rsidRDefault="004C4FE2" w:rsidP="004C4FE2">
      <w:pPr>
        <w:jc w:val="both"/>
        <w:rPr>
          <w:rFonts w:ascii="Segoe UI Light" w:hAnsi="Segoe UI Light" w:cs="Segoe UI Light"/>
          <w:sz w:val="24"/>
          <w:szCs w:val="24"/>
        </w:rPr>
      </w:pPr>
    </w:p>
    <w:p w14:paraId="057C409C" w14:textId="77777777" w:rsidR="004C4FE2" w:rsidRPr="00AA69FC" w:rsidRDefault="004C4FE2" w:rsidP="004C4FE2">
      <w:pPr>
        <w:jc w:val="both"/>
        <w:rPr>
          <w:rFonts w:ascii="Segoe UI Light" w:hAnsi="Segoe UI Light" w:cs="Segoe UI Light"/>
          <w:sz w:val="24"/>
          <w:szCs w:val="24"/>
        </w:rPr>
      </w:pPr>
    </w:p>
    <w:p w14:paraId="0AC756B3" w14:textId="0599C5FC" w:rsidR="004C4FE2" w:rsidRPr="00AA69FC" w:rsidRDefault="004C4FE2" w:rsidP="004C4FE2">
      <w:pPr>
        <w:jc w:val="both"/>
        <w:outlineLvl w:val="0"/>
        <w:rPr>
          <w:rFonts w:ascii="Segoe UI Light" w:hAnsi="Segoe UI Light" w:cs="Segoe UI Light"/>
          <w:iCs/>
          <w:sz w:val="24"/>
          <w:szCs w:val="24"/>
        </w:rPr>
      </w:pPr>
      <w:r w:rsidRPr="00AA69FC">
        <w:rPr>
          <w:rFonts w:ascii="Segoe UI Light" w:hAnsi="Segoe UI Light" w:cs="Segoe UI Light"/>
          <w:sz w:val="24"/>
          <w:szCs w:val="24"/>
        </w:rPr>
        <w:t xml:space="preserve">Dated: </w:t>
      </w:r>
      <w:r w:rsidR="00DE7651" w:rsidRPr="00AA69FC">
        <w:rPr>
          <w:rFonts w:ascii="Segoe UI Light" w:hAnsi="Segoe UI Light" w:cs="Segoe UI Light"/>
          <w:sz w:val="24"/>
          <w:szCs w:val="24"/>
        </w:rPr>
        <w:t xml:space="preserve"> December </w:t>
      </w:r>
      <w:r w:rsidR="007B0064">
        <w:rPr>
          <w:rFonts w:ascii="Segoe UI Light" w:hAnsi="Segoe UI Light" w:cs="Segoe UI Light"/>
          <w:sz w:val="24"/>
          <w:szCs w:val="24"/>
        </w:rPr>
        <w:t>1</w:t>
      </w:r>
      <w:r w:rsidR="001F1854">
        <w:rPr>
          <w:rFonts w:ascii="Segoe UI Light" w:hAnsi="Segoe UI Light" w:cs="Segoe UI Light"/>
          <w:sz w:val="24"/>
          <w:szCs w:val="24"/>
        </w:rPr>
        <w:t>9</w:t>
      </w:r>
      <w:r w:rsidR="00DE7651" w:rsidRPr="00AA69FC">
        <w:rPr>
          <w:rFonts w:ascii="Segoe UI Light" w:hAnsi="Segoe UI Light" w:cs="Segoe UI Light"/>
          <w:sz w:val="24"/>
          <w:szCs w:val="24"/>
        </w:rPr>
        <w:t>, 2018</w:t>
      </w:r>
    </w:p>
    <w:p w14:paraId="423B9D1E" w14:textId="77777777" w:rsidR="007B0064" w:rsidRDefault="007B0064" w:rsidP="004C4FE2">
      <w:pPr>
        <w:tabs>
          <w:tab w:val="center" w:pos="4680"/>
        </w:tabs>
        <w:jc w:val="center"/>
        <w:rPr>
          <w:rFonts w:ascii="Segoe UI Light" w:hAnsi="Segoe UI Light" w:cs="Segoe UI Light"/>
          <w:sz w:val="24"/>
          <w:szCs w:val="24"/>
        </w:rPr>
      </w:pPr>
    </w:p>
    <w:p w14:paraId="601FBBA1" w14:textId="35BA2C20" w:rsidR="004C4FE2" w:rsidRPr="00AA69FC" w:rsidRDefault="004C4FE2" w:rsidP="004C4FE2">
      <w:pPr>
        <w:tabs>
          <w:tab w:val="center" w:pos="4680"/>
        </w:tabs>
        <w:jc w:val="center"/>
        <w:rPr>
          <w:rFonts w:ascii="Segoe UI Light" w:hAnsi="Segoe UI Light" w:cs="Segoe UI Light"/>
          <w:sz w:val="24"/>
          <w:szCs w:val="24"/>
        </w:rPr>
      </w:pPr>
      <w:r w:rsidRPr="00AA69FC">
        <w:rPr>
          <w:rFonts w:ascii="Segoe UI Light" w:hAnsi="Segoe UI Light" w:cs="Segoe UI Light"/>
          <w:sz w:val="24"/>
          <w:szCs w:val="24"/>
        </w:rPr>
        <w:lastRenderedPageBreak/>
        <w:t xml:space="preserve">NOTICE TO RESPONDENTS </w:t>
      </w:r>
    </w:p>
    <w:p w14:paraId="3C6DF3F8" w14:textId="77777777" w:rsidR="004C4FE2" w:rsidRPr="00AA69FC" w:rsidRDefault="004C4FE2" w:rsidP="004C4FE2">
      <w:pPr>
        <w:jc w:val="both"/>
        <w:rPr>
          <w:rFonts w:ascii="Segoe UI Light" w:hAnsi="Segoe UI Light" w:cs="Segoe UI Light"/>
          <w:sz w:val="24"/>
          <w:szCs w:val="24"/>
        </w:rPr>
      </w:pPr>
    </w:p>
    <w:p w14:paraId="61353AD2" w14:textId="77777777" w:rsidR="004C4FE2" w:rsidRPr="00AA69FC" w:rsidRDefault="004C4FE2" w:rsidP="004C4FE2">
      <w:pPr>
        <w:jc w:val="both"/>
        <w:rPr>
          <w:rFonts w:ascii="Segoe UI Light" w:hAnsi="Segoe UI Light" w:cs="Segoe UI Light"/>
          <w:sz w:val="24"/>
          <w:szCs w:val="24"/>
        </w:rPr>
      </w:pPr>
    </w:p>
    <w:p w14:paraId="521E804D" w14:textId="77777777" w:rsidR="004C4FE2" w:rsidRPr="00AA69FC" w:rsidRDefault="004C4FE2" w:rsidP="004C4FE2">
      <w:pPr>
        <w:jc w:val="both"/>
        <w:rPr>
          <w:rFonts w:ascii="Segoe UI Light" w:hAnsi="Segoe UI Light" w:cs="Segoe UI Light"/>
          <w:sz w:val="24"/>
          <w:szCs w:val="24"/>
        </w:rPr>
      </w:pPr>
    </w:p>
    <w:p w14:paraId="772CE708" w14:textId="11D74E87" w:rsidR="008112E5" w:rsidRPr="00AA69FC" w:rsidRDefault="004C4FE2" w:rsidP="00386C3F">
      <w:pPr>
        <w:tabs>
          <w:tab w:val="center" w:pos="4680"/>
        </w:tabs>
        <w:jc w:val="both"/>
        <w:outlineLvl w:val="0"/>
        <w:rPr>
          <w:rFonts w:ascii="Segoe UI Light" w:hAnsi="Segoe UI Light" w:cs="Segoe UI Light"/>
          <w:sz w:val="24"/>
          <w:szCs w:val="24"/>
        </w:rPr>
      </w:pPr>
      <w:r w:rsidRPr="00AA69FC">
        <w:rPr>
          <w:rFonts w:ascii="Segoe UI Light" w:hAnsi="Segoe UI Light" w:cs="Segoe UI Light"/>
          <w:sz w:val="24"/>
          <w:szCs w:val="24"/>
        </w:rPr>
        <w:t xml:space="preserve">The University of Missouri requests proposals for </w:t>
      </w:r>
      <w:r w:rsidR="00386C3F" w:rsidRPr="00AA69FC">
        <w:rPr>
          <w:rFonts w:ascii="Segoe UI Light" w:hAnsi="Segoe UI Light" w:cs="Segoe UI Light"/>
          <w:sz w:val="24"/>
          <w:szCs w:val="24"/>
        </w:rPr>
        <w:t>Affirmative Action Program</w:t>
      </w:r>
      <w:r w:rsidRPr="00AA69FC">
        <w:rPr>
          <w:rFonts w:ascii="Segoe UI Light" w:hAnsi="Segoe UI Light" w:cs="Segoe UI Light"/>
          <w:sz w:val="24"/>
          <w:szCs w:val="24"/>
        </w:rPr>
        <w:t xml:space="preserve"> </w:t>
      </w:r>
    </w:p>
    <w:p w14:paraId="10A80EAD" w14:textId="12DF680F" w:rsidR="004C4FE2" w:rsidRPr="00AA69FC" w:rsidRDefault="004C4FE2" w:rsidP="00386C3F">
      <w:pPr>
        <w:tabs>
          <w:tab w:val="center" w:pos="4680"/>
        </w:tabs>
        <w:jc w:val="both"/>
        <w:outlineLvl w:val="0"/>
        <w:rPr>
          <w:rFonts w:ascii="Segoe UI Light" w:hAnsi="Segoe UI Light" w:cs="Segoe UI Light"/>
          <w:sz w:val="24"/>
          <w:szCs w:val="24"/>
        </w:rPr>
      </w:pPr>
      <w:r w:rsidRPr="00AA69FC">
        <w:rPr>
          <w:rFonts w:ascii="Segoe UI Light" w:hAnsi="Segoe UI Light" w:cs="Segoe UI Light"/>
          <w:sz w:val="24"/>
          <w:szCs w:val="24"/>
        </w:rPr>
        <w:t>RFP #</w:t>
      </w:r>
      <w:r w:rsidR="007B0064">
        <w:rPr>
          <w:rFonts w:ascii="Segoe UI Light" w:hAnsi="Segoe UI Light" w:cs="Segoe UI Light"/>
          <w:sz w:val="24"/>
          <w:szCs w:val="24"/>
        </w:rPr>
        <w:t>19-9012-DH-U</w:t>
      </w:r>
      <w:r w:rsidRPr="00AA69FC">
        <w:rPr>
          <w:rFonts w:ascii="Segoe UI Light" w:hAnsi="Segoe UI Light" w:cs="Segoe UI Light"/>
          <w:sz w:val="24"/>
          <w:szCs w:val="24"/>
        </w:rPr>
        <w:t xml:space="preserve"> </w:t>
      </w:r>
      <w:r w:rsidRPr="00AA69FC">
        <w:rPr>
          <w:rFonts w:ascii="Segoe UI Light" w:hAnsi="Segoe UI Light" w:cs="Segoe UI Light"/>
          <w:iCs/>
          <w:sz w:val="24"/>
          <w:szCs w:val="24"/>
        </w:rPr>
        <w:t xml:space="preserve">, which will be </w:t>
      </w:r>
      <w:r w:rsidRPr="00AA69FC">
        <w:rPr>
          <w:rFonts w:ascii="Segoe UI Light" w:hAnsi="Segoe UI Light" w:cs="Segoe UI Light"/>
          <w:sz w:val="24"/>
          <w:szCs w:val="24"/>
        </w:rPr>
        <w:t xml:space="preserve">received by the undersigned at the  UM System Supply Chain, University of Missouri, 2910 Lemone Industrial Blvd, Columbia, MO 65201 until </w:t>
      </w:r>
      <w:r w:rsidR="007B0064">
        <w:rPr>
          <w:rFonts w:ascii="Segoe UI Light" w:hAnsi="Segoe UI Light" w:cs="Segoe UI Light"/>
          <w:sz w:val="24"/>
          <w:szCs w:val="24"/>
        </w:rPr>
        <w:t>1</w:t>
      </w:r>
      <w:r w:rsidRPr="00AA69FC">
        <w:rPr>
          <w:rFonts w:ascii="Segoe UI Light" w:hAnsi="Segoe UI Light" w:cs="Segoe UI Light"/>
          <w:sz w:val="24"/>
          <w:szCs w:val="24"/>
        </w:rPr>
        <w:t xml:space="preserve">2:00 p.m., CT, </w:t>
      </w:r>
      <w:r w:rsidR="007266EC">
        <w:rPr>
          <w:rFonts w:ascii="Segoe UI Light" w:hAnsi="Segoe UI Light" w:cs="Segoe UI Light"/>
          <w:sz w:val="24"/>
          <w:szCs w:val="24"/>
        </w:rPr>
        <w:t>January 25, 2019</w:t>
      </w:r>
      <w:r w:rsidRPr="00AA69FC">
        <w:rPr>
          <w:rFonts w:ascii="Segoe UI Light" w:hAnsi="Segoe UI Light" w:cs="Segoe UI Light"/>
          <w:sz w:val="24"/>
          <w:szCs w:val="24"/>
        </w:rPr>
        <w:t xml:space="preserve"> .  Proposals will be opened and identified starting at </w:t>
      </w:r>
      <w:r w:rsidR="007B0064">
        <w:rPr>
          <w:rFonts w:ascii="Segoe UI Light" w:hAnsi="Segoe UI Light" w:cs="Segoe UI Light"/>
          <w:sz w:val="24"/>
          <w:szCs w:val="24"/>
        </w:rPr>
        <w:t>1</w:t>
      </w:r>
      <w:r w:rsidRPr="00AA69FC">
        <w:rPr>
          <w:rFonts w:ascii="Segoe UI Light" w:hAnsi="Segoe UI Light" w:cs="Segoe UI Light"/>
          <w:sz w:val="24"/>
          <w:szCs w:val="24"/>
        </w:rPr>
        <w:t>2:05 p.m., CT.</w:t>
      </w:r>
    </w:p>
    <w:p w14:paraId="1A47C490" w14:textId="77777777" w:rsidR="004C4FE2" w:rsidRPr="00AA69FC" w:rsidRDefault="004C4FE2" w:rsidP="00386C3F">
      <w:pPr>
        <w:jc w:val="both"/>
        <w:rPr>
          <w:rFonts w:ascii="Segoe UI Light" w:hAnsi="Segoe UI Light" w:cs="Segoe UI Light"/>
          <w:sz w:val="24"/>
          <w:szCs w:val="24"/>
        </w:rPr>
      </w:pPr>
    </w:p>
    <w:p w14:paraId="4E4C8740" w14:textId="77777777" w:rsidR="004C4FE2" w:rsidRPr="00AA69FC" w:rsidRDefault="004C4FE2" w:rsidP="00386C3F">
      <w:pPr>
        <w:pStyle w:val="NoSpacing"/>
        <w:rPr>
          <w:rFonts w:ascii="Segoe UI Light" w:hAnsi="Segoe UI Light" w:cs="Segoe UI Light"/>
          <w:sz w:val="24"/>
          <w:szCs w:val="24"/>
        </w:rPr>
      </w:pPr>
      <w:r w:rsidRPr="00AA69FC">
        <w:rPr>
          <w:rFonts w:ascii="Segoe UI Light" w:hAnsi="Segoe UI Light" w:cs="Segoe UI Light"/>
          <w:sz w:val="24"/>
          <w:szCs w:val="24"/>
        </w:rPr>
        <w:t>Specifications and the conditions of proposal together with the printed form on which proposals must be made may be obtained from the UM P</w:t>
      </w:r>
      <w:r w:rsidR="00386C3F" w:rsidRPr="00AA69FC">
        <w:rPr>
          <w:rFonts w:ascii="Segoe UI Light" w:hAnsi="Segoe UI Light" w:cs="Segoe UI Light"/>
          <w:sz w:val="24"/>
          <w:szCs w:val="24"/>
        </w:rPr>
        <w:t xml:space="preserve">rocurement Services web site at; </w:t>
      </w:r>
      <w:hyperlink r:id="rId9" w:history="1">
        <w:r w:rsidRPr="00AA69FC">
          <w:rPr>
            <w:rStyle w:val="Hyperlink"/>
            <w:rFonts w:ascii="Segoe UI Light" w:hAnsi="Segoe UI Light" w:cs="Segoe UI Light"/>
            <w:sz w:val="24"/>
            <w:szCs w:val="24"/>
          </w:rPr>
          <w:t>http://www.</w:t>
        </w:r>
      </w:hyperlink>
      <w:r w:rsidR="00386C3F" w:rsidRPr="00AA69FC">
        <w:rPr>
          <w:rStyle w:val="Hyperlink"/>
          <w:rFonts w:ascii="Segoe UI Light" w:hAnsi="Segoe UI Light" w:cs="Segoe UI Light"/>
          <w:sz w:val="24"/>
          <w:szCs w:val="24"/>
        </w:rPr>
        <w:t xml:space="preserve">umsystem.edu/ums/fa/procurement </w:t>
      </w:r>
      <w:r w:rsidRPr="00AA69FC">
        <w:rPr>
          <w:rFonts w:ascii="Segoe UI Light" w:hAnsi="Segoe UI Light" w:cs="Segoe UI Light"/>
          <w:sz w:val="24"/>
          <w:szCs w:val="24"/>
        </w:rPr>
        <w:t>by selecting bid information.  Vendors are strongly encouraged to check the site periodically in the event addenda are issued.</w:t>
      </w:r>
    </w:p>
    <w:p w14:paraId="68ED9244" w14:textId="77777777" w:rsidR="004C4FE2" w:rsidRPr="00AA69FC" w:rsidRDefault="004C4FE2" w:rsidP="004C4FE2">
      <w:pPr>
        <w:jc w:val="both"/>
        <w:outlineLvl w:val="0"/>
        <w:rPr>
          <w:rFonts w:ascii="Segoe UI Light" w:hAnsi="Segoe UI Light" w:cs="Segoe UI Light"/>
          <w:sz w:val="24"/>
          <w:szCs w:val="24"/>
        </w:rPr>
      </w:pPr>
    </w:p>
    <w:p w14:paraId="7D1129BE" w14:textId="32EE8FC4" w:rsidR="004C4FE2" w:rsidRPr="00AA69FC" w:rsidRDefault="004C4FE2" w:rsidP="004C4FE2">
      <w:pPr>
        <w:jc w:val="both"/>
        <w:outlineLvl w:val="0"/>
        <w:rPr>
          <w:rFonts w:ascii="Segoe UI Light" w:hAnsi="Segoe UI Light" w:cs="Segoe UI Light"/>
          <w:sz w:val="24"/>
          <w:szCs w:val="24"/>
        </w:rPr>
      </w:pPr>
      <w:r w:rsidRPr="00AA69FC">
        <w:rPr>
          <w:rFonts w:ascii="Segoe UI Light" w:hAnsi="Segoe UI Light" w:cs="Segoe UI Light"/>
          <w:sz w:val="24"/>
          <w:szCs w:val="24"/>
        </w:rPr>
        <w:t>The University of Missouri reserves the right to waive any informality in proposals and to reject any or all proposals.</w:t>
      </w:r>
    </w:p>
    <w:p w14:paraId="167B6592" w14:textId="77777777" w:rsidR="004C4FE2" w:rsidRPr="00AA69FC" w:rsidRDefault="004C4FE2" w:rsidP="004C4FE2">
      <w:pPr>
        <w:jc w:val="both"/>
        <w:rPr>
          <w:rFonts w:ascii="Segoe UI Light" w:hAnsi="Segoe UI Light" w:cs="Segoe UI Light"/>
          <w:sz w:val="24"/>
          <w:szCs w:val="24"/>
        </w:rPr>
      </w:pPr>
    </w:p>
    <w:p w14:paraId="16F45C25" w14:textId="77777777" w:rsidR="004C4FE2" w:rsidRPr="00AA69FC" w:rsidRDefault="004C4FE2" w:rsidP="004C4FE2">
      <w:pPr>
        <w:jc w:val="both"/>
        <w:rPr>
          <w:rFonts w:ascii="Segoe UI Light" w:hAnsi="Segoe UI Light" w:cs="Segoe UI Light"/>
          <w:sz w:val="24"/>
          <w:szCs w:val="24"/>
        </w:rPr>
      </w:pPr>
    </w:p>
    <w:p w14:paraId="377FC392" w14:textId="77777777" w:rsidR="004C4FE2" w:rsidRPr="00AA69FC" w:rsidRDefault="004C4FE2" w:rsidP="004C4FE2">
      <w:pPr>
        <w:jc w:val="both"/>
        <w:rPr>
          <w:rFonts w:ascii="Segoe UI Light" w:hAnsi="Segoe UI Light" w:cs="Segoe UI Light"/>
          <w:sz w:val="24"/>
          <w:szCs w:val="24"/>
        </w:rPr>
      </w:pPr>
    </w:p>
    <w:p w14:paraId="3B7E807F" w14:textId="77777777" w:rsidR="004C4FE2" w:rsidRPr="00AA69FC" w:rsidRDefault="004C4FE2" w:rsidP="004C4FE2">
      <w:pPr>
        <w:ind w:left="5040"/>
        <w:jc w:val="both"/>
        <w:outlineLvl w:val="0"/>
        <w:rPr>
          <w:rFonts w:ascii="Segoe UI Light" w:hAnsi="Segoe UI Light" w:cs="Segoe UI Light"/>
          <w:sz w:val="24"/>
          <w:szCs w:val="24"/>
        </w:rPr>
      </w:pPr>
      <w:r w:rsidRPr="00AA69FC">
        <w:rPr>
          <w:rFonts w:ascii="Segoe UI Light" w:hAnsi="Segoe UI Light" w:cs="Segoe UI Light"/>
          <w:sz w:val="24"/>
          <w:szCs w:val="24"/>
        </w:rPr>
        <w:t xml:space="preserve">THE CURATORS OF THE </w:t>
      </w:r>
    </w:p>
    <w:p w14:paraId="7F145469" w14:textId="77777777" w:rsidR="004C4FE2" w:rsidRPr="00AA69FC" w:rsidRDefault="004C4FE2" w:rsidP="004C4FE2">
      <w:pPr>
        <w:ind w:left="5040"/>
        <w:jc w:val="both"/>
        <w:outlineLvl w:val="0"/>
        <w:rPr>
          <w:rFonts w:ascii="Segoe UI Light" w:hAnsi="Segoe UI Light" w:cs="Segoe UI Light"/>
          <w:sz w:val="24"/>
          <w:szCs w:val="24"/>
        </w:rPr>
      </w:pPr>
      <w:r w:rsidRPr="00AA69FC">
        <w:rPr>
          <w:rFonts w:ascii="Segoe UI Light" w:hAnsi="Segoe UI Light" w:cs="Segoe UI Light"/>
          <w:sz w:val="24"/>
          <w:szCs w:val="24"/>
        </w:rPr>
        <w:t>UNIVERSITY OF MISSOURI</w:t>
      </w:r>
    </w:p>
    <w:p w14:paraId="49F73CE6" w14:textId="77777777" w:rsidR="004C4FE2" w:rsidRPr="00AA69FC" w:rsidRDefault="004C4FE2" w:rsidP="004C4FE2">
      <w:pPr>
        <w:ind w:left="1440"/>
        <w:jc w:val="both"/>
        <w:rPr>
          <w:rFonts w:ascii="Segoe UI Light" w:hAnsi="Segoe UI Light" w:cs="Segoe UI Light"/>
          <w:sz w:val="24"/>
          <w:szCs w:val="24"/>
        </w:rPr>
      </w:pPr>
    </w:p>
    <w:p w14:paraId="2CE82E07" w14:textId="2E189EEB" w:rsidR="004C4FE2" w:rsidRPr="00AA69FC" w:rsidRDefault="004C4FE2" w:rsidP="00271361">
      <w:pPr>
        <w:ind w:left="5040" w:hanging="720"/>
        <w:jc w:val="both"/>
        <w:rPr>
          <w:rFonts w:ascii="Segoe UI Light" w:hAnsi="Segoe UI Light" w:cs="Segoe UI Light"/>
          <w:sz w:val="24"/>
          <w:szCs w:val="24"/>
        </w:rPr>
      </w:pPr>
      <w:r w:rsidRPr="00AA69FC">
        <w:rPr>
          <w:rFonts w:ascii="Segoe UI Light" w:hAnsi="Segoe UI Light" w:cs="Segoe UI Light"/>
          <w:sz w:val="24"/>
          <w:szCs w:val="24"/>
        </w:rPr>
        <w:t>By:</w:t>
      </w:r>
      <w:r w:rsidRPr="00AA69FC">
        <w:rPr>
          <w:rFonts w:ascii="Segoe UI Light" w:hAnsi="Segoe UI Light" w:cs="Segoe UI Light"/>
          <w:sz w:val="24"/>
          <w:szCs w:val="24"/>
        </w:rPr>
        <w:tab/>
      </w:r>
      <w:r w:rsidR="007B0064">
        <w:rPr>
          <w:rFonts w:ascii="Segoe UI Light" w:hAnsi="Segoe UI Light" w:cs="Segoe UI Light"/>
          <w:sz w:val="24"/>
          <w:szCs w:val="24"/>
        </w:rPr>
        <w:t>D</w:t>
      </w:r>
      <w:r w:rsidRPr="00AA69FC">
        <w:rPr>
          <w:rFonts w:ascii="Segoe UI Light" w:hAnsi="Segoe UI Light" w:cs="Segoe UI Light"/>
          <w:sz w:val="24"/>
          <w:szCs w:val="24"/>
        </w:rPr>
        <w:t>arla Higgins</w:t>
      </w:r>
    </w:p>
    <w:p w14:paraId="623AA0A7" w14:textId="2F2A2658" w:rsidR="004C4FE2" w:rsidRPr="00AA69FC" w:rsidRDefault="004C4FE2" w:rsidP="00271361">
      <w:pPr>
        <w:ind w:left="5040" w:hanging="720"/>
        <w:jc w:val="both"/>
        <w:rPr>
          <w:rFonts w:ascii="Segoe UI Light" w:hAnsi="Segoe UI Light" w:cs="Segoe UI Light"/>
          <w:sz w:val="24"/>
          <w:szCs w:val="24"/>
        </w:rPr>
      </w:pPr>
      <w:r w:rsidRPr="00AA69FC">
        <w:rPr>
          <w:rFonts w:ascii="Segoe UI Light" w:hAnsi="Segoe UI Light" w:cs="Segoe UI Light"/>
          <w:sz w:val="24"/>
          <w:szCs w:val="24"/>
        </w:rPr>
        <w:t xml:space="preserve">           </w:t>
      </w:r>
      <w:r w:rsidR="00DE7651" w:rsidRPr="00AA69FC">
        <w:rPr>
          <w:rFonts w:ascii="Segoe UI Light" w:hAnsi="Segoe UI Light" w:cs="Segoe UI Light"/>
          <w:sz w:val="24"/>
          <w:szCs w:val="24"/>
        </w:rPr>
        <w:t>Sr. Business Services Consultant</w:t>
      </w:r>
    </w:p>
    <w:p w14:paraId="7E3205E6" w14:textId="77777777" w:rsidR="004C4FE2" w:rsidRPr="00AA69FC" w:rsidRDefault="004C4FE2" w:rsidP="00271361">
      <w:pPr>
        <w:ind w:left="5040" w:hanging="720"/>
        <w:jc w:val="both"/>
        <w:rPr>
          <w:rFonts w:ascii="Segoe UI Light" w:hAnsi="Segoe UI Light" w:cs="Segoe UI Light"/>
          <w:sz w:val="24"/>
          <w:szCs w:val="24"/>
        </w:rPr>
      </w:pPr>
      <w:r w:rsidRPr="00AA69FC">
        <w:rPr>
          <w:rFonts w:ascii="Segoe UI Light" w:hAnsi="Segoe UI Light" w:cs="Segoe UI Light"/>
          <w:sz w:val="24"/>
          <w:szCs w:val="24"/>
        </w:rPr>
        <w:tab/>
        <w:t>University of Missouri System Supply Chain</w:t>
      </w:r>
    </w:p>
    <w:p w14:paraId="60194396" w14:textId="7317310F" w:rsidR="004C4FE2" w:rsidRPr="00AA69FC" w:rsidRDefault="004C4FE2" w:rsidP="00271361">
      <w:pPr>
        <w:ind w:left="5040" w:hanging="720"/>
        <w:jc w:val="both"/>
        <w:rPr>
          <w:rFonts w:ascii="Segoe UI Light" w:hAnsi="Segoe UI Light" w:cs="Segoe UI Light"/>
          <w:b/>
          <w:bCs/>
          <w:i/>
          <w:iCs/>
          <w:sz w:val="24"/>
          <w:szCs w:val="24"/>
        </w:rPr>
      </w:pPr>
      <w:r w:rsidRPr="00AA69FC">
        <w:rPr>
          <w:rFonts w:ascii="Segoe UI Light" w:hAnsi="Segoe UI Light" w:cs="Segoe UI Light"/>
          <w:sz w:val="24"/>
          <w:szCs w:val="24"/>
        </w:rPr>
        <w:t xml:space="preserve">           </w:t>
      </w:r>
      <w:hyperlink r:id="rId10" w:history="1">
        <w:r w:rsidR="00E1616B" w:rsidRPr="00AA69FC">
          <w:rPr>
            <w:rStyle w:val="Hyperlink"/>
            <w:rFonts w:ascii="Segoe UI Light" w:hAnsi="Segoe UI Light" w:cs="Segoe UI Light"/>
            <w:sz w:val="24"/>
            <w:szCs w:val="24"/>
          </w:rPr>
          <w:t>higginsdj@umsystem.edu</w:t>
        </w:r>
      </w:hyperlink>
      <w:r w:rsidR="00E1616B" w:rsidRPr="00AA69FC">
        <w:rPr>
          <w:rFonts w:ascii="Segoe UI Light" w:hAnsi="Segoe UI Light" w:cs="Segoe UI Light"/>
          <w:sz w:val="24"/>
          <w:szCs w:val="24"/>
        </w:rPr>
        <w:t xml:space="preserve"> </w:t>
      </w:r>
    </w:p>
    <w:p w14:paraId="4442B539" w14:textId="77777777" w:rsidR="004C4FE2" w:rsidRPr="00AA69FC" w:rsidRDefault="004C4FE2" w:rsidP="004C4FE2">
      <w:pPr>
        <w:pStyle w:val="BodyTextIndent3"/>
        <w:ind w:firstLine="0"/>
        <w:rPr>
          <w:rFonts w:ascii="Segoe UI Light" w:hAnsi="Segoe UI Light" w:cs="Segoe UI Light"/>
          <w:szCs w:val="24"/>
        </w:rPr>
      </w:pP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r>
      <w:r w:rsidRPr="00AA69FC">
        <w:rPr>
          <w:rFonts w:ascii="Segoe UI Light" w:hAnsi="Segoe UI Light" w:cs="Segoe UI Light"/>
          <w:szCs w:val="24"/>
        </w:rPr>
        <w:tab/>
        <w:t xml:space="preserve"> </w:t>
      </w:r>
    </w:p>
    <w:p w14:paraId="4E2F1C7B" w14:textId="77777777" w:rsidR="004C4FE2" w:rsidRPr="00AA69FC" w:rsidRDefault="004C4FE2" w:rsidP="004C4FE2">
      <w:pPr>
        <w:jc w:val="both"/>
        <w:rPr>
          <w:rFonts w:ascii="Segoe UI Light" w:hAnsi="Segoe UI Light" w:cs="Segoe UI Light"/>
          <w:sz w:val="24"/>
          <w:szCs w:val="24"/>
        </w:rPr>
      </w:pPr>
    </w:p>
    <w:p w14:paraId="00646D2F" w14:textId="77777777" w:rsidR="004C4FE2" w:rsidRPr="00AA69FC" w:rsidRDefault="004C4FE2" w:rsidP="004C4FE2">
      <w:pPr>
        <w:jc w:val="both"/>
        <w:rPr>
          <w:rFonts w:ascii="Segoe UI Light" w:hAnsi="Segoe UI Light" w:cs="Segoe UI Light"/>
          <w:sz w:val="24"/>
          <w:szCs w:val="24"/>
        </w:rPr>
      </w:pPr>
    </w:p>
    <w:p w14:paraId="27BD5707" w14:textId="77777777" w:rsidR="004C4FE2" w:rsidRPr="00AA69FC" w:rsidRDefault="004C4FE2" w:rsidP="004C4FE2">
      <w:pPr>
        <w:jc w:val="both"/>
        <w:rPr>
          <w:rFonts w:ascii="Segoe UI Light" w:hAnsi="Segoe UI Light" w:cs="Segoe UI Light"/>
          <w:sz w:val="24"/>
          <w:szCs w:val="24"/>
        </w:rPr>
      </w:pPr>
    </w:p>
    <w:p w14:paraId="25C06ECE" w14:textId="0340BF7C" w:rsidR="004C4FE2" w:rsidRDefault="004C4FE2" w:rsidP="004C4FE2">
      <w:pPr>
        <w:jc w:val="both"/>
        <w:rPr>
          <w:rFonts w:ascii="Segoe UI Light" w:hAnsi="Segoe UI Light" w:cs="Segoe UI Light"/>
          <w:sz w:val="24"/>
          <w:szCs w:val="24"/>
        </w:rPr>
      </w:pPr>
    </w:p>
    <w:p w14:paraId="65FEA813" w14:textId="5A82760B" w:rsidR="007B0064" w:rsidRDefault="007B0064" w:rsidP="004C4FE2">
      <w:pPr>
        <w:jc w:val="both"/>
        <w:rPr>
          <w:rFonts w:ascii="Segoe UI Light" w:hAnsi="Segoe UI Light" w:cs="Segoe UI Light"/>
          <w:sz w:val="24"/>
          <w:szCs w:val="24"/>
        </w:rPr>
      </w:pPr>
    </w:p>
    <w:p w14:paraId="59F76C5F" w14:textId="77777777" w:rsidR="007B0064" w:rsidRPr="00AA69FC" w:rsidRDefault="007B0064" w:rsidP="004C4FE2">
      <w:pPr>
        <w:jc w:val="both"/>
        <w:rPr>
          <w:rFonts w:ascii="Segoe UI Light" w:hAnsi="Segoe UI Light" w:cs="Segoe UI Light"/>
          <w:sz w:val="24"/>
          <w:szCs w:val="24"/>
        </w:rPr>
      </w:pPr>
    </w:p>
    <w:p w14:paraId="62678CBB" w14:textId="32264D63" w:rsidR="004C4FE2" w:rsidRPr="00AA69FC" w:rsidRDefault="004C4FE2" w:rsidP="004C4FE2">
      <w:pPr>
        <w:jc w:val="both"/>
        <w:rPr>
          <w:rFonts w:ascii="Segoe UI Light" w:hAnsi="Segoe UI Light" w:cs="Segoe UI Light"/>
          <w:sz w:val="24"/>
          <w:szCs w:val="24"/>
        </w:rPr>
      </w:pPr>
    </w:p>
    <w:p w14:paraId="0273B060" w14:textId="7A93A417" w:rsidR="00AA69FC" w:rsidRPr="00AA69FC" w:rsidRDefault="00AA69FC" w:rsidP="004C4FE2">
      <w:pPr>
        <w:jc w:val="both"/>
        <w:rPr>
          <w:rFonts w:ascii="Segoe UI Light" w:hAnsi="Segoe UI Light" w:cs="Segoe UI Light"/>
          <w:sz w:val="24"/>
          <w:szCs w:val="24"/>
        </w:rPr>
      </w:pPr>
    </w:p>
    <w:p w14:paraId="0D0AFAA6" w14:textId="536FF15E" w:rsidR="00AA69FC" w:rsidRPr="00AA69FC" w:rsidRDefault="00AA69FC" w:rsidP="004C4FE2">
      <w:pPr>
        <w:jc w:val="both"/>
        <w:rPr>
          <w:rFonts w:ascii="Segoe UI Light" w:hAnsi="Segoe UI Light" w:cs="Segoe UI Light"/>
          <w:sz w:val="24"/>
          <w:szCs w:val="24"/>
        </w:rPr>
      </w:pPr>
    </w:p>
    <w:p w14:paraId="088B8A2E" w14:textId="417DC120" w:rsidR="00AA69FC" w:rsidRPr="00AA69FC" w:rsidRDefault="00AA69FC" w:rsidP="004C4FE2">
      <w:pPr>
        <w:jc w:val="both"/>
        <w:rPr>
          <w:rFonts w:ascii="Segoe UI Light" w:hAnsi="Segoe UI Light" w:cs="Segoe UI Light"/>
          <w:sz w:val="24"/>
          <w:szCs w:val="24"/>
        </w:rPr>
      </w:pPr>
    </w:p>
    <w:p w14:paraId="0137E121" w14:textId="77777777" w:rsidR="004C4FE2" w:rsidRPr="00AA69FC" w:rsidRDefault="004C4FE2" w:rsidP="004C4FE2">
      <w:pPr>
        <w:jc w:val="both"/>
        <w:rPr>
          <w:rFonts w:ascii="Segoe UI Light" w:hAnsi="Segoe UI Light" w:cs="Segoe UI Light"/>
          <w:sz w:val="24"/>
          <w:szCs w:val="24"/>
        </w:rPr>
      </w:pPr>
    </w:p>
    <w:p w14:paraId="57C46AC8" w14:textId="77777777" w:rsidR="004C4FE2" w:rsidRPr="00AA69FC" w:rsidRDefault="004C4FE2" w:rsidP="004C4FE2">
      <w:pPr>
        <w:jc w:val="both"/>
        <w:rPr>
          <w:rFonts w:ascii="Segoe UI Light" w:hAnsi="Segoe UI Light" w:cs="Segoe UI Light"/>
          <w:sz w:val="24"/>
          <w:szCs w:val="24"/>
        </w:rPr>
      </w:pPr>
    </w:p>
    <w:p w14:paraId="1C0DBF50" w14:textId="588A0ED6" w:rsidR="00AA69FC" w:rsidRPr="00AA69FC" w:rsidRDefault="007B0064" w:rsidP="00AA69FC">
      <w:pPr>
        <w:spacing w:line="276" w:lineRule="auto"/>
        <w:jc w:val="center"/>
        <w:rPr>
          <w:rFonts w:ascii="Segoe UI Light" w:eastAsia="Calibri" w:hAnsi="Segoe UI Light" w:cs="Segoe UI Light"/>
          <w:b/>
          <w:sz w:val="22"/>
          <w:szCs w:val="22"/>
        </w:rPr>
      </w:pPr>
      <w:r>
        <w:rPr>
          <w:rFonts w:ascii="Segoe UI Light" w:eastAsia="Calibri" w:hAnsi="Segoe UI Light" w:cs="Segoe UI Light"/>
          <w:b/>
          <w:sz w:val="22"/>
          <w:szCs w:val="22"/>
        </w:rPr>
        <w:lastRenderedPageBreak/>
        <w:t xml:space="preserve">GENERAL TERMS </w:t>
      </w:r>
      <w:r w:rsidR="00AA69FC" w:rsidRPr="00AA69FC">
        <w:rPr>
          <w:rFonts w:ascii="Segoe UI Light" w:eastAsia="Calibri" w:hAnsi="Segoe UI Light" w:cs="Segoe UI Light"/>
          <w:b/>
          <w:sz w:val="22"/>
          <w:szCs w:val="22"/>
        </w:rPr>
        <w:t xml:space="preserve">AND </w:t>
      </w:r>
      <w:r>
        <w:rPr>
          <w:rFonts w:ascii="Segoe UI Light" w:eastAsia="Calibri" w:hAnsi="Segoe UI Light" w:cs="Segoe UI Light"/>
          <w:b/>
          <w:sz w:val="22"/>
          <w:szCs w:val="22"/>
        </w:rPr>
        <w:t>CONDITIONS</w:t>
      </w:r>
    </w:p>
    <w:p w14:paraId="5671237F" w14:textId="77777777" w:rsidR="00AA69FC" w:rsidRPr="00AA69FC" w:rsidRDefault="00AA69FC" w:rsidP="00AA69FC">
      <w:pPr>
        <w:spacing w:line="276" w:lineRule="auto"/>
        <w:jc w:val="center"/>
        <w:rPr>
          <w:rFonts w:ascii="Segoe UI Light" w:eastAsia="Calibri" w:hAnsi="Segoe UI Light" w:cs="Segoe UI Light"/>
          <w:b/>
          <w:sz w:val="22"/>
          <w:szCs w:val="22"/>
        </w:rPr>
      </w:pPr>
      <w:r w:rsidRPr="00AA69FC">
        <w:rPr>
          <w:rFonts w:ascii="Segoe UI Light" w:eastAsia="Calibri" w:hAnsi="Segoe UI Light" w:cs="Segoe UI Light"/>
          <w:b/>
          <w:sz w:val="22"/>
          <w:szCs w:val="22"/>
        </w:rPr>
        <w:t xml:space="preserve">INSTRUCTIONS TO RESPONDENTS </w:t>
      </w:r>
    </w:p>
    <w:p w14:paraId="4D6BAB42" w14:textId="77777777" w:rsidR="00AA69FC" w:rsidRPr="00AA69FC" w:rsidRDefault="00AA69FC" w:rsidP="00AA69FC">
      <w:pPr>
        <w:spacing w:line="276" w:lineRule="auto"/>
        <w:jc w:val="center"/>
        <w:rPr>
          <w:rFonts w:ascii="Segoe UI Light" w:eastAsia="Calibri" w:hAnsi="Segoe UI Light" w:cs="Segoe UI Light"/>
          <w:b/>
          <w:sz w:val="22"/>
          <w:szCs w:val="22"/>
        </w:rPr>
      </w:pPr>
      <w:r w:rsidRPr="00AA69FC">
        <w:rPr>
          <w:rFonts w:ascii="Segoe UI Light" w:eastAsia="Calibri" w:hAnsi="Segoe UI Light" w:cs="Segoe UI Light"/>
          <w:b/>
          <w:sz w:val="22"/>
          <w:szCs w:val="22"/>
        </w:rPr>
        <w:t>REQUEST FOR PROPOSAL (RFP)</w:t>
      </w:r>
    </w:p>
    <w:p w14:paraId="3695E0F0" w14:textId="77777777" w:rsidR="00AA69FC" w:rsidRPr="00AA69FC" w:rsidRDefault="00AA69FC" w:rsidP="00AA69FC">
      <w:pPr>
        <w:spacing w:line="276" w:lineRule="auto"/>
        <w:jc w:val="center"/>
        <w:rPr>
          <w:rFonts w:ascii="Segoe UI Light" w:eastAsia="Calibri" w:hAnsi="Segoe UI Light" w:cs="Segoe UI Light"/>
          <w:b/>
          <w:sz w:val="22"/>
          <w:szCs w:val="22"/>
        </w:rPr>
      </w:pPr>
    </w:p>
    <w:p w14:paraId="2EE3287C" w14:textId="77777777" w:rsidR="00AA69FC" w:rsidRPr="00AA69FC" w:rsidRDefault="00AA69FC" w:rsidP="00AA69FC">
      <w:pPr>
        <w:keepNext/>
        <w:spacing w:line="276" w:lineRule="auto"/>
        <w:outlineLvl w:val="0"/>
        <w:rPr>
          <w:rFonts w:ascii="Segoe UI Light" w:eastAsia="Calibri" w:hAnsi="Segoe UI Light" w:cs="Segoe UI Light"/>
          <w:b/>
          <w:sz w:val="22"/>
          <w:szCs w:val="22"/>
        </w:rPr>
      </w:pPr>
      <w:r w:rsidRPr="00AA69FC">
        <w:rPr>
          <w:rFonts w:ascii="Segoe UI Light" w:eastAsia="Calibri" w:hAnsi="Segoe UI Light" w:cs="Segoe UI Light"/>
          <w:b/>
          <w:sz w:val="22"/>
          <w:szCs w:val="22"/>
        </w:rPr>
        <w:t>A.  GENERAL TERMS AND CONDITIONS</w:t>
      </w:r>
    </w:p>
    <w:p w14:paraId="5B94F9F5" w14:textId="77777777" w:rsidR="00AA69FC" w:rsidRPr="00AA69FC" w:rsidRDefault="00AA69FC" w:rsidP="00AA69FC">
      <w:pPr>
        <w:spacing w:line="276" w:lineRule="auto"/>
        <w:jc w:val="both"/>
        <w:rPr>
          <w:rFonts w:ascii="Segoe UI Light" w:eastAsia="Calibri" w:hAnsi="Segoe UI Light" w:cs="Segoe UI Light"/>
          <w:sz w:val="22"/>
          <w:szCs w:val="22"/>
        </w:rPr>
      </w:pPr>
    </w:p>
    <w:p w14:paraId="7D460ED5" w14:textId="77777777" w:rsidR="00AA69FC" w:rsidRPr="00AA69FC" w:rsidRDefault="00AA69FC" w:rsidP="00AA69FC">
      <w:pPr>
        <w:numPr>
          <w:ilvl w:val="0"/>
          <w:numId w:val="19"/>
        </w:numP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Purpose:</w:t>
      </w:r>
      <w:r w:rsidRPr="00AA69FC">
        <w:rPr>
          <w:rFonts w:ascii="Segoe UI Light" w:eastAsia="Calibri" w:hAnsi="Segoe UI Light" w:cs="Segoe UI Light"/>
          <w:sz w:val="22"/>
          <w:szCs w:val="22"/>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3B3F1A0" w14:textId="77777777" w:rsidR="00AA69FC" w:rsidRPr="00AA69FC" w:rsidRDefault="00AA69FC" w:rsidP="00AA69FC">
      <w:pPr>
        <w:spacing w:line="276" w:lineRule="auto"/>
        <w:jc w:val="both"/>
        <w:rPr>
          <w:rFonts w:ascii="Segoe UI Light" w:eastAsia="Calibri" w:hAnsi="Segoe UI Light" w:cs="Segoe UI Light"/>
          <w:sz w:val="22"/>
          <w:szCs w:val="22"/>
        </w:rPr>
      </w:pPr>
    </w:p>
    <w:p w14:paraId="29493E80" w14:textId="77777777" w:rsidR="00AA69FC" w:rsidRPr="00AA69FC" w:rsidRDefault="00AA69FC" w:rsidP="00AA69FC">
      <w:pPr>
        <w:numPr>
          <w:ilvl w:val="0"/>
          <w:numId w:val="19"/>
        </w:numP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Governing Laws and Regulations:   </w:t>
      </w:r>
      <w:r w:rsidRPr="00AA69FC">
        <w:rPr>
          <w:rFonts w:ascii="Segoe UI Light" w:eastAsia="Calibri" w:hAnsi="Segoe UI Light" w:cs="Segoe UI Light"/>
          <w:sz w:val="22"/>
          <w:szCs w:val="22"/>
        </w:rPr>
        <w:t>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9EF70E4" w14:textId="77777777" w:rsidR="00AA69FC" w:rsidRPr="00AA69FC" w:rsidRDefault="00AA69FC" w:rsidP="00AA69FC">
      <w:pPr>
        <w:spacing w:line="276" w:lineRule="auto"/>
        <w:jc w:val="both"/>
        <w:rPr>
          <w:rFonts w:ascii="Segoe UI Light" w:eastAsia="Calibri" w:hAnsi="Segoe UI Light" w:cs="Segoe UI Light"/>
          <w:sz w:val="22"/>
          <w:szCs w:val="22"/>
        </w:rPr>
      </w:pPr>
    </w:p>
    <w:p w14:paraId="71CAC41A" w14:textId="77777777" w:rsidR="00AA69FC" w:rsidRPr="00AA69FC" w:rsidRDefault="00AA69FC" w:rsidP="00AA69FC">
      <w:pPr>
        <w:numPr>
          <w:ilvl w:val="0"/>
          <w:numId w:val="19"/>
        </w:numP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Taxes:   </w:t>
      </w:r>
      <w:r w:rsidRPr="00AA69FC">
        <w:rPr>
          <w:rFonts w:ascii="Segoe UI Light" w:eastAsia="Calibri" w:hAnsi="Segoe UI Light" w:cs="Segoe UI Light"/>
          <w:sz w:val="22"/>
          <w:szCs w:val="22"/>
        </w:rPr>
        <w:t>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AD1FB3B" w14:textId="77777777" w:rsidR="00AA69FC" w:rsidRPr="00AA69FC" w:rsidRDefault="00AA69FC" w:rsidP="00AA69FC">
      <w:pPr>
        <w:spacing w:line="276" w:lineRule="auto"/>
        <w:jc w:val="both"/>
        <w:rPr>
          <w:rFonts w:ascii="Segoe UI Light" w:eastAsia="Calibri" w:hAnsi="Segoe UI Light" w:cs="Segoe UI Light"/>
          <w:sz w:val="22"/>
          <w:szCs w:val="22"/>
        </w:rPr>
      </w:pPr>
    </w:p>
    <w:p w14:paraId="349FBB8F" w14:textId="77777777" w:rsidR="00AA69FC" w:rsidRPr="00AA69FC" w:rsidRDefault="00AA69FC" w:rsidP="00AA69FC">
      <w:pPr>
        <w:numPr>
          <w:ilvl w:val="0"/>
          <w:numId w:val="19"/>
        </w:numP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Sovereign Immunity:   </w:t>
      </w:r>
      <w:r w:rsidRPr="00AA69FC">
        <w:rPr>
          <w:rFonts w:ascii="Segoe UI Light" w:eastAsia="Calibri" w:hAnsi="Segoe UI Light" w:cs="Segoe UI Light"/>
          <w:sz w:val="22"/>
          <w:szCs w:val="22"/>
        </w:rPr>
        <w:t xml:space="preserve">The Curators of the University of Missouri, due to its status as a state entity and its entitlement to sovereign immunity, is unable to accept contract provisions, which require The Curators to indemnify another party (537.600, </w:t>
      </w:r>
      <w:proofErr w:type="spellStart"/>
      <w:r w:rsidRPr="00AA69FC">
        <w:rPr>
          <w:rFonts w:ascii="Segoe UI Light" w:eastAsia="Calibri" w:hAnsi="Segoe UI Light" w:cs="Segoe UI Light"/>
          <w:sz w:val="22"/>
          <w:szCs w:val="22"/>
        </w:rPr>
        <w:t>RSMo</w:t>
      </w:r>
      <w:proofErr w:type="spellEnd"/>
      <w:r w:rsidRPr="00AA69FC">
        <w:rPr>
          <w:rFonts w:ascii="Segoe UI Light" w:eastAsia="Calibri" w:hAnsi="Segoe UI Light" w:cs="Segoe UI Light"/>
          <w:sz w:val="22"/>
          <w:szCs w:val="22"/>
        </w:rPr>
        <w:t>).  Any indemnity language in proposed terms and conditions will be modified to conform to language that The Curators are able to accept.</w:t>
      </w:r>
    </w:p>
    <w:p w14:paraId="6EEB2E78" w14:textId="77777777" w:rsidR="00AA69FC" w:rsidRPr="00AA69FC" w:rsidRDefault="00AA69FC" w:rsidP="00AA69FC">
      <w:pPr>
        <w:spacing w:line="276" w:lineRule="auto"/>
        <w:jc w:val="both"/>
        <w:rPr>
          <w:rFonts w:ascii="Segoe UI Light" w:eastAsia="Calibri" w:hAnsi="Segoe UI Light" w:cs="Segoe UI Light"/>
          <w:sz w:val="22"/>
          <w:szCs w:val="22"/>
        </w:rPr>
      </w:pPr>
    </w:p>
    <w:p w14:paraId="4F62A369" w14:textId="77777777" w:rsidR="00AA69FC" w:rsidRPr="00AA69FC" w:rsidRDefault="00AA69FC" w:rsidP="00AA69FC">
      <w:pPr>
        <w:numPr>
          <w:ilvl w:val="0"/>
          <w:numId w:val="19"/>
        </w:numP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Preference for Missouri Firms:  </w:t>
      </w:r>
      <w:r w:rsidRPr="00AA69FC">
        <w:rPr>
          <w:rFonts w:ascii="Segoe UI Light" w:eastAsia="Calibri" w:hAnsi="Segoe UI Light" w:cs="Segoe UI Light"/>
          <w:sz w:val="22"/>
          <w:szCs w:val="22"/>
        </w:rPr>
        <w:t>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1623C9B1" w14:textId="77777777" w:rsidR="00AA69FC" w:rsidRPr="00AA69FC" w:rsidRDefault="00AA69FC" w:rsidP="00AA69FC">
      <w:pPr>
        <w:spacing w:line="276" w:lineRule="auto"/>
        <w:jc w:val="both"/>
        <w:rPr>
          <w:rFonts w:ascii="Segoe UI Light" w:eastAsia="Calibri" w:hAnsi="Segoe UI Light" w:cs="Segoe UI Light"/>
          <w:sz w:val="22"/>
          <w:szCs w:val="22"/>
        </w:rPr>
      </w:pPr>
    </w:p>
    <w:p w14:paraId="75FD36E8" w14:textId="77777777" w:rsidR="00AA69FC" w:rsidRPr="00AA69FC" w:rsidRDefault="00AA69FC" w:rsidP="00AA69FC">
      <w:pPr>
        <w:numPr>
          <w:ilvl w:val="0"/>
          <w:numId w:val="19"/>
        </w:numPr>
        <w:pBdr>
          <w:top w:val="nil"/>
          <w:left w:val="nil"/>
          <w:bottom w:val="nil"/>
          <w:right w:val="nil"/>
          <w:between w:val="nil"/>
        </w:pBd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Equal Opportunity and Non-Discrimination:  </w:t>
      </w:r>
      <w:r w:rsidRPr="00AA69FC">
        <w:rPr>
          <w:rFonts w:ascii="Segoe UI Light" w:eastAsia="Calibri" w:hAnsi="Segoe UI Light" w:cs="Segoe UI Light"/>
          <w:sz w:val="22"/>
          <w:szCs w:val="22"/>
        </w:rPr>
        <w:t xml:space="preserve">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w:t>
      </w:r>
      <w:r w:rsidRPr="00AA69FC">
        <w:rPr>
          <w:rFonts w:ascii="Segoe UI Light" w:eastAsia="Calibri" w:hAnsi="Segoe UI Light" w:cs="Segoe UI Light"/>
          <w:sz w:val="22"/>
          <w:szCs w:val="22"/>
        </w:rPr>
        <w:lastRenderedPageBreak/>
        <w:t>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14:paraId="0E30578C" w14:textId="77777777" w:rsidR="00AA69FC" w:rsidRPr="00AA69FC" w:rsidRDefault="00AA69FC" w:rsidP="00AA69FC">
      <w:pPr>
        <w:pBdr>
          <w:top w:val="nil"/>
          <w:left w:val="nil"/>
          <w:bottom w:val="nil"/>
          <w:right w:val="nil"/>
          <w:between w:val="nil"/>
        </w:pBdr>
        <w:spacing w:line="276" w:lineRule="auto"/>
        <w:ind w:left="720" w:hanging="360"/>
        <w:jc w:val="both"/>
        <w:rPr>
          <w:rFonts w:ascii="Segoe UI Light" w:eastAsia="Calibri" w:hAnsi="Segoe UI Light" w:cs="Segoe UI Light"/>
          <w:sz w:val="22"/>
          <w:szCs w:val="22"/>
        </w:rPr>
      </w:pPr>
    </w:p>
    <w:p w14:paraId="6F9B53AC" w14:textId="77777777" w:rsidR="00AA69FC" w:rsidRPr="00AA69FC" w:rsidRDefault="00AA69FC" w:rsidP="00AA69FC">
      <w:pPr>
        <w:numPr>
          <w:ilvl w:val="0"/>
          <w:numId w:val="19"/>
        </w:numPr>
        <w:pBdr>
          <w:top w:val="nil"/>
          <w:left w:val="nil"/>
          <w:bottom w:val="nil"/>
          <w:right w:val="nil"/>
          <w:between w:val="nil"/>
        </w:pBdr>
        <w:spacing w:after="120" w:line="276" w:lineRule="auto"/>
        <w:rPr>
          <w:rFonts w:ascii="Segoe UI Light" w:eastAsia="Calibri" w:hAnsi="Segoe UI Light" w:cs="Segoe UI Light"/>
          <w:b/>
          <w:sz w:val="22"/>
          <w:szCs w:val="22"/>
        </w:rPr>
      </w:pPr>
      <w:r w:rsidRPr="00AA69FC">
        <w:rPr>
          <w:rFonts w:ascii="Segoe UI Light" w:eastAsia="Calibri" w:hAnsi="Segoe UI Light" w:cs="Segoe UI Light"/>
          <w:b/>
          <w:sz w:val="22"/>
          <w:szCs w:val="22"/>
        </w:rPr>
        <w:t>Supplier Diversity Participation</w:t>
      </w:r>
    </w:p>
    <w:p w14:paraId="34E5E811"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 xml:space="preserve">It is the policy of the University of Missouri System to ensure full and equitable economic opportunities to all persons and businesses that compete for business with the University. The University’s Supplier Diversity effort reflects that. </w:t>
      </w:r>
    </w:p>
    <w:p w14:paraId="7304B44E"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   </w:t>
      </w:r>
    </w:p>
    <w:p w14:paraId="16861644"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AA69FC">
        <w:rPr>
          <w:rFonts w:ascii="Segoe UI Light" w:eastAsia="Calibri" w:hAnsi="Segoe UI Light" w:cs="Segoe UI Light"/>
          <w:sz w:val="22"/>
          <w:szCs w:val="22"/>
          <w:vertAlign w:val="superscript"/>
        </w:rPr>
        <w:t>nd</w:t>
      </w:r>
      <w:r w:rsidRPr="00AA69FC">
        <w:rPr>
          <w:rFonts w:ascii="Segoe UI Light" w:eastAsia="Calibri" w:hAnsi="Segoe UI Light" w:cs="Segoe UI Light"/>
          <w:sz w:val="22"/>
          <w:szCs w:val="22"/>
        </w:rPr>
        <w:t xml:space="preserve"> Tier spending. There are two ways this can be accomplished:</w:t>
      </w:r>
    </w:p>
    <w:p w14:paraId="3110E0FB"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u w:val="single"/>
        </w:rPr>
        <w:t>Direct 2</w:t>
      </w:r>
      <w:r w:rsidRPr="00AA69FC">
        <w:rPr>
          <w:rFonts w:ascii="Segoe UI Light" w:eastAsia="Calibri" w:hAnsi="Segoe UI Light" w:cs="Segoe UI Light"/>
          <w:sz w:val="22"/>
          <w:szCs w:val="22"/>
          <w:u w:val="single"/>
          <w:vertAlign w:val="superscript"/>
        </w:rPr>
        <w:t>nd</w:t>
      </w:r>
      <w:r w:rsidRPr="00AA69FC">
        <w:rPr>
          <w:rFonts w:ascii="Segoe UI Light" w:eastAsia="Calibri" w:hAnsi="Segoe UI Light" w:cs="Segoe UI Light"/>
          <w:sz w:val="22"/>
          <w:szCs w:val="22"/>
          <w:u w:val="single"/>
        </w:rPr>
        <w:t xml:space="preserve"> Tier spending:</w:t>
      </w:r>
      <w:r w:rsidRPr="00AA69FC">
        <w:rPr>
          <w:rFonts w:ascii="Segoe UI Light" w:eastAsia="Calibri" w:hAnsi="Segoe UI Light" w:cs="Segoe UI Light"/>
          <w:sz w:val="22"/>
          <w:szCs w:val="22"/>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AA69FC">
        <w:rPr>
          <w:rFonts w:ascii="Segoe UI Light" w:eastAsia="Calibri" w:hAnsi="Segoe UI Light" w:cs="Segoe UI Light"/>
          <w:sz w:val="22"/>
          <w:szCs w:val="22"/>
          <w:vertAlign w:val="superscript"/>
        </w:rPr>
        <w:t>nd</w:t>
      </w:r>
      <w:r w:rsidRPr="00AA69FC">
        <w:rPr>
          <w:rFonts w:ascii="Segoe UI Light" w:eastAsia="Calibri" w:hAnsi="Segoe UI Light" w:cs="Segoe UI Light"/>
          <w:sz w:val="22"/>
          <w:szCs w:val="22"/>
        </w:rPr>
        <w:t xml:space="preserve"> tier spending.</w:t>
      </w:r>
    </w:p>
    <w:p w14:paraId="6F93D273"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u w:val="single"/>
        </w:rPr>
      </w:pPr>
      <w:r w:rsidRPr="00AA69FC">
        <w:rPr>
          <w:rFonts w:ascii="Segoe UI Light" w:eastAsia="Calibri" w:hAnsi="Segoe UI Light" w:cs="Segoe UI Light"/>
          <w:sz w:val="22"/>
          <w:szCs w:val="22"/>
          <w:u w:val="single"/>
        </w:rPr>
        <w:t>Example: Company A is a prime supplier of office products to UMSSC. Ink pens that are supplied to UMSSC are provided by a minority-owned business. This would be direct 2</w:t>
      </w:r>
      <w:r w:rsidRPr="00AA69FC">
        <w:rPr>
          <w:rFonts w:ascii="Segoe UI Light" w:eastAsia="Calibri" w:hAnsi="Segoe UI Light" w:cs="Segoe UI Light"/>
          <w:sz w:val="22"/>
          <w:szCs w:val="22"/>
          <w:u w:val="single"/>
          <w:vertAlign w:val="superscript"/>
        </w:rPr>
        <w:t>nd</w:t>
      </w:r>
      <w:r w:rsidRPr="00AA69FC">
        <w:rPr>
          <w:rFonts w:ascii="Segoe UI Light" w:eastAsia="Calibri" w:hAnsi="Segoe UI Light" w:cs="Segoe UI Light"/>
          <w:sz w:val="22"/>
          <w:szCs w:val="22"/>
          <w:u w:val="single"/>
        </w:rPr>
        <w:t xml:space="preserve"> Tier. Dollars that can be tracked and traced to fulfilling the contract.</w:t>
      </w:r>
    </w:p>
    <w:p w14:paraId="14FD7ABE"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u w:val="single"/>
        </w:rPr>
        <w:t>Indirect 2</w:t>
      </w:r>
      <w:r w:rsidRPr="00AA69FC">
        <w:rPr>
          <w:rFonts w:ascii="Segoe UI Light" w:eastAsia="Calibri" w:hAnsi="Segoe UI Light" w:cs="Segoe UI Light"/>
          <w:sz w:val="22"/>
          <w:szCs w:val="22"/>
          <w:u w:val="single"/>
          <w:vertAlign w:val="superscript"/>
        </w:rPr>
        <w:t>nd</w:t>
      </w:r>
      <w:r w:rsidRPr="00AA69FC">
        <w:rPr>
          <w:rFonts w:ascii="Segoe UI Light" w:eastAsia="Calibri" w:hAnsi="Segoe UI Light" w:cs="Segoe UI Light"/>
          <w:sz w:val="22"/>
          <w:szCs w:val="22"/>
          <w:u w:val="single"/>
        </w:rPr>
        <w:t xml:space="preserve"> Tier spending:</w:t>
      </w:r>
      <w:r w:rsidRPr="00AA69FC">
        <w:rPr>
          <w:rFonts w:ascii="Segoe UI Light" w:eastAsia="Calibri" w:hAnsi="Segoe UI Light" w:cs="Segoe UI Light"/>
          <w:sz w:val="22"/>
          <w:szCs w:val="22"/>
        </w:rPr>
        <w:t xml:space="preserve"> Calculates the 2</w:t>
      </w:r>
      <w:r w:rsidRPr="00AA69FC">
        <w:rPr>
          <w:rFonts w:ascii="Segoe UI Light" w:eastAsia="Calibri" w:hAnsi="Segoe UI Light" w:cs="Segoe UI Light"/>
          <w:sz w:val="22"/>
          <w:szCs w:val="22"/>
          <w:vertAlign w:val="superscript"/>
        </w:rPr>
        <w:t>nd</w:t>
      </w:r>
      <w:r w:rsidRPr="00AA69FC">
        <w:rPr>
          <w:rFonts w:ascii="Segoe UI Light" w:eastAsia="Calibri" w:hAnsi="Segoe UI Light" w:cs="Segoe UI Light"/>
          <w:sz w:val="22"/>
          <w:szCs w:val="22"/>
        </w:rPr>
        <w:t xml:space="preserve"> Tier spending by prorating the prime supplier’s company-wide diverse supplier spending with the percentage of its total business represented by the customer company’s business.</w:t>
      </w:r>
    </w:p>
    <w:p w14:paraId="5B5A9354"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Example: Company B spends $100,000 with a Veteran-owned landscaping company. UMSSC comprises 20% of that company’s/subsidiary’s overall business revenue. Company B can report $20,000 to UMSSC as indirect 2md Tier spending.</w:t>
      </w:r>
    </w:p>
    <w:p w14:paraId="3CD2E238"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lastRenderedPageBreak/>
        <w:t xml:space="preserve">The Director of Supplier Diversity and Small Business Development can provide more   detail. </w:t>
      </w:r>
    </w:p>
    <w:p w14:paraId="013D5CFB"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2A24CC79"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Suppliers/</w:t>
      </w:r>
      <w:r w:rsidRPr="00AA69FC">
        <w:rPr>
          <w:rFonts w:ascii="Segoe UI Light" w:eastAsia="Calibri" w:hAnsi="Segoe UI Light" w:cs="Segoe UI Light"/>
          <w:sz w:val="22"/>
          <w:szCs w:val="22"/>
          <w:u w:val="single"/>
        </w:rPr>
        <w:t>contractors</w:t>
      </w:r>
      <w:r w:rsidRPr="00AA69FC">
        <w:rPr>
          <w:rFonts w:ascii="Segoe UI Light" w:eastAsia="Calibri" w:hAnsi="Segoe UI Light" w:cs="Segoe UI Light"/>
          <w:sz w:val="22"/>
          <w:szCs w:val="22"/>
        </w:rPr>
        <w:t xml:space="preserve"> will be responsible for reporting diverse supplier participation on an agreed upon timing (e.g., quarterly, annually) when business is awarded.</w:t>
      </w:r>
    </w:p>
    <w:p w14:paraId="60C4F5C7"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7F15C4FE"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14:paraId="013349CD" w14:textId="77777777" w:rsidR="00AA69FC" w:rsidRPr="00AA69FC" w:rsidRDefault="00AA69FC" w:rsidP="00AA69FC">
      <w:pPr>
        <w:pBdr>
          <w:top w:val="nil"/>
          <w:left w:val="nil"/>
          <w:bottom w:val="nil"/>
          <w:right w:val="nil"/>
          <w:between w:val="nil"/>
        </w:pBdr>
        <w:spacing w:after="120" w:line="276" w:lineRule="auto"/>
        <w:ind w:left="720" w:hanging="360"/>
        <w:rPr>
          <w:rFonts w:ascii="Segoe UI Light" w:eastAsia="Calibri" w:hAnsi="Segoe UI Light" w:cs="Segoe UI Light"/>
          <w:sz w:val="22"/>
          <w:szCs w:val="22"/>
        </w:rPr>
      </w:pPr>
      <w:r w:rsidRPr="00AA69FC">
        <w:rPr>
          <w:rFonts w:ascii="Segoe UI Light" w:eastAsia="Calibri" w:hAnsi="Segoe UI Light" w:cs="Segoe UI Light"/>
          <w:sz w:val="22"/>
          <w:szCs w:val="22"/>
        </w:rPr>
        <w:tab/>
        <w:t xml:space="preserve">Other Subcontractors.  It is recognized that professional subcontractors may be engaged to properly address all needs cited.  Subcontractors who are employed to address a particular field should be pre-approved and so identified in any report, and are required to attend the presentation. </w:t>
      </w:r>
    </w:p>
    <w:p w14:paraId="27A2E4F6" w14:textId="77777777" w:rsidR="00AA69FC" w:rsidRPr="00AA69FC" w:rsidRDefault="00AA69FC" w:rsidP="00AA69FC">
      <w:pPr>
        <w:numPr>
          <w:ilvl w:val="0"/>
          <w:numId w:val="19"/>
        </w:numPr>
        <w:pBdr>
          <w:top w:val="nil"/>
          <w:left w:val="nil"/>
          <w:bottom w:val="nil"/>
          <w:right w:val="nil"/>
          <w:between w:val="nil"/>
        </w:pBdr>
        <w:spacing w:after="120"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Applicable Laws and Regulations:</w:t>
      </w:r>
      <w:r w:rsidRPr="00AA69FC">
        <w:rPr>
          <w:rFonts w:ascii="Segoe UI Light" w:eastAsia="Calibri" w:hAnsi="Segoe UI Light" w:cs="Segoe UI Light"/>
          <w:sz w:val="22"/>
          <w:szCs w:val="22"/>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w:t>
      </w:r>
      <w:r w:rsidRPr="00AA69FC">
        <w:rPr>
          <w:rFonts w:ascii="Segoe UI Light" w:eastAsia="Calibri" w:hAnsi="Segoe UI Light" w:cs="Segoe UI Light"/>
          <w:sz w:val="22"/>
          <w:szCs w:val="22"/>
        </w:rPr>
        <w:lastRenderedPageBreak/>
        <w:t>formerly [2012]) contracting with business concerns with small disadvantaged business concerns (Publication L. 95-507). Contract clauses required by the Government in such circumstances are incorporated herein by reference.</w:t>
      </w:r>
    </w:p>
    <w:p w14:paraId="2F3680A5" w14:textId="77777777" w:rsidR="00AA69FC" w:rsidRPr="00AA69FC" w:rsidRDefault="00AA69FC" w:rsidP="00AA69FC">
      <w:pPr>
        <w:numPr>
          <w:ilvl w:val="0"/>
          <w:numId w:val="19"/>
        </w:numPr>
        <w:pBdr>
          <w:top w:val="nil"/>
          <w:left w:val="nil"/>
          <w:bottom w:val="nil"/>
          <w:right w:val="nil"/>
          <w:between w:val="nil"/>
        </w:pBdr>
        <w:spacing w:after="120"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Appropriation:</w:t>
      </w:r>
      <w:r w:rsidRPr="00AA69FC">
        <w:rPr>
          <w:rFonts w:ascii="Segoe UI Light" w:eastAsia="Calibri" w:hAnsi="Segoe UI Light" w:cs="Segoe UI Light"/>
          <w:sz w:val="22"/>
          <w:szCs w:val="22"/>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AA69FC">
        <w:rPr>
          <w:rFonts w:ascii="Segoe UI Light" w:eastAsia="Calibri" w:hAnsi="Segoe UI Light" w:cs="Segoe UI Light"/>
          <w:sz w:val="22"/>
          <w:szCs w:val="22"/>
        </w:rPr>
        <w:t>RSMo</w:t>
      </w:r>
      <w:proofErr w:type="spellEnd"/>
      <w:r w:rsidRPr="00AA69FC">
        <w:rPr>
          <w:rFonts w:ascii="Segoe UI Light" w:eastAsia="Calibri" w:hAnsi="Segoe UI Light" w:cs="Segoe UI Light"/>
          <w:sz w:val="22"/>
          <w:szCs w:val="22"/>
        </w:rPr>
        <w:t xml:space="preserve">.  Therefore, if the University determines it has not received adequate appropriations, budget allocations or income to enable it to meet the terms of this contract, the University reserves the right to cancel this contract with 30 </w:t>
      </w:r>
      <w:proofErr w:type="spellStart"/>
      <w:r w:rsidRPr="00AA69FC">
        <w:rPr>
          <w:rFonts w:ascii="Segoe UI Light" w:eastAsia="Calibri" w:hAnsi="Segoe UI Light" w:cs="Segoe UI Light"/>
          <w:sz w:val="22"/>
          <w:szCs w:val="22"/>
        </w:rPr>
        <w:t>days notice</w:t>
      </w:r>
      <w:proofErr w:type="spellEnd"/>
      <w:r w:rsidRPr="00AA69FC">
        <w:rPr>
          <w:rFonts w:ascii="Segoe UI Light" w:eastAsia="Calibri" w:hAnsi="Segoe UI Light" w:cs="Segoe UI Light"/>
          <w:sz w:val="22"/>
          <w:szCs w:val="22"/>
        </w:rPr>
        <w:t>.</w:t>
      </w:r>
    </w:p>
    <w:p w14:paraId="58F1FFA9" w14:textId="77777777" w:rsidR="00AA69FC" w:rsidRPr="00AA69FC" w:rsidRDefault="00AA69FC" w:rsidP="00AA69FC">
      <w:pPr>
        <w:numPr>
          <w:ilvl w:val="0"/>
          <w:numId w:val="19"/>
        </w:numPr>
        <w:pBdr>
          <w:top w:val="nil"/>
          <w:left w:val="nil"/>
          <w:bottom w:val="nil"/>
          <w:right w:val="nil"/>
          <w:between w:val="nil"/>
        </w:pBdr>
        <w:spacing w:after="120"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Applicable Health Related Laws and Regulations:</w:t>
      </w:r>
      <w:r w:rsidRPr="00AA69FC">
        <w:rPr>
          <w:rFonts w:ascii="Segoe UI Light" w:eastAsia="Calibri" w:hAnsi="Segoe UI Light" w:cs="Segoe UI Light"/>
          <w:sz w:val="22"/>
          <w:szCs w:val="22"/>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Health Care Financing Administration. </w:t>
      </w:r>
    </w:p>
    <w:p w14:paraId="56E9E40D" w14:textId="77777777" w:rsidR="00AA69FC" w:rsidRPr="00AA69FC" w:rsidRDefault="00AA69FC" w:rsidP="00AA69FC">
      <w:pPr>
        <w:pBdr>
          <w:top w:val="nil"/>
          <w:left w:val="nil"/>
          <w:bottom w:val="nil"/>
          <w:right w:val="nil"/>
          <w:between w:val="nil"/>
        </w:pBdr>
        <w:spacing w:after="120" w:line="276" w:lineRule="auto"/>
        <w:ind w:left="720" w:hanging="360"/>
        <w:jc w:val="both"/>
        <w:rPr>
          <w:rFonts w:ascii="Segoe UI Light" w:eastAsia="Calibri" w:hAnsi="Segoe UI Light" w:cs="Segoe UI Light"/>
          <w:sz w:val="22"/>
          <w:szCs w:val="22"/>
        </w:rPr>
      </w:pPr>
      <w:r w:rsidRPr="00AA69FC">
        <w:rPr>
          <w:rFonts w:ascii="Segoe UI Light" w:eastAsia="Calibri" w:hAnsi="Segoe UI Light" w:cs="Segoe UI Light"/>
          <w:sz w:val="22"/>
          <w:szCs w:val="22"/>
        </w:rPr>
        <w:t xml:space="preserve">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w:t>
      </w:r>
      <w:proofErr w:type="gramStart"/>
      <w:r w:rsidRPr="00AA69FC">
        <w:rPr>
          <w:rFonts w:ascii="Segoe UI Light" w:eastAsia="Calibri" w:hAnsi="Segoe UI Light" w:cs="Segoe UI Light"/>
          <w:sz w:val="22"/>
          <w:szCs w:val="22"/>
        </w:rPr>
        <w:t>imposed exclusions</w:t>
      </w:r>
      <w:proofErr w:type="gramEnd"/>
      <w:r w:rsidRPr="00AA69FC">
        <w:rPr>
          <w:rFonts w:ascii="Segoe UI Light" w:eastAsia="Calibri" w:hAnsi="Segoe UI Light" w:cs="Segoe UI Light"/>
          <w:sz w:val="22"/>
          <w:szCs w:val="22"/>
        </w:rPr>
        <w:t xml:space="preserve"> or sanctions covered by this representation.</w:t>
      </w:r>
    </w:p>
    <w:p w14:paraId="65DEAD39" w14:textId="77777777" w:rsidR="00AA69FC" w:rsidRPr="00AA69FC" w:rsidRDefault="00AA69FC" w:rsidP="00AA69FC">
      <w:pPr>
        <w:spacing w:after="120" w:line="276" w:lineRule="auto"/>
        <w:ind w:left="720"/>
        <w:jc w:val="both"/>
        <w:rPr>
          <w:rFonts w:ascii="Segoe UI Light" w:eastAsia="Calibri" w:hAnsi="Segoe UI Light" w:cs="Segoe UI Light"/>
          <w:sz w:val="22"/>
          <w:szCs w:val="22"/>
        </w:rPr>
      </w:pPr>
      <w:r w:rsidRPr="00AA69FC">
        <w:rPr>
          <w:rFonts w:ascii="Segoe UI Light" w:eastAsia="Calibri" w:hAnsi="Segoe UI Light" w:cs="Segoe UI Light"/>
          <w:sz w:val="22"/>
          <w:szCs w:val="22"/>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2AA85021" w14:textId="77777777" w:rsidR="00AA69FC" w:rsidRPr="00AA69FC" w:rsidRDefault="00AA69FC" w:rsidP="00AA69FC">
      <w:pPr>
        <w:numPr>
          <w:ilvl w:val="0"/>
          <w:numId w:val="19"/>
        </w:numPr>
        <w:pBdr>
          <w:top w:val="nil"/>
          <w:left w:val="nil"/>
          <w:bottom w:val="nil"/>
          <w:right w:val="nil"/>
          <w:between w:val="nil"/>
        </w:pBdr>
        <w:spacing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 xml:space="preserve">Inventions, Patents, and Copyrights:  </w:t>
      </w:r>
      <w:r w:rsidRPr="00AA69FC">
        <w:rPr>
          <w:rFonts w:ascii="Segoe UI Light" w:eastAsia="Calibri" w:hAnsi="Segoe UI Light" w:cs="Segoe UI Light"/>
          <w:sz w:val="22"/>
          <w:szCs w:val="22"/>
        </w:rPr>
        <w:t xml:space="preserve">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w:t>
      </w:r>
      <w:r w:rsidRPr="00AA69FC">
        <w:rPr>
          <w:rFonts w:ascii="Segoe UI Light" w:eastAsia="Calibri" w:hAnsi="Segoe UI Light" w:cs="Segoe UI Light"/>
          <w:sz w:val="22"/>
          <w:szCs w:val="22"/>
        </w:rPr>
        <w:lastRenderedPageBreak/>
        <w:t>infringement concerning the contractor's performance or products produced under the terms of the contract.</w:t>
      </w:r>
    </w:p>
    <w:p w14:paraId="1616D576" w14:textId="77777777" w:rsidR="00AA69FC" w:rsidRPr="00AA69FC" w:rsidRDefault="00AA69FC" w:rsidP="00AA69FC">
      <w:pPr>
        <w:pBdr>
          <w:top w:val="nil"/>
          <w:left w:val="nil"/>
          <w:bottom w:val="nil"/>
          <w:right w:val="nil"/>
          <w:between w:val="nil"/>
        </w:pBdr>
        <w:spacing w:after="120" w:line="276" w:lineRule="auto"/>
        <w:ind w:left="0" w:hanging="360"/>
        <w:rPr>
          <w:rFonts w:ascii="Segoe UI Light" w:eastAsia="Calibri" w:hAnsi="Segoe UI Light" w:cs="Segoe UI Light"/>
          <w:sz w:val="22"/>
          <w:szCs w:val="22"/>
        </w:rPr>
      </w:pPr>
    </w:p>
    <w:p w14:paraId="0507D0AF" w14:textId="77777777" w:rsidR="00AA69FC" w:rsidRPr="00AA69FC" w:rsidRDefault="00AA69FC" w:rsidP="00AA69FC">
      <w:pPr>
        <w:spacing w:after="120" w:line="276" w:lineRule="auto"/>
        <w:ind w:left="720"/>
        <w:jc w:val="both"/>
        <w:rPr>
          <w:rFonts w:ascii="Segoe UI Light" w:eastAsia="Calibri" w:hAnsi="Segoe UI Light" w:cs="Segoe UI Light"/>
          <w:sz w:val="22"/>
          <w:szCs w:val="22"/>
        </w:rPr>
      </w:pPr>
      <w:r w:rsidRPr="00AA69FC">
        <w:rPr>
          <w:rFonts w:ascii="Segoe UI Light" w:eastAsia="Calibri" w:hAnsi="Segoe UI Light" w:cs="Segoe UI Light"/>
          <w:sz w:val="22"/>
          <w:szCs w:val="22"/>
        </w:rPr>
        <w:t>Copyrights for any item developed for the University shall be the property of the University and inure to its benefit and the Contractor shall execute such documents as the University may require for the perfection thereof.</w:t>
      </w:r>
    </w:p>
    <w:p w14:paraId="17DD81A0" w14:textId="77777777" w:rsidR="00AA69FC" w:rsidRPr="00AA69FC" w:rsidRDefault="00AA69FC" w:rsidP="00AA69FC">
      <w:pPr>
        <w:numPr>
          <w:ilvl w:val="0"/>
          <w:numId w:val="19"/>
        </w:numPr>
        <w:pBdr>
          <w:top w:val="nil"/>
          <w:left w:val="nil"/>
          <w:bottom w:val="nil"/>
          <w:right w:val="nil"/>
          <w:between w:val="nil"/>
        </w:pBdr>
        <w:spacing w:after="120"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Insurance:</w:t>
      </w:r>
      <w:r w:rsidRPr="00AA69FC">
        <w:rPr>
          <w:rFonts w:ascii="Segoe UI Light" w:eastAsia="Calibri" w:hAnsi="Segoe UI Light" w:cs="Segoe UI Light"/>
          <w:sz w:val="22"/>
          <w:szCs w:val="22"/>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27C28582" w14:textId="77777777" w:rsidR="00AA69FC" w:rsidRPr="00AA69FC" w:rsidRDefault="00AA69FC" w:rsidP="00AA69FC">
      <w:pPr>
        <w:numPr>
          <w:ilvl w:val="0"/>
          <w:numId w:val="19"/>
        </w:numPr>
        <w:pBdr>
          <w:top w:val="nil"/>
          <w:left w:val="nil"/>
          <w:bottom w:val="nil"/>
          <w:right w:val="nil"/>
          <w:between w:val="nil"/>
        </w:pBdr>
        <w:spacing w:after="120" w:line="276" w:lineRule="auto"/>
        <w:jc w:val="both"/>
        <w:rPr>
          <w:rFonts w:ascii="Segoe UI Light" w:eastAsia="Calibri" w:hAnsi="Segoe UI Light" w:cs="Segoe UI Light"/>
          <w:sz w:val="22"/>
          <w:szCs w:val="22"/>
        </w:rPr>
      </w:pPr>
      <w:r w:rsidRPr="00AA69FC">
        <w:rPr>
          <w:rFonts w:ascii="Segoe UI Light" w:eastAsia="Calibri" w:hAnsi="Segoe UI Light" w:cs="Segoe UI Light"/>
          <w:b/>
          <w:sz w:val="22"/>
          <w:szCs w:val="22"/>
        </w:rPr>
        <w:t>Performance Bond/Irrevocable Letter of Credit:</w:t>
      </w:r>
      <w:r w:rsidRPr="00AA69FC">
        <w:rPr>
          <w:rFonts w:ascii="Segoe UI Light" w:eastAsia="Calibri" w:hAnsi="Segoe UI Light" w:cs="Segoe UI Light"/>
          <w:sz w:val="22"/>
          <w:szCs w:val="22"/>
        </w:rPr>
        <w:tab/>
        <w:t>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6C889069" w14:textId="77777777" w:rsidR="00AA69FC" w:rsidRPr="00AA69FC" w:rsidRDefault="00AA69FC" w:rsidP="00AA69FC">
      <w:pPr>
        <w:pBdr>
          <w:top w:val="nil"/>
          <w:left w:val="nil"/>
          <w:bottom w:val="nil"/>
          <w:right w:val="nil"/>
          <w:between w:val="nil"/>
        </w:pBdr>
        <w:spacing w:after="120" w:line="276" w:lineRule="auto"/>
        <w:ind w:left="0" w:hanging="360"/>
        <w:rPr>
          <w:rFonts w:ascii="Segoe UI Light" w:eastAsia="Calibri" w:hAnsi="Segoe UI Light" w:cs="Segoe UI Light"/>
          <w:b/>
          <w:sz w:val="22"/>
          <w:szCs w:val="22"/>
        </w:rPr>
      </w:pPr>
    </w:p>
    <w:p w14:paraId="2541528D" w14:textId="77777777" w:rsidR="004C4FE2" w:rsidRPr="00AA69FC" w:rsidRDefault="004C4FE2" w:rsidP="004C4FE2">
      <w:pPr>
        <w:jc w:val="both"/>
        <w:rPr>
          <w:rFonts w:ascii="Segoe UI Light" w:hAnsi="Segoe UI Light" w:cs="Segoe UI Light"/>
          <w:sz w:val="24"/>
          <w:szCs w:val="24"/>
        </w:rPr>
      </w:pPr>
    </w:p>
    <w:p w14:paraId="54AED468" w14:textId="77777777" w:rsidR="004C4FE2" w:rsidRPr="00AA69FC" w:rsidRDefault="004C4FE2" w:rsidP="004C4FE2">
      <w:pPr>
        <w:pStyle w:val="BodyTextIndent2"/>
        <w:autoSpaceDE w:val="0"/>
        <w:autoSpaceDN w:val="0"/>
        <w:adjustRightInd w:val="0"/>
        <w:spacing w:line="240" w:lineRule="auto"/>
        <w:ind w:left="0"/>
        <w:rPr>
          <w:rFonts w:ascii="Segoe UI Light" w:hAnsi="Segoe UI Light" w:cs="Segoe UI Light"/>
          <w:b/>
          <w:bCs/>
          <w:sz w:val="24"/>
          <w:szCs w:val="24"/>
        </w:rPr>
      </w:pPr>
    </w:p>
    <w:p w14:paraId="52178AEC" w14:textId="77777777" w:rsidR="004C4FE2" w:rsidRPr="00AA69FC" w:rsidRDefault="004C4FE2" w:rsidP="004C4FE2">
      <w:pPr>
        <w:pStyle w:val="BodyTextIndent2"/>
        <w:autoSpaceDE w:val="0"/>
        <w:autoSpaceDN w:val="0"/>
        <w:adjustRightInd w:val="0"/>
        <w:spacing w:line="240" w:lineRule="auto"/>
        <w:ind w:left="0"/>
        <w:rPr>
          <w:rFonts w:ascii="Segoe UI Light" w:hAnsi="Segoe UI Light" w:cs="Segoe UI Light"/>
          <w:b/>
          <w:bCs/>
          <w:sz w:val="24"/>
          <w:szCs w:val="24"/>
          <w:u w:val="single"/>
        </w:rPr>
      </w:pPr>
      <w:r w:rsidRPr="00AA69FC">
        <w:rPr>
          <w:rFonts w:ascii="Segoe UI Light" w:hAnsi="Segoe UI Light" w:cs="Segoe UI Light"/>
          <w:b/>
          <w:bCs/>
          <w:sz w:val="24"/>
          <w:szCs w:val="24"/>
        </w:rPr>
        <w:t xml:space="preserve">B.  </w:t>
      </w:r>
      <w:r w:rsidRPr="00AA69FC">
        <w:rPr>
          <w:rFonts w:ascii="Segoe UI Light" w:hAnsi="Segoe UI Light" w:cs="Segoe UI Light"/>
          <w:b/>
          <w:bCs/>
          <w:sz w:val="24"/>
          <w:szCs w:val="24"/>
          <w:u w:val="single"/>
        </w:rPr>
        <w:t>INSTRUCTIONS TO RESPONDENTS</w:t>
      </w:r>
    </w:p>
    <w:p w14:paraId="6C396436" w14:textId="77777777" w:rsidR="004C4FE2" w:rsidRPr="00AA69FC" w:rsidRDefault="004C4FE2" w:rsidP="004C4FE2">
      <w:pPr>
        <w:pStyle w:val="BodyTextIndent2"/>
        <w:autoSpaceDE w:val="0"/>
        <w:autoSpaceDN w:val="0"/>
        <w:adjustRightInd w:val="0"/>
        <w:spacing w:line="240" w:lineRule="auto"/>
        <w:ind w:left="0"/>
        <w:contextualSpacing/>
        <w:rPr>
          <w:rFonts w:ascii="Segoe UI Light" w:hAnsi="Segoe UI Light" w:cs="Segoe UI Light"/>
          <w:sz w:val="24"/>
          <w:szCs w:val="24"/>
          <w:u w:val="single"/>
        </w:rPr>
      </w:pPr>
    </w:p>
    <w:p w14:paraId="70C65BB5" w14:textId="77777777" w:rsidR="004C4FE2" w:rsidRPr="00AA69FC" w:rsidRDefault="004C4FE2" w:rsidP="00102405">
      <w:pPr>
        <w:pStyle w:val="BodyTextIndent2"/>
        <w:numPr>
          <w:ilvl w:val="0"/>
          <w:numId w:val="2"/>
        </w:numPr>
        <w:autoSpaceDE w:val="0"/>
        <w:autoSpaceDN w:val="0"/>
        <w:adjustRightInd w:val="0"/>
        <w:spacing w:after="0" w:line="240" w:lineRule="auto"/>
        <w:ind w:hanging="270"/>
        <w:contextualSpacing/>
        <w:jc w:val="both"/>
        <w:rPr>
          <w:rFonts w:ascii="Segoe UI Light" w:hAnsi="Segoe UI Light" w:cs="Segoe UI Light"/>
          <w:sz w:val="24"/>
          <w:szCs w:val="24"/>
        </w:rPr>
      </w:pPr>
      <w:r w:rsidRPr="00AA69FC">
        <w:rPr>
          <w:rFonts w:ascii="Segoe UI Light" w:hAnsi="Segoe UI Light" w:cs="Segoe UI Light"/>
          <w:b/>
          <w:bCs/>
          <w:sz w:val="24"/>
          <w:szCs w:val="24"/>
        </w:rPr>
        <w:t xml:space="preserve">Request for Proposal (RFP) Document: </w:t>
      </w:r>
      <w:r w:rsidRPr="00AA69FC">
        <w:rPr>
          <w:rFonts w:ascii="Segoe UI Light" w:hAnsi="Segoe UI Light" w:cs="Segoe UI Light"/>
          <w:sz w:val="24"/>
          <w:szCs w:val="24"/>
        </w:rPr>
        <w:t xml:space="preserve">Respondents are expected to examine the complete RFP 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a RFP appear to be ambiguous, contradictory, and/or arbitrary, or appear to inadvertently restrict or limit the requirements stated in the RFP to a single source.  </w:t>
      </w:r>
    </w:p>
    <w:p w14:paraId="04B924C5" w14:textId="77777777" w:rsidR="00386C3F" w:rsidRPr="00AA69FC" w:rsidRDefault="00386C3F" w:rsidP="00386C3F">
      <w:pPr>
        <w:pStyle w:val="BodyTextIndent2"/>
        <w:autoSpaceDE w:val="0"/>
        <w:autoSpaceDN w:val="0"/>
        <w:adjustRightInd w:val="0"/>
        <w:spacing w:after="0" w:line="240" w:lineRule="auto"/>
        <w:ind w:left="450"/>
        <w:contextualSpacing/>
        <w:jc w:val="both"/>
        <w:rPr>
          <w:rFonts w:ascii="Segoe UI Light" w:hAnsi="Segoe UI Light" w:cs="Segoe UI Light"/>
          <w:sz w:val="24"/>
          <w:szCs w:val="24"/>
        </w:rPr>
      </w:pPr>
    </w:p>
    <w:p w14:paraId="4DC45057" w14:textId="0E340922" w:rsidR="004C4FE2" w:rsidRPr="007B0064" w:rsidRDefault="004C4FE2" w:rsidP="00386C3F">
      <w:pPr>
        <w:ind w:left="720"/>
        <w:rPr>
          <w:rFonts w:ascii="Segoe UI Light" w:hAnsi="Segoe UI Light" w:cs="Segoe UI Light"/>
          <w:b/>
          <w:i/>
          <w:sz w:val="24"/>
          <w:szCs w:val="24"/>
          <w:u w:val="single"/>
        </w:rPr>
      </w:pPr>
      <w:r w:rsidRPr="007B0064">
        <w:rPr>
          <w:rFonts w:ascii="Segoe UI Light" w:hAnsi="Segoe UI Light" w:cs="Segoe UI Light"/>
          <w:b/>
          <w:i/>
          <w:sz w:val="24"/>
          <w:szCs w:val="24"/>
          <w:u w:val="single"/>
        </w:rPr>
        <w:t xml:space="preserve">Any and all communications from Respondents regarding specifications, requirements, competitive proposal process, etc., should be directed to the University buyer of record referenced in this RFP. Written communication can be mailed to UM System Supply Chain, 2910 Lemone Industrial Blvd, Columbia, MO 65201 Attention: Darla Higgins, </w:t>
      </w:r>
      <w:r w:rsidR="00DE7651" w:rsidRPr="007B0064">
        <w:rPr>
          <w:rFonts w:ascii="Segoe UI Light" w:hAnsi="Segoe UI Light" w:cs="Segoe UI Light"/>
          <w:b/>
          <w:i/>
          <w:sz w:val="24"/>
          <w:szCs w:val="24"/>
          <w:u w:val="single"/>
        </w:rPr>
        <w:t>Sr. Business Services Consultant</w:t>
      </w:r>
      <w:r w:rsidR="00AA69FC" w:rsidRPr="007B0064">
        <w:rPr>
          <w:rFonts w:ascii="Segoe UI Light" w:hAnsi="Segoe UI Light" w:cs="Segoe UI Light"/>
          <w:b/>
          <w:i/>
          <w:sz w:val="24"/>
          <w:szCs w:val="24"/>
          <w:u w:val="single"/>
        </w:rPr>
        <w:t xml:space="preserve">; or emailed to, </w:t>
      </w:r>
      <w:hyperlink r:id="rId11" w:history="1">
        <w:r w:rsidRPr="007B0064">
          <w:rPr>
            <w:rStyle w:val="Hyperlink"/>
            <w:rFonts w:ascii="Segoe UI Light" w:hAnsi="Segoe UI Light" w:cs="Segoe UI Light"/>
            <w:b/>
            <w:i/>
            <w:sz w:val="24"/>
            <w:szCs w:val="24"/>
          </w:rPr>
          <w:t>higginsdj@umsystem.edu</w:t>
        </w:r>
      </w:hyperlink>
      <w:r w:rsidRPr="007B0064">
        <w:rPr>
          <w:rFonts w:ascii="Segoe UI Light" w:hAnsi="Segoe UI Light" w:cs="Segoe UI Light"/>
          <w:b/>
          <w:i/>
          <w:sz w:val="24"/>
          <w:szCs w:val="24"/>
          <w:u w:val="single"/>
        </w:rPr>
        <w:t xml:space="preserve">. It is the responsibility of the person or organization communicating the request to ensure that it </w:t>
      </w:r>
      <w:r w:rsidRPr="007B0064">
        <w:rPr>
          <w:rFonts w:ascii="Segoe UI Light" w:hAnsi="Segoe UI Light" w:cs="Segoe UI Light"/>
          <w:b/>
          <w:i/>
          <w:sz w:val="24"/>
          <w:szCs w:val="24"/>
          <w:u w:val="single"/>
        </w:rPr>
        <w:lastRenderedPageBreak/>
        <w:t>is received.  To guarantee a timely response, such communication should be received at least ten calendar days prior to the proposal opening date.</w:t>
      </w:r>
    </w:p>
    <w:p w14:paraId="7F4AEAF9"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78255CB2"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terms and conditions, as distributed by the University or made available on a University website, shall not be modified by anyone submitting a proposal.  Regardless of any modification to these terms and conditions that may appear in the submitted proposal, the original University terms and conditions apply.  Any exceptions to the terms and conditions shall be stated clearly and it is at the University's discretion whether the exception shall be accepted or shall invalidate the proposal.</w:t>
      </w:r>
    </w:p>
    <w:p w14:paraId="4C621DD0" w14:textId="77777777" w:rsidR="004C4FE2" w:rsidRPr="00AA69FC" w:rsidRDefault="004C4FE2" w:rsidP="004C4FE2">
      <w:pPr>
        <w:pStyle w:val="BodyTextIndent2"/>
        <w:autoSpaceDE w:val="0"/>
        <w:autoSpaceDN w:val="0"/>
        <w:adjustRightInd w:val="0"/>
        <w:spacing w:line="240" w:lineRule="auto"/>
        <w:ind w:left="720" w:firstLine="720"/>
        <w:contextualSpacing/>
        <w:jc w:val="both"/>
        <w:rPr>
          <w:rFonts w:ascii="Segoe UI Light" w:hAnsi="Segoe UI Light" w:cs="Segoe UI Light"/>
          <w:sz w:val="24"/>
          <w:szCs w:val="24"/>
        </w:rPr>
      </w:pPr>
    </w:p>
    <w:p w14:paraId="6B1E85DB"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0D0225D6" w14:textId="77777777" w:rsidR="004C4FE2" w:rsidRPr="00AA69FC" w:rsidRDefault="004C4FE2" w:rsidP="004C4FE2">
      <w:pPr>
        <w:pStyle w:val="BodyTextIndent2"/>
        <w:autoSpaceDE w:val="0"/>
        <w:autoSpaceDN w:val="0"/>
        <w:adjustRightInd w:val="0"/>
        <w:spacing w:line="240" w:lineRule="auto"/>
        <w:contextualSpacing/>
        <w:jc w:val="both"/>
        <w:rPr>
          <w:rFonts w:ascii="Segoe UI Light" w:hAnsi="Segoe UI Light" w:cs="Segoe UI Light"/>
          <w:sz w:val="24"/>
          <w:szCs w:val="24"/>
        </w:rPr>
      </w:pPr>
    </w:p>
    <w:p w14:paraId="26723F36" w14:textId="578206F8"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 xml:space="preserve">Preparation of Proposals: </w:t>
      </w:r>
      <w:r w:rsidRPr="00AA69FC">
        <w:rPr>
          <w:rFonts w:ascii="Segoe UI Light" w:hAnsi="Segoe UI Light" w:cs="Segoe UI Light"/>
          <w:b/>
          <w:sz w:val="24"/>
          <w:szCs w:val="24"/>
        </w:rPr>
        <w:t xml:space="preserve">All proposals must be submitted, in </w:t>
      </w:r>
      <w:r w:rsidR="007B0064">
        <w:rPr>
          <w:rFonts w:ascii="Segoe UI Light" w:hAnsi="Segoe UI Light" w:cs="Segoe UI Light"/>
          <w:b/>
          <w:sz w:val="24"/>
          <w:szCs w:val="24"/>
        </w:rPr>
        <w:t>one</w:t>
      </w:r>
      <w:r w:rsidRPr="00AA69FC">
        <w:rPr>
          <w:rFonts w:ascii="Segoe UI Light" w:hAnsi="Segoe UI Light" w:cs="Segoe UI Light"/>
          <w:b/>
          <w:sz w:val="24"/>
          <w:szCs w:val="24"/>
        </w:rPr>
        <w:t xml:space="preserve"> original and one copy on a </w:t>
      </w:r>
      <w:r w:rsidR="00386C3F" w:rsidRPr="00AA69FC">
        <w:rPr>
          <w:rFonts w:ascii="Segoe UI Light" w:hAnsi="Segoe UI Light" w:cs="Segoe UI Light"/>
          <w:b/>
          <w:sz w:val="24"/>
          <w:szCs w:val="24"/>
        </w:rPr>
        <w:t>flash</w:t>
      </w:r>
      <w:r w:rsidRPr="00AA69FC">
        <w:rPr>
          <w:rFonts w:ascii="Segoe UI Light" w:hAnsi="Segoe UI Light" w:cs="Segoe UI Light"/>
          <w:b/>
          <w:sz w:val="24"/>
          <w:szCs w:val="24"/>
        </w:rPr>
        <w:t xml:space="preserve"> or jump drive</w:t>
      </w:r>
      <w:r w:rsidR="007B0064">
        <w:rPr>
          <w:rFonts w:ascii="Segoe UI Light" w:hAnsi="Segoe UI Light" w:cs="Segoe UI Light"/>
          <w:b/>
          <w:sz w:val="24"/>
          <w:szCs w:val="24"/>
        </w:rPr>
        <w:t xml:space="preserve"> (</w:t>
      </w:r>
      <w:proofErr w:type="spellStart"/>
      <w:r w:rsidR="007B0064">
        <w:rPr>
          <w:rFonts w:ascii="Segoe UI Light" w:hAnsi="Segoe UI Light" w:cs="Segoe UI Light"/>
          <w:b/>
          <w:sz w:val="24"/>
          <w:szCs w:val="24"/>
        </w:rPr>
        <w:t>non password</w:t>
      </w:r>
      <w:proofErr w:type="spellEnd"/>
      <w:r w:rsidR="007B0064">
        <w:rPr>
          <w:rFonts w:ascii="Segoe UI Light" w:hAnsi="Segoe UI Light" w:cs="Segoe UI Light"/>
          <w:b/>
          <w:sz w:val="24"/>
          <w:szCs w:val="24"/>
        </w:rPr>
        <w:t xml:space="preserve"> protected) </w:t>
      </w:r>
      <w:r w:rsidRPr="00AA69FC">
        <w:rPr>
          <w:rFonts w:ascii="Segoe UI Light" w:hAnsi="Segoe UI Light" w:cs="Segoe UI Light"/>
          <w:sz w:val="24"/>
          <w:szCs w:val="24"/>
        </w:rPr>
        <w:t xml:space="preserve">, on the proposal form accompanying these specifications  and must be enclosed in a sealed envelope plainly marked: "AFFIRMATIVE ACTION PROGRAM  RFP# </w:t>
      </w:r>
      <w:r w:rsidR="007B0064">
        <w:rPr>
          <w:rFonts w:ascii="Segoe UI Light" w:hAnsi="Segoe UI Light" w:cs="Segoe UI Light"/>
          <w:sz w:val="24"/>
          <w:szCs w:val="24"/>
        </w:rPr>
        <w:t>19-9012-DH-U</w:t>
      </w:r>
      <w:r w:rsidRPr="00AA69FC">
        <w:rPr>
          <w:rFonts w:ascii="Segoe UI Light" w:hAnsi="Segoe UI Light" w:cs="Segoe UI Light"/>
          <w:sz w:val="24"/>
          <w:szCs w:val="24"/>
        </w:rPr>
        <w:t xml:space="preserve"> " and addressed, mailed and/or delivered to MU System Supply Chain, University of Missouri-Columbia, 2910 Lemone Industrial Blvd, Columbia, MO</w:t>
      </w:r>
      <w:r w:rsidR="005620A6" w:rsidRPr="00AA69FC">
        <w:rPr>
          <w:rFonts w:ascii="Segoe UI Light" w:hAnsi="Segoe UI Light" w:cs="Segoe UI Light"/>
          <w:sz w:val="24"/>
          <w:szCs w:val="24"/>
        </w:rPr>
        <w:t xml:space="preserve"> </w:t>
      </w:r>
      <w:r w:rsidRPr="00AA69FC">
        <w:rPr>
          <w:rFonts w:ascii="Segoe UI Light" w:hAnsi="Segoe UI Light" w:cs="Segoe UI Light"/>
          <w:sz w:val="24"/>
          <w:szCs w:val="24"/>
        </w:rPr>
        <w:t xml:space="preserve">65201 ATTN: Darla Higgins  </w:t>
      </w:r>
    </w:p>
    <w:p w14:paraId="07EFC480" w14:textId="77777777" w:rsidR="004C4FE2" w:rsidRPr="00AA69FC" w:rsidRDefault="004C4FE2" w:rsidP="004C4FE2">
      <w:pPr>
        <w:pStyle w:val="BodyTextIndent2"/>
        <w:autoSpaceDE w:val="0"/>
        <w:autoSpaceDN w:val="0"/>
        <w:adjustRightInd w:val="0"/>
        <w:spacing w:line="240" w:lineRule="auto"/>
        <w:ind w:left="0"/>
        <w:contextualSpacing/>
        <w:jc w:val="both"/>
        <w:rPr>
          <w:rFonts w:ascii="Segoe UI Light" w:hAnsi="Segoe UI Light" w:cs="Segoe UI Light"/>
          <w:sz w:val="24"/>
          <w:szCs w:val="24"/>
        </w:rPr>
      </w:pPr>
    </w:p>
    <w:p w14:paraId="145219BA"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 xml:space="preserve">To receive consideration, proposals must be received, at the above address, prior to the proposal opening time and date stated in this RFP.  Respondents assume full responsibility for the actual delivery of proposals during business hours at the specified address.  </w:t>
      </w:r>
    </w:p>
    <w:p w14:paraId="2CB1A307"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35C80EB2"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Unless otherwise specifically stated in the RFP, all specifications and requirements constitute minimum requirements.  All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6E8A39F"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35D9E640"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lastRenderedPageBreak/>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proposal price.</w:t>
      </w:r>
    </w:p>
    <w:p w14:paraId="0362F6C7"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06A1D563"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Time will be of the essence for any orders placed as a result of this RFP.  The University reserves the 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 allowed.</w:t>
      </w:r>
      <w:r w:rsidRPr="00AA69FC">
        <w:rPr>
          <w:rFonts w:ascii="Segoe UI Light" w:hAnsi="Segoe UI Light" w:cs="Segoe UI Light"/>
          <w:sz w:val="24"/>
          <w:szCs w:val="24"/>
        </w:rPr>
        <w:tab/>
      </w:r>
    </w:p>
    <w:p w14:paraId="0983E713" w14:textId="77777777" w:rsidR="004C4FE2" w:rsidRPr="00AA69FC" w:rsidRDefault="004C4FE2" w:rsidP="004C4FE2">
      <w:pPr>
        <w:pStyle w:val="BodyTextIndent2"/>
        <w:autoSpaceDE w:val="0"/>
        <w:autoSpaceDN w:val="0"/>
        <w:adjustRightInd w:val="0"/>
        <w:spacing w:line="240" w:lineRule="auto"/>
        <w:ind w:left="720"/>
        <w:contextualSpacing/>
        <w:rPr>
          <w:rFonts w:ascii="Segoe UI Light" w:hAnsi="Segoe UI Light" w:cs="Segoe UI Light"/>
          <w:sz w:val="24"/>
          <w:szCs w:val="24"/>
        </w:rPr>
      </w:pPr>
    </w:p>
    <w:p w14:paraId="2444688B" w14:textId="44F42A95" w:rsidR="004C4FE2" w:rsidRPr="00AA69FC" w:rsidRDefault="004C4FE2" w:rsidP="00E1616B">
      <w:pPr>
        <w:pStyle w:val="BodyTextIndent2"/>
        <w:numPr>
          <w:ilvl w:val="0"/>
          <w:numId w:val="2"/>
        </w:numPr>
        <w:autoSpaceDE w:val="0"/>
        <w:autoSpaceDN w:val="0"/>
        <w:adjustRightInd w:val="0"/>
        <w:spacing w:after="0" w:line="240" w:lineRule="auto"/>
        <w:ind w:hanging="270"/>
        <w:contextualSpacing/>
        <w:jc w:val="both"/>
        <w:rPr>
          <w:rFonts w:ascii="Segoe UI Light" w:hAnsi="Segoe UI Light" w:cs="Segoe UI Light"/>
          <w:sz w:val="24"/>
          <w:szCs w:val="24"/>
        </w:rPr>
      </w:pPr>
      <w:r w:rsidRPr="00AA69FC">
        <w:rPr>
          <w:rFonts w:ascii="Segoe UI Light" w:hAnsi="Segoe UI Light" w:cs="Segoe UI Light"/>
          <w:b/>
          <w:bCs/>
          <w:sz w:val="24"/>
          <w:szCs w:val="24"/>
        </w:rPr>
        <w:t>Submission of Proposals:</w:t>
      </w:r>
      <w:r w:rsidR="007B2DBE" w:rsidRPr="00AA69FC" w:rsidDel="007B2DBE">
        <w:rPr>
          <w:rFonts w:ascii="Segoe UI Light" w:hAnsi="Segoe UI Light" w:cs="Segoe UI Light"/>
          <w:sz w:val="24"/>
          <w:szCs w:val="24"/>
        </w:rPr>
        <w:t xml:space="preserve"> </w:t>
      </w:r>
      <w:r w:rsidRPr="00AA69FC">
        <w:rPr>
          <w:rFonts w:ascii="Segoe UI Light" w:hAnsi="Segoe UI Light" w:cs="Segoe UI Light"/>
          <w:sz w:val="24"/>
          <w:szCs w:val="24"/>
        </w:rPr>
        <w:t>Respondents shall furnish information required by the solicitation in the form requested.  The University reserves the right to reject proposals with incomplete information or which are presented on a different form.  All proposals shall be signed, in the appropriate location, by a duly authorized representative of the Respondent's organization.  Signature on the proposal certifies that the Respondent has read and fully understands all proposal specifications, plans, and terms and conditions.</w:t>
      </w:r>
    </w:p>
    <w:p w14:paraId="6F6B6F84" w14:textId="77777777" w:rsidR="004C4FE2" w:rsidRPr="00AA69FC" w:rsidRDefault="004C4FE2" w:rsidP="004C4FE2">
      <w:pPr>
        <w:pStyle w:val="BodyTextIndent2"/>
        <w:autoSpaceDE w:val="0"/>
        <w:autoSpaceDN w:val="0"/>
        <w:adjustRightInd w:val="0"/>
        <w:spacing w:line="240" w:lineRule="auto"/>
        <w:ind w:left="0"/>
        <w:contextualSpacing/>
        <w:rPr>
          <w:rFonts w:ascii="Segoe UI Light" w:hAnsi="Segoe UI Light" w:cs="Segoe UI Light"/>
          <w:sz w:val="24"/>
          <w:szCs w:val="24"/>
        </w:rPr>
      </w:pPr>
    </w:p>
    <w:p w14:paraId="07A1FEB0"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 University.</w:t>
      </w:r>
    </w:p>
    <w:p w14:paraId="6CB4506B"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lastRenderedPageBreak/>
        <w:t>Modifications or erasures made before proposal submission must be initialed in ink by the person 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 the RFP title, RFP number and closing time and date.  Proposals may not be modified after the proposal closing time and date.  Telephone and facsimile modifications are not permitted.</w:t>
      </w:r>
    </w:p>
    <w:p w14:paraId="5C7E18B3"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6C86605E"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 xml:space="preserve">Proposals may be withdrawn in writing, on company letterhead, signed by a duly authorized representative and received at the designated location prior to the date and time set for proposal closing.  Proposals may be withdrawn in person before the proposal closing upon presentation of proper identification. </w:t>
      </w:r>
      <w:r w:rsidRPr="00AA69FC">
        <w:rPr>
          <w:rFonts w:ascii="Segoe UI Light" w:hAnsi="Segoe UI Light" w:cs="Segoe UI Light"/>
          <w:sz w:val="24"/>
          <w:szCs w:val="24"/>
        </w:rPr>
        <w:tab/>
        <w:t>Proposals may not be withdrawn for a period of sixty (60) days after the scheduled closing time for the receipt of proposals.</w:t>
      </w:r>
    </w:p>
    <w:p w14:paraId="7A2BF214"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02F2D3E5"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 xml:space="preserve">All proposals, information, and materials received by the University in connection with an RFP response shall be deemed open records pursuant to 610.021 </w:t>
      </w:r>
      <w:proofErr w:type="spellStart"/>
      <w:r w:rsidRPr="00AA69FC">
        <w:rPr>
          <w:rFonts w:ascii="Segoe UI Light" w:hAnsi="Segoe UI Light" w:cs="Segoe UI Light"/>
          <w:sz w:val="24"/>
          <w:szCs w:val="24"/>
        </w:rPr>
        <w:t>RSMo</w:t>
      </w:r>
      <w:proofErr w:type="spellEnd"/>
      <w:r w:rsidRPr="00AA69FC">
        <w:rPr>
          <w:rFonts w:ascii="Segoe UI Light" w:hAnsi="Segoe UI Light" w:cs="Segoe UI Light"/>
          <w:sz w:val="24"/>
          <w:szCs w:val="24"/>
        </w:rPr>
        <w:t xml:space="preserve">.  If a Respondent believes any of the information contained in the Respondent's response is exempt from 610.021 </w:t>
      </w:r>
      <w:proofErr w:type="spellStart"/>
      <w:r w:rsidRPr="00AA69FC">
        <w:rPr>
          <w:rFonts w:ascii="Segoe UI Light" w:hAnsi="Segoe UI Light" w:cs="Segoe UI Light"/>
          <w:sz w:val="24"/>
          <w:szCs w:val="24"/>
        </w:rPr>
        <w:t>RSMo</w:t>
      </w:r>
      <w:proofErr w:type="spellEnd"/>
      <w:r w:rsidRPr="00AA69FC">
        <w:rPr>
          <w:rFonts w:ascii="Segoe UI Light" w:hAnsi="Segoe UI Light" w:cs="Segoe UI Light"/>
          <w:sz w:val="24"/>
          <w:szCs w:val="24"/>
        </w:rPr>
        <w:t>,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8B79796" w14:textId="77777777" w:rsidR="004C4FE2" w:rsidRPr="00AA69FC" w:rsidRDefault="004C4FE2" w:rsidP="004C4FE2">
      <w:pPr>
        <w:pStyle w:val="BodyTextIndent2"/>
        <w:autoSpaceDE w:val="0"/>
        <w:autoSpaceDN w:val="0"/>
        <w:adjustRightInd w:val="0"/>
        <w:spacing w:line="240" w:lineRule="auto"/>
        <w:contextualSpacing/>
        <w:rPr>
          <w:rFonts w:ascii="Segoe UI Light" w:hAnsi="Segoe UI Light" w:cs="Segoe UI Light"/>
          <w:sz w:val="24"/>
          <w:szCs w:val="24"/>
        </w:rPr>
      </w:pPr>
    </w:p>
    <w:p w14:paraId="763F3374" w14:textId="77777777" w:rsidR="004C4FE2" w:rsidRPr="00AA69FC" w:rsidRDefault="004C4FE2" w:rsidP="00E1616B">
      <w:pPr>
        <w:pStyle w:val="BodyTextIndent2"/>
        <w:numPr>
          <w:ilvl w:val="0"/>
          <w:numId w:val="2"/>
        </w:numPr>
        <w:autoSpaceDE w:val="0"/>
        <w:autoSpaceDN w:val="0"/>
        <w:adjustRightInd w:val="0"/>
        <w:spacing w:after="0" w:line="240" w:lineRule="auto"/>
        <w:ind w:hanging="270"/>
        <w:contextualSpacing/>
        <w:jc w:val="both"/>
        <w:rPr>
          <w:rFonts w:ascii="Segoe UI Light" w:hAnsi="Segoe UI Light" w:cs="Segoe UI Light"/>
          <w:sz w:val="24"/>
          <w:szCs w:val="24"/>
        </w:rPr>
      </w:pPr>
      <w:r w:rsidRPr="00AA69FC">
        <w:rPr>
          <w:rFonts w:ascii="Segoe UI Light" w:hAnsi="Segoe UI Light" w:cs="Segoe UI Light"/>
          <w:b/>
          <w:bCs/>
          <w:sz w:val="24"/>
          <w:szCs w:val="24"/>
        </w:rPr>
        <w:t xml:space="preserve">Evaluation and Award:  </w:t>
      </w:r>
      <w:r w:rsidRPr="00AA69FC">
        <w:rPr>
          <w:rFonts w:ascii="Segoe UI Light" w:hAnsi="Segoe UI Light" w:cs="Segoe UI Light"/>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 clarification.</w:t>
      </w:r>
    </w:p>
    <w:p w14:paraId="71A5D170" w14:textId="77777777" w:rsidR="004C4FE2" w:rsidRPr="00AA69FC" w:rsidRDefault="004C4FE2" w:rsidP="004C4FE2">
      <w:pPr>
        <w:pStyle w:val="BodyTextIndent2"/>
        <w:autoSpaceDE w:val="0"/>
        <w:autoSpaceDN w:val="0"/>
        <w:adjustRightInd w:val="0"/>
        <w:spacing w:line="240" w:lineRule="auto"/>
        <w:ind w:left="0" w:firstLine="720"/>
        <w:contextualSpacing/>
        <w:rPr>
          <w:rFonts w:ascii="Segoe UI Light" w:hAnsi="Segoe UI Light" w:cs="Segoe UI Light"/>
          <w:sz w:val="24"/>
          <w:szCs w:val="24"/>
        </w:rPr>
      </w:pPr>
    </w:p>
    <w:p w14:paraId="0160AFE6" w14:textId="66127A9B"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University reserves the right to make an award to the responsive and responsible Respondent whose product or service meets the terms, conditions, and specifications of the RFP and whose proposal is considered to best serve the University's interest.</w:t>
      </w:r>
      <w:r w:rsidR="003C758D" w:rsidRPr="00AA69FC">
        <w:rPr>
          <w:rFonts w:ascii="Segoe UI Light" w:hAnsi="Segoe UI Light" w:cs="Segoe UI Light"/>
          <w:sz w:val="24"/>
          <w:szCs w:val="24"/>
        </w:rPr>
        <w:t xml:space="preserve"> </w:t>
      </w:r>
      <w:r w:rsidRPr="00AA69FC">
        <w:rPr>
          <w:rFonts w:ascii="Segoe UI Light" w:hAnsi="Segoe UI Light" w:cs="Segoe UI Light"/>
          <w:sz w:val="24"/>
          <w:szCs w:val="24"/>
        </w:rPr>
        <w:t xml:space="preserve">In determining responsiveness and the responsibility of the Respondent, the following shall be considered when applicable:  the ability, capacity, and skill of the Respondent to perform as required; whether the Respondent can perform promptly, or within the </w:t>
      </w:r>
      <w:r w:rsidRPr="00AA69FC">
        <w:rPr>
          <w:rFonts w:ascii="Segoe UI Light" w:hAnsi="Segoe UI Light" w:cs="Segoe UI Light"/>
          <w:sz w:val="24"/>
          <w:szCs w:val="24"/>
        </w:rPr>
        <w:lastRenderedPageBreak/>
        <w:t>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7548C7EB" w14:textId="77777777" w:rsidR="004C4FE2" w:rsidRPr="00AA69FC" w:rsidRDefault="004C4FE2" w:rsidP="004C4FE2">
      <w:pPr>
        <w:pStyle w:val="BodyTextIndent2"/>
        <w:autoSpaceDE w:val="0"/>
        <w:autoSpaceDN w:val="0"/>
        <w:adjustRightInd w:val="0"/>
        <w:spacing w:line="240" w:lineRule="auto"/>
        <w:ind w:left="0" w:firstLine="720"/>
        <w:contextualSpacing/>
        <w:jc w:val="both"/>
        <w:rPr>
          <w:rFonts w:ascii="Segoe UI Light" w:hAnsi="Segoe UI Light" w:cs="Segoe UI Light"/>
          <w:sz w:val="24"/>
          <w:szCs w:val="24"/>
        </w:rPr>
      </w:pPr>
    </w:p>
    <w:p w14:paraId="042A7983"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University has established formal protest procedures.  For more information about these procedures, contact the Buyer in Campus Procurement Services.</w:t>
      </w:r>
    </w:p>
    <w:p w14:paraId="3833A6EB" w14:textId="77777777" w:rsidR="003C758D" w:rsidRPr="00AA69FC" w:rsidRDefault="003C758D"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p>
    <w:p w14:paraId="6C844E42"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University reserves the right to accept or reject any or all proposals and to waive any technicality or informality.</w:t>
      </w:r>
    </w:p>
    <w:p w14:paraId="2ABB389B" w14:textId="77777777" w:rsidR="004C4FE2" w:rsidRPr="00AA69FC" w:rsidRDefault="004C4FE2" w:rsidP="004C4FE2">
      <w:pPr>
        <w:pStyle w:val="BodyTextIndent2"/>
        <w:autoSpaceDE w:val="0"/>
        <w:autoSpaceDN w:val="0"/>
        <w:adjustRightInd w:val="0"/>
        <w:spacing w:line="240" w:lineRule="auto"/>
        <w:ind w:left="0"/>
        <w:contextualSpacing/>
        <w:jc w:val="both"/>
        <w:rPr>
          <w:rFonts w:ascii="Segoe UI Light" w:hAnsi="Segoe UI Light" w:cs="Segoe UI Light"/>
          <w:sz w:val="24"/>
          <w:szCs w:val="24"/>
        </w:rPr>
      </w:pPr>
    </w:p>
    <w:p w14:paraId="6B776B3F"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Contract Award and Assignment:</w:t>
      </w:r>
      <w:r w:rsidRPr="00AA69FC">
        <w:rPr>
          <w:rFonts w:ascii="Segoe UI Light" w:hAnsi="Segoe UI Light" w:cs="Segoe UI Light"/>
          <w:sz w:val="24"/>
          <w:szCs w:val="24"/>
        </w:rPr>
        <w:t xml:space="preserve"> The successful Respondent shall, within ten (10) days after the receipt of formal notice of award of the contract, enter into a contract prepared by the University.  The Contract Documents shall include the Notice to Bidders, Specifications and Addenda, Exhibits, Proposal Form, Form of Contract, Letter of Award, University Purchase Order, and Form of Performance Bond, if required.</w:t>
      </w:r>
    </w:p>
    <w:p w14:paraId="5F5A4107" w14:textId="77777777" w:rsidR="004C4FE2" w:rsidRPr="00AA69FC" w:rsidRDefault="004C4FE2" w:rsidP="004C4FE2">
      <w:pPr>
        <w:pStyle w:val="BodyTextIndent2"/>
        <w:autoSpaceDE w:val="0"/>
        <w:autoSpaceDN w:val="0"/>
        <w:adjustRightInd w:val="0"/>
        <w:spacing w:line="240" w:lineRule="auto"/>
        <w:ind w:left="0"/>
        <w:contextualSpacing/>
        <w:jc w:val="both"/>
        <w:rPr>
          <w:rFonts w:ascii="Segoe UI Light" w:hAnsi="Segoe UI Light" w:cs="Segoe UI Light"/>
          <w:sz w:val="24"/>
          <w:szCs w:val="24"/>
        </w:rPr>
      </w:pPr>
    </w:p>
    <w:p w14:paraId="247D8E2C"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The contract to be awarded and any amount to be paid thereunder shall not be transferred, sublet, or assigned without the prior approval of the University.</w:t>
      </w:r>
    </w:p>
    <w:p w14:paraId="7FC405A6" w14:textId="77777777" w:rsidR="004C4FE2" w:rsidRPr="00AA69FC" w:rsidRDefault="004C4FE2" w:rsidP="004C4FE2">
      <w:pPr>
        <w:pStyle w:val="BodyTextIndent2"/>
        <w:autoSpaceDE w:val="0"/>
        <w:autoSpaceDN w:val="0"/>
        <w:adjustRightInd w:val="0"/>
        <w:spacing w:line="240" w:lineRule="auto"/>
        <w:contextualSpacing/>
        <w:jc w:val="both"/>
        <w:rPr>
          <w:rFonts w:ascii="Segoe UI Light" w:hAnsi="Segoe UI Light" w:cs="Segoe UI Light"/>
          <w:sz w:val="24"/>
          <w:szCs w:val="24"/>
        </w:rPr>
      </w:pPr>
    </w:p>
    <w:p w14:paraId="1E199F14"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 xml:space="preserve">Contract Termination for Cause: </w:t>
      </w:r>
      <w:r w:rsidRPr="00AA69FC">
        <w:rPr>
          <w:rFonts w:ascii="Segoe UI Light" w:hAnsi="Segoe UI Light" w:cs="Segoe UI Light"/>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57F879C9" w14:textId="77777777" w:rsidR="004C4FE2" w:rsidRPr="00AA69FC" w:rsidRDefault="004C4FE2" w:rsidP="004C4FE2">
      <w:pPr>
        <w:pStyle w:val="BodyTextIndent2"/>
        <w:autoSpaceDE w:val="0"/>
        <w:autoSpaceDN w:val="0"/>
        <w:adjustRightInd w:val="0"/>
        <w:spacing w:line="240" w:lineRule="auto"/>
        <w:contextualSpacing/>
        <w:jc w:val="both"/>
        <w:rPr>
          <w:rFonts w:ascii="Segoe UI Light" w:hAnsi="Segoe UI Light" w:cs="Segoe UI Light"/>
          <w:sz w:val="24"/>
          <w:szCs w:val="24"/>
        </w:rPr>
      </w:pPr>
    </w:p>
    <w:p w14:paraId="726504B5"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 xml:space="preserve">Contract Termination for Convenience: </w:t>
      </w:r>
      <w:r w:rsidRPr="00AA69FC">
        <w:rPr>
          <w:rFonts w:ascii="Segoe UI Light" w:hAnsi="Segoe UI Light" w:cs="Segoe UI Light"/>
          <w:sz w:val="24"/>
          <w:szCs w:val="24"/>
        </w:rPr>
        <w:t>The University reserves the right, in its best interest as determined by the University, to cancel the contract by given written notice to the Contractor thirty (30) days prior to the effective date of such cancellation.</w:t>
      </w:r>
    </w:p>
    <w:p w14:paraId="28729B27" w14:textId="77777777" w:rsidR="004C4FE2" w:rsidRPr="00AA69FC" w:rsidRDefault="004C4FE2" w:rsidP="004C4FE2">
      <w:pPr>
        <w:pStyle w:val="BodyTextIndent2"/>
        <w:autoSpaceDE w:val="0"/>
        <w:autoSpaceDN w:val="0"/>
        <w:adjustRightInd w:val="0"/>
        <w:spacing w:line="240" w:lineRule="auto"/>
        <w:ind w:left="0"/>
        <w:contextualSpacing/>
        <w:jc w:val="both"/>
        <w:rPr>
          <w:rFonts w:ascii="Segoe UI Light" w:hAnsi="Segoe UI Light" w:cs="Segoe UI Light"/>
          <w:sz w:val="24"/>
          <w:szCs w:val="24"/>
        </w:rPr>
      </w:pPr>
    </w:p>
    <w:p w14:paraId="4FB6E356"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Warranty and Acceptance:</w:t>
      </w:r>
      <w:r w:rsidRPr="00AA69FC">
        <w:rPr>
          <w:rFonts w:ascii="Segoe UI Light" w:hAnsi="Segoe UI Light" w:cs="Segoe UI Light"/>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w:t>
      </w:r>
      <w:r w:rsidRPr="00AA69FC">
        <w:rPr>
          <w:rFonts w:ascii="Segoe UI Light" w:hAnsi="Segoe UI Light" w:cs="Segoe UI Light"/>
          <w:sz w:val="24"/>
          <w:szCs w:val="24"/>
        </w:rPr>
        <w:lastRenderedPageBreak/>
        <w:t>materials and workmanship, (5) be free from defect.  Such warranty shall survive delivery and shall not be deemed waived either by reason of the University's acceptance of or payment for such equipment, supplies, and/or services.</w:t>
      </w:r>
    </w:p>
    <w:p w14:paraId="363C2E9D" w14:textId="77777777" w:rsidR="004C4FE2" w:rsidRPr="00AA69FC" w:rsidRDefault="004C4FE2" w:rsidP="004C4FE2">
      <w:pPr>
        <w:pStyle w:val="BodyTextIndent2"/>
        <w:autoSpaceDE w:val="0"/>
        <w:autoSpaceDN w:val="0"/>
        <w:adjustRightInd w:val="0"/>
        <w:spacing w:line="240" w:lineRule="auto"/>
        <w:ind w:left="0"/>
        <w:contextualSpacing/>
        <w:jc w:val="both"/>
        <w:rPr>
          <w:rFonts w:ascii="Segoe UI Light" w:hAnsi="Segoe UI Light" w:cs="Segoe UI Light"/>
          <w:sz w:val="24"/>
          <w:szCs w:val="24"/>
        </w:rPr>
      </w:pPr>
      <w:r w:rsidRPr="00AA69FC">
        <w:rPr>
          <w:rFonts w:ascii="Segoe UI Light" w:hAnsi="Segoe UI Light" w:cs="Segoe UI Light"/>
          <w:sz w:val="24"/>
          <w:szCs w:val="24"/>
        </w:rPr>
        <w:t xml:space="preserve">  </w:t>
      </w:r>
    </w:p>
    <w:p w14:paraId="3DD504BE" w14:textId="77777777" w:rsidR="004C4FE2" w:rsidRPr="00AA69FC" w:rsidRDefault="004C4FE2" w:rsidP="004C4FE2">
      <w:pPr>
        <w:pStyle w:val="BodyTextIndent2"/>
        <w:autoSpaceDE w:val="0"/>
        <w:autoSpaceDN w:val="0"/>
        <w:adjustRightInd w:val="0"/>
        <w:spacing w:line="240" w:lineRule="auto"/>
        <w:ind w:left="720"/>
        <w:contextualSpacing/>
        <w:jc w:val="both"/>
        <w:rPr>
          <w:rFonts w:ascii="Segoe UI Light" w:hAnsi="Segoe UI Light" w:cs="Segoe UI Light"/>
          <w:sz w:val="24"/>
          <w:szCs w:val="24"/>
        </w:rPr>
      </w:pPr>
      <w:r w:rsidRPr="00AA69FC">
        <w:rPr>
          <w:rFonts w:ascii="Segoe UI Light" w:hAnsi="Segoe UI Light" w:cs="Segoe UI Light"/>
          <w:sz w:val="24"/>
          <w:szCs w:val="24"/>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3023C058" w14:textId="77777777" w:rsidR="004C4FE2" w:rsidRPr="00AA69FC" w:rsidRDefault="004C4FE2" w:rsidP="004C4FE2">
      <w:pPr>
        <w:pStyle w:val="BodyTextIndent2"/>
        <w:autoSpaceDE w:val="0"/>
        <w:autoSpaceDN w:val="0"/>
        <w:adjustRightInd w:val="0"/>
        <w:spacing w:line="240" w:lineRule="auto"/>
        <w:contextualSpacing/>
        <w:rPr>
          <w:rFonts w:ascii="Segoe UI Light" w:hAnsi="Segoe UI Light" w:cs="Segoe UI Light"/>
          <w:sz w:val="24"/>
          <w:szCs w:val="24"/>
        </w:rPr>
      </w:pPr>
    </w:p>
    <w:p w14:paraId="6696C935"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sz w:val="24"/>
          <w:szCs w:val="24"/>
        </w:rPr>
      </w:pPr>
      <w:r w:rsidRPr="00AA69FC">
        <w:rPr>
          <w:rFonts w:ascii="Segoe UI Light" w:hAnsi="Segoe UI Light" w:cs="Segoe UI Light"/>
          <w:b/>
          <w:bCs/>
          <w:sz w:val="24"/>
          <w:szCs w:val="24"/>
        </w:rPr>
        <w:t>Payment:</w:t>
      </w:r>
      <w:r w:rsidRPr="00AA69FC">
        <w:rPr>
          <w:rFonts w:ascii="Segoe UI Light" w:hAnsi="Segoe UI Light" w:cs="Segoe UI Light"/>
          <w:sz w:val="24"/>
          <w:szCs w:val="24"/>
        </w:rPr>
        <w:t xml:space="preserve"> 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  </w:t>
      </w:r>
    </w:p>
    <w:p w14:paraId="41B1DCE8" w14:textId="77777777" w:rsidR="004C4FE2" w:rsidRPr="00AA69FC" w:rsidRDefault="004C4FE2" w:rsidP="004C4FE2">
      <w:pPr>
        <w:pStyle w:val="BodyTextIndent2"/>
        <w:autoSpaceDE w:val="0"/>
        <w:autoSpaceDN w:val="0"/>
        <w:adjustRightInd w:val="0"/>
        <w:spacing w:after="0" w:line="240" w:lineRule="auto"/>
        <w:ind w:left="90"/>
        <w:contextualSpacing/>
        <w:jc w:val="both"/>
        <w:rPr>
          <w:rFonts w:ascii="Segoe UI Light" w:hAnsi="Segoe UI Light" w:cs="Segoe UI Light"/>
          <w:b/>
          <w:bCs/>
          <w:sz w:val="24"/>
          <w:szCs w:val="24"/>
        </w:rPr>
      </w:pPr>
    </w:p>
    <w:p w14:paraId="5F748446" w14:textId="77777777" w:rsidR="004C4FE2" w:rsidRPr="00AA69FC" w:rsidRDefault="004C4FE2" w:rsidP="004C4FE2">
      <w:pPr>
        <w:pStyle w:val="BodyTextIndent2"/>
        <w:numPr>
          <w:ilvl w:val="0"/>
          <w:numId w:val="2"/>
        </w:numPr>
        <w:autoSpaceDE w:val="0"/>
        <w:autoSpaceDN w:val="0"/>
        <w:adjustRightInd w:val="0"/>
        <w:spacing w:after="0" w:line="240" w:lineRule="auto"/>
        <w:contextualSpacing/>
        <w:jc w:val="both"/>
        <w:rPr>
          <w:rFonts w:ascii="Segoe UI Light" w:hAnsi="Segoe UI Light" w:cs="Segoe UI Light"/>
          <w:b/>
          <w:bCs/>
          <w:sz w:val="24"/>
          <w:szCs w:val="24"/>
        </w:rPr>
      </w:pPr>
      <w:r w:rsidRPr="00AA69FC">
        <w:rPr>
          <w:rFonts w:ascii="Segoe UI Light" w:hAnsi="Segoe UI Light" w:cs="Segoe UI Light"/>
          <w:b/>
          <w:bCs/>
          <w:sz w:val="24"/>
          <w:szCs w:val="24"/>
        </w:rPr>
        <w:t>Accounting Practices:</w:t>
      </w:r>
      <w:r w:rsidRPr="00AA69FC">
        <w:rPr>
          <w:rFonts w:ascii="Segoe UI Light" w:hAnsi="Segoe UI Light" w:cs="Segoe UI Light"/>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 term.  </w:t>
      </w:r>
    </w:p>
    <w:p w14:paraId="14036306" w14:textId="77777777" w:rsidR="004C4FE2" w:rsidRPr="00AA69FC" w:rsidRDefault="004C4FE2" w:rsidP="004C4FE2">
      <w:pPr>
        <w:pStyle w:val="BodyTextIndent2"/>
        <w:autoSpaceDE w:val="0"/>
        <w:autoSpaceDN w:val="0"/>
        <w:adjustRightInd w:val="0"/>
        <w:spacing w:line="240" w:lineRule="auto"/>
        <w:contextualSpacing/>
        <w:rPr>
          <w:rFonts w:ascii="Segoe UI Light" w:hAnsi="Segoe UI Light" w:cs="Segoe UI Light"/>
          <w:b/>
          <w:bCs/>
          <w:sz w:val="24"/>
          <w:szCs w:val="24"/>
        </w:rPr>
      </w:pPr>
    </w:p>
    <w:p w14:paraId="60FA9EBE" w14:textId="77777777" w:rsidR="004C4FE2" w:rsidRPr="00AA69FC" w:rsidRDefault="004C4FE2" w:rsidP="004C4FE2">
      <w:pPr>
        <w:pStyle w:val="BodyTextIndent2"/>
        <w:autoSpaceDE w:val="0"/>
        <w:autoSpaceDN w:val="0"/>
        <w:adjustRightInd w:val="0"/>
        <w:spacing w:line="240" w:lineRule="auto"/>
        <w:ind w:left="0"/>
        <w:contextualSpacing/>
        <w:rPr>
          <w:rFonts w:ascii="Segoe UI Light" w:hAnsi="Segoe UI Light" w:cs="Segoe UI Light"/>
          <w:sz w:val="24"/>
          <w:szCs w:val="24"/>
        </w:rPr>
      </w:pPr>
    </w:p>
    <w:p w14:paraId="09A8B665" w14:textId="62B071E6" w:rsidR="004C4FE2" w:rsidRPr="00C41193" w:rsidRDefault="004C4FE2" w:rsidP="004C4FE2">
      <w:pPr>
        <w:pStyle w:val="BodyTextIndent2"/>
        <w:numPr>
          <w:ilvl w:val="0"/>
          <w:numId w:val="2"/>
        </w:numPr>
        <w:autoSpaceDE w:val="0"/>
        <w:autoSpaceDN w:val="0"/>
        <w:adjustRightInd w:val="0"/>
        <w:spacing w:after="0" w:line="240" w:lineRule="auto"/>
        <w:rPr>
          <w:rFonts w:ascii="Segoe UI Light" w:hAnsi="Segoe UI Light" w:cs="Segoe UI Light"/>
          <w:b/>
          <w:bCs/>
          <w:sz w:val="24"/>
          <w:szCs w:val="24"/>
        </w:rPr>
      </w:pPr>
      <w:r w:rsidRPr="00AA69FC">
        <w:rPr>
          <w:rFonts w:ascii="Segoe UI Light" w:hAnsi="Segoe UI Light" w:cs="Segoe UI Light"/>
          <w:b/>
          <w:bCs/>
          <w:sz w:val="24"/>
          <w:szCs w:val="24"/>
        </w:rPr>
        <w:t xml:space="preserve"> Debarment and Suspension Certification</w:t>
      </w:r>
      <w:r w:rsidRPr="00AA69FC">
        <w:rPr>
          <w:rFonts w:ascii="Segoe UI Light" w:hAnsi="Segoe UI Light" w:cs="Segoe UI Light"/>
          <w:sz w:val="24"/>
          <w:szCs w:val="24"/>
        </w:rPr>
        <w:t xml:space="preserve"> -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6CE5630" w14:textId="77777777" w:rsidR="00C41193" w:rsidRPr="00C41193" w:rsidRDefault="00C41193" w:rsidP="00C41193">
      <w:pPr>
        <w:pStyle w:val="BodyTextIndent2"/>
        <w:autoSpaceDE w:val="0"/>
        <w:autoSpaceDN w:val="0"/>
        <w:adjustRightInd w:val="0"/>
        <w:spacing w:after="0" w:line="240" w:lineRule="auto"/>
        <w:ind w:left="450"/>
        <w:rPr>
          <w:rFonts w:ascii="Segoe UI Light" w:hAnsi="Segoe UI Light" w:cs="Segoe UI Light"/>
          <w:b/>
          <w:bCs/>
          <w:sz w:val="24"/>
          <w:szCs w:val="24"/>
        </w:rPr>
      </w:pPr>
    </w:p>
    <w:p w14:paraId="1134E896" w14:textId="18ABD7CA" w:rsidR="00C41193" w:rsidRPr="00C41193" w:rsidRDefault="00C41193" w:rsidP="00C41193">
      <w:pPr>
        <w:pStyle w:val="BodyTextIndent2"/>
        <w:numPr>
          <w:ilvl w:val="0"/>
          <w:numId w:val="2"/>
        </w:numPr>
        <w:autoSpaceDE w:val="0"/>
        <w:autoSpaceDN w:val="0"/>
        <w:adjustRightInd w:val="0"/>
        <w:spacing w:after="0" w:line="240" w:lineRule="auto"/>
        <w:rPr>
          <w:rFonts w:ascii="Segoe UI Light" w:hAnsi="Segoe UI Light" w:cs="Segoe UI Light"/>
          <w:bCs/>
          <w:sz w:val="24"/>
          <w:szCs w:val="24"/>
        </w:rPr>
      </w:pPr>
      <w:r w:rsidRPr="00C41193">
        <w:rPr>
          <w:rFonts w:ascii="Segoe UI Light" w:hAnsi="Segoe UI Light" w:cs="Segoe UI Light"/>
          <w:b/>
          <w:bCs/>
          <w:sz w:val="24"/>
          <w:szCs w:val="24"/>
        </w:rPr>
        <w:lastRenderedPageBreak/>
        <w:t>Supersedes Previous Agreements. </w:t>
      </w:r>
      <w:r w:rsidRPr="00C41193">
        <w:rPr>
          <w:rFonts w:ascii="Segoe UI Light" w:hAnsi="Segoe UI Light" w:cs="Segoe UI Light"/>
          <w:bCs/>
          <w:sz w:val="24"/>
          <w:szCs w:val="24"/>
        </w:rPr>
        <w:t>This Agreement supersedes all prior or contemporaneous negotiations, commitments, agreements (written or oral) and writings between the Company and Consultants with respect to the subject matter hereof. All such other negotiations, commitments, agreements and writings will have no further force or effect, and the parties to any such other negotiation; commitment, agreement or writing will have no further rights or obligations there under.</w:t>
      </w:r>
    </w:p>
    <w:p w14:paraId="2869EC3A" w14:textId="77777777" w:rsidR="004C4FE2" w:rsidRPr="00AA69FC" w:rsidRDefault="004C4FE2" w:rsidP="004C4FE2">
      <w:pPr>
        <w:pStyle w:val="BodyTextIndent2"/>
        <w:pageBreakBefore/>
        <w:autoSpaceDE w:val="0"/>
        <w:autoSpaceDN w:val="0"/>
        <w:adjustRightInd w:val="0"/>
        <w:spacing w:before="240" w:line="240" w:lineRule="auto"/>
        <w:ind w:left="0"/>
        <w:jc w:val="center"/>
        <w:rPr>
          <w:rFonts w:ascii="Segoe UI Light" w:hAnsi="Segoe UI Light" w:cs="Segoe UI Light"/>
          <w:b/>
          <w:bCs/>
          <w:sz w:val="24"/>
          <w:szCs w:val="24"/>
        </w:rPr>
      </w:pPr>
      <w:r w:rsidRPr="00AA69FC">
        <w:rPr>
          <w:rFonts w:ascii="Segoe UI Light" w:hAnsi="Segoe UI Light" w:cs="Segoe UI Light"/>
          <w:b/>
          <w:bCs/>
          <w:sz w:val="24"/>
          <w:szCs w:val="24"/>
        </w:rPr>
        <w:lastRenderedPageBreak/>
        <w:t>UNIVERSITY OF MISSOURI</w:t>
      </w:r>
    </w:p>
    <w:p w14:paraId="02983501" w14:textId="77777777" w:rsidR="004C4FE2" w:rsidRPr="00AA69FC" w:rsidRDefault="004C4FE2" w:rsidP="004C4FE2">
      <w:pPr>
        <w:pStyle w:val="BodyTextIndent2"/>
        <w:autoSpaceDE w:val="0"/>
        <w:autoSpaceDN w:val="0"/>
        <w:adjustRightInd w:val="0"/>
        <w:ind w:left="0"/>
        <w:jc w:val="center"/>
        <w:rPr>
          <w:rFonts w:ascii="Segoe UI Light" w:hAnsi="Segoe UI Light" w:cs="Segoe UI Light"/>
          <w:b/>
          <w:bCs/>
          <w:sz w:val="24"/>
          <w:szCs w:val="24"/>
        </w:rPr>
      </w:pPr>
      <w:r w:rsidRPr="00AA69FC">
        <w:rPr>
          <w:rFonts w:ascii="Segoe UI Light" w:hAnsi="Segoe UI Light" w:cs="Segoe UI Light"/>
          <w:b/>
          <w:bCs/>
          <w:sz w:val="24"/>
          <w:szCs w:val="24"/>
        </w:rPr>
        <w:t>DETAILED SPECIFICATIONS AND SPECIAL CONDITIONS</w:t>
      </w:r>
    </w:p>
    <w:p w14:paraId="2436293A" w14:textId="77777777" w:rsidR="004C4FE2" w:rsidRPr="00AA69FC" w:rsidRDefault="004C4FE2" w:rsidP="004C4FE2">
      <w:pPr>
        <w:jc w:val="center"/>
        <w:rPr>
          <w:rFonts w:ascii="Segoe UI Light" w:eastAsia="Calibri" w:hAnsi="Segoe UI Light" w:cs="Segoe UI Light"/>
          <w:b/>
          <w:sz w:val="24"/>
          <w:szCs w:val="24"/>
        </w:rPr>
      </w:pPr>
      <w:r w:rsidRPr="00AA69FC">
        <w:rPr>
          <w:rFonts w:ascii="Segoe UI Light" w:eastAsia="Calibri" w:hAnsi="Segoe UI Light" w:cs="Segoe UI Light"/>
          <w:b/>
          <w:sz w:val="24"/>
          <w:szCs w:val="24"/>
        </w:rPr>
        <w:t>AFFIRMATIVE ACTION PROGRAM</w:t>
      </w:r>
    </w:p>
    <w:p w14:paraId="4CD862F3" w14:textId="77777777" w:rsidR="004C4FE2" w:rsidRPr="00AA69FC" w:rsidRDefault="004C4FE2" w:rsidP="004C4FE2">
      <w:pPr>
        <w:spacing w:after="120"/>
        <w:ind w:left="0"/>
        <w:jc w:val="both"/>
        <w:rPr>
          <w:rFonts w:ascii="Segoe UI Light" w:hAnsi="Segoe UI Light" w:cs="Segoe UI Light"/>
          <w:b/>
          <w:sz w:val="24"/>
          <w:szCs w:val="24"/>
          <w:lang w:eastAsia="x-none"/>
        </w:rPr>
      </w:pPr>
      <w:r w:rsidRPr="00AA69FC">
        <w:rPr>
          <w:rFonts w:ascii="Segoe UI Light" w:hAnsi="Segoe UI Light" w:cs="Segoe UI Light"/>
          <w:b/>
          <w:sz w:val="24"/>
          <w:szCs w:val="24"/>
          <w:lang w:eastAsia="x-none"/>
        </w:rPr>
        <w:t>1.  General</w:t>
      </w:r>
    </w:p>
    <w:p w14:paraId="2458DCB2" w14:textId="31929058" w:rsidR="004C4FE2" w:rsidRPr="00AA69FC" w:rsidRDefault="004C4FE2" w:rsidP="004C4FE2">
      <w:pPr>
        <w:pStyle w:val="BodyText"/>
        <w:spacing w:before="115"/>
        <w:ind w:left="460" w:right="118"/>
        <w:jc w:val="both"/>
        <w:rPr>
          <w:rFonts w:ascii="Segoe UI Light" w:hAnsi="Segoe UI Light" w:cs="Segoe UI Light"/>
        </w:rPr>
      </w:pPr>
      <w:r w:rsidRPr="00AA69FC">
        <w:rPr>
          <w:rFonts w:ascii="Segoe UI Light" w:hAnsi="Segoe UI Light" w:cs="Segoe UI Light"/>
        </w:rPr>
        <w:t xml:space="preserve">The Curators of the University of Missouri, a public organization, propose to contract on behalf of the University of Missouri System (referred to as “University”) with an organization (referred to as “Contractor”) AFFIRMATIVE ACTION PROGRAM, RFP #: </w:t>
      </w:r>
      <w:r w:rsidR="002B0E9D" w:rsidRPr="00AA69FC">
        <w:rPr>
          <w:rFonts w:ascii="Segoe UI Light" w:hAnsi="Segoe UI Light" w:cs="Segoe UI Light"/>
        </w:rPr>
        <w:t>19-9012-DH-</w:t>
      </w:r>
      <w:r w:rsidR="00DE7651" w:rsidRPr="00AA69FC">
        <w:rPr>
          <w:rFonts w:ascii="Segoe UI Light" w:hAnsi="Segoe UI Light" w:cs="Segoe UI Light"/>
        </w:rPr>
        <w:t>U</w:t>
      </w:r>
      <w:r w:rsidR="007B0064">
        <w:rPr>
          <w:rFonts w:ascii="Segoe UI Light" w:hAnsi="Segoe UI Light" w:cs="Segoe UI Light"/>
        </w:rPr>
        <w:t>;</w:t>
      </w:r>
      <w:r w:rsidRPr="00AA69FC">
        <w:rPr>
          <w:rFonts w:ascii="Segoe UI Light" w:hAnsi="Segoe UI Light" w:cs="Segoe UI Light"/>
        </w:rPr>
        <w:t xml:space="preserve"> as described herein.</w:t>
      </w:r>
    </w:p>
    <w:p w14:paraId="00175908" w14:textId="77777777" w:rsidR="004C4FE2" w:rsidRPr="00AA69FC" w:rsidRDefault="004C4FE2" w:rsidP="004C4FE2">
      <w:pPr>
        <w:pStyle w:val="BodyText"/>
        <w:rPr>
          <w:rFonts w:ascii="Segoe UI Light" w:hAnsi="Segoe UI Light" w:cs="Segoe UI Light"/>
        </w:rPr>
      </w:pPr>
    </w:p>
    <w:p w14:paraId="1ABF3C82" w14:textId="77777777" w:rsidR="004C4FE2" w:rsidRPr="00AA69FC" w:rsidRDefault="004C4FE2" w:rsidP="004C4FE2">
      <w:pPr>
        <w:pStyle w:val="BodyText"/>
        <w:spacing w:before="10"/>
        <w:rPr>
          <w:rFonts w:ascii="Segoe UI Light" w:hAnsi="Segoe UI Light" w:cs="Segoe UI Light"/>
          <w:sz w:val="20"/>
        </w:rPr>
      </w:pPr>
    </w:p>
    <w:p w14:paraId="35810E56" w14:textId="5DDDC8CB" w:rsidR="004C4FE2" w:rsidRPr="00AA69FC" w:rsidRDefault="004C4FE2" w:rsidP="004C4FE2">
      <w:pPr>
        <w:pStyle w:val="BodyText"/>
        <w:ind w:left="460" w:right="116"/>
        <w:jc w:val="both"/>
        <w:rPr>
          <w:rFonts w:ascii="Segoe UI Light" w:hAnsi="Segoe UI Light" w:cs="Segoe UI Light"/>
        </w:rPr>
      </w:pPr>
      <w:r w:rsidRPr="00AA69FC">
        <w:rPr>
          <w:rFonts w:ascii="Segoe UI Light" w:hAnsi="Segoe UI Light" w:cs="Segoe UI Light"/>
        </w:rPr>
        <w:t>Attached</w:t>
      </w:r>
      <w:r w:rsidRPr="00AA69FC">
        <w:rPr>
          <w:rFonts w:ascii="Segoe UI Light" w:hAnsi="Segoe UI Light" w:cs="Segoe UI Light"/>
          <w:spacing w:val="-4"/>
        </w:rPr>
        <w:t xml:space="preserve"> </w:t>
      </w:r>
      <w:r w:rsidRPr="00AA69FC">
        <w:rPr>
          <w:rFonts w:ascii="Segoe UI Light" w:hAnsi="Segoe UI Light" w:cs="Segoe UI Light"/>
        </w:rPr>
        <w:t>hereto</w:t>
      </w:r>
      <w:r w:rsidRPr="00AA69FC">
        <w:rPr>
          <w:rFonts w:ascii="Segoe UI Light" w:hAnsi="Segoe UI Light" w:cs="Segoe UI Light"/>
          <w:spacing w:val="-1"/>
        </w:rPr>
        <w:t xml:space="preserve"> </w:t>
      </w:r>
      <w:r w:rsidRPr="00AA69FC">
        <w:rPr>
          <w:rFonts w:ascii="Segoe UI Light" w:hAnsi="Segoe UI Light" w:cs="Segoe UI Light"/>
        </w:rPr>
        <w:t>is</w:t>
      </w:r>
      <w:r w:rsidRPr="00AA69FC">
        <w:rPr>
          <w:rFonts w:ascii="Segoe UI Light" w:hAnsi="Segoe UI Light" w:cs="Segoe UI Light"/>
          <w:spacing w:val="-3"/>
        </w:rPr>
        <w:t xml:space="preserve"> </w:t>
      </w:r>
      <w:r w:rsidRPr="00AA69FC">
        <w:rPr>
          <w:rFonts w:ascii="Segoe UI Light" w:hAnsi="Segoe UI Light" w:cs="Segoe UI Light"/>
        </w:rPr>
        <w:t>a</w:t>
      </w:r>
      <w:r w:rsidRPr="00AA69FC">
        <w:rPr>
          <w:rFonts w:ascii="Segoe UI Light" w:hAnsi="Segoe UI Light" w:cs="Segoe UI Light"/>
          <w:spacing w:val="-3"/>
        </w:rPr>
        <w:t xml:space="preserve"> </w:t>
      </w:r>
      <w:r w:rsidRPr="00AA69FC">
        <w:rPr>
          <w:rFonts w:ascii="Segoe UI Light" w:hAnsi="Segoe UI Light" w:cs="Segoe UI Light"/>
        </w:rPr>
        <w:t>Form</w:t>
      </w:r>
      <w:r w:rsidRPr="00AA69FC">
        <w:rPr>
          <w:rFonts w:ascii="Segoe UI Light" w:hAnsi="Segoe UI Light" w:cs="Segoe UI Light"/>
          <w:spacing w:val="-3"/>
        </w:rPr>
        <w:t xml:space="preserve"> </w:t>
      </w:r>
      <w:r w:rsidRPr="00AA69FC">
        <w:rPr>
          <w:rFonts w:ascii="Segoe UI Light" w:hAnsi="Segoe UI Light" w:cs="Segoe UI Light"/>
        </w:rPr>
        <w:t>of</w:t>
      </w:r>
      <w:r w:rsidRPr="00AA69FC">
        <w:rPr>
          <w:rFonts w:ascii="Segoe UI Light" w:hAnsi="Segoe UI Light" w:cs="Segoe UI Light"/>
          <w:spacing w:val="-5"/>
        </w:rPr>
        <w:t xml:space="preserve"> </w:t>
      </w:r>
      <w:r w:rsidRPr="00AA69FC">
        <w:rPr>
          <w:rFonts w:ascii="Segoe UI Light" w:hAnsi="Segoe UI Light" w:cs="Segoe UI Light"/>
        </w:rPr>
        <w:t>Proposal</w:t>
      </w:r>
      <w:r w:rsidRPr="00AA69FC">
        <w:rPr>
          <w:rFonts w:ascii="Segoe UI Light" w:hAnsi="Segoe UI Light" w:cs="Segoe UI Light"/>
          <w:spacing w:val="-3"/>
        </w:rPr>
        <w:t xml:space="preserve"> </w:t>
      </w:r>
      <w:r w:rsidRPr="00AA69FC">
        <w:rPr>
          <w:rFonts w:ascii="Segoe UI Light" w:hAnsi="Segoe UI Light" w:cs="Segoe UI Light"/>
        </w:rPr>
        <w:t>to</w:t>
      </w:r>
      <w:r w:rsidRPr="00AA69FC">
        <w:rPr>
          <w:rFonts w:ascii="Segoe UI Light" w:hAnsi="Segoe UI Light" w:cs="Segoe UI Light"/>
          <w:spacing w:val="-1"/>
        </w:rPr>
        <w:t xml:space="preserve"> </w:t>
      </w:r>
      <w:r w:rsidRPr="00AA69FC">
        <w:rPr>
          <w:rFonts w:ascii="Segoe UI Light" w:hAnsi="Segoe UI Light" w:cs="Segoe UI Light"/>
        </w:rPr>
        <w:t>be</w:t>
      </w:r>
      <w:r w:rsidRPr="00AA69FC">
        <w:rPr>
          <w:rFonts w:ascii="Segoe UI Light" w:hAnsi="Segoe UI Light" w:cs="Segoe UI Light"/>
          <w:spacing w:val="-5"/>
        </w:rPr>
        <w:t xml:space="preserve"> </w:t>
      </w:r>
      <w:r w:rsidRPr="00AA69FC">
        <w:rPr>
          <w:rFonts w:ascii="Segoe UI Light" w:hAnsi="Segoe UI Light" w:cs="Segoe UI Light"/>
        </w:rPr>
        <w:t>used</w:t>
      </w:r>
      <w:r w:rsidRPr="00AA69FC">
        <w:rPr>
          <w:rFonts w:ascii="Segoe UI Light" w:hAnsi="Segoe UI Light" w:cs="Segoe UI Light"/>
          <w:spacing w:val="-1"/>
        </w:rPr>
        <w:t xml:space="preserve"> </w:t>
      </w:r>
      <w:r w:rsidRPr="00AA69FC">
        <w:rPr>
          <w:rFonts w:ascii="Segoe UI Light" w:hAnsi="Segoe UI Light" w:cs="Segoe UI Light"/>
        </w:rPr>
        <w:t>for</w:t>
      </w:r>
      <w:r w:rsidRPr="00AA69FC">
        <w:rPr>
          <w:rFonts w:ascii="Segoe UI Light" w:hAnsi="Segoe UI Light" w:cs="Segoe UI Light"/>
          <w:spacing w:val="-5"/>
        </w:rPr>
        <w:t xml:space="preserve"> </w:t>
      </w:r>
      <w:r w:rsidRPr="00AA69FC">
        <w:rPr>
          <w:rFonts w:ascii="Segoe UI Light" w:hAnsi="Segoe UI Light" w:cs="Segoe UI Light"/>
        </w:rPr>
        <w:t>the</w:t>
      </w:r>
      <w:r w:rsidRPr="00AA69FC">
        <w:rPr>
          <w:rFonts w:ascii="Segoe UI Light" w:hAnsi="Segoe UI Light" w:cs="Segoe UI Light"/>
          <w:spacing w:val="-2"/>
        </w:rPr>
        <w:t xml:space="preserve"> </w:t>
      </w:r>
      <w:r w:rsidRPr="00AA69FC">
        <w:rPr>
          <w:rFonts w:ascii="Segoe UI Light" w:hAnsi="Segoe UI Light" w:cs="Segoe UI Light"/>
        </w:rPr>
        <w:t>submission</w:t>
      </w:r>
      <w:r w:rsidRPr="00AA69FC">
        <w:rPr>
          <w:rFonts w:ascii="Segoe UI Light" w:hAnsi="Segoe UI Light" w:cs="Segoe UI Light"/>
          <w:spacing w:val="-3"/>
        </w:rPr>
        <w:t xml:space="preserve"> </w:t>
      </w:r>
      <w:r w:rsidRPr="00AA69FC">
        <w:rPr>
          <w:rFonts w:ascii="Segoe UI Light" w:hAnsi="Segoe UI Light" w:cs="Segoe UI Light"/>
        </w:rPr>
        <w:t>of</w:t>
      </w:r>
      <w:r w:rsidRPr="00AA69FC">
        <w:rPr>
          <w:rFonts w:ascii="Segoe UI Light" w:hAnsi="Segoe UI Light" w:cs="Segoe UI Light"/>
          <w:spacing w:val="-5"/>
        </w:rPr>
        <w:t xml:space="preserve"> </w:t>
      </w:r>
      <w:r w:rsidRPr="00AA69FC">
        <w:rPr>
          <w:rFonts w:ascii="Segoe UI Light" w:hAnsi="Segoe UI Light" w:cs="Segoe UI Light"/>
        </w:rPr>
        <w:t>information</w:t>
      </w:r>
      <w:r w:rsidRPr="00AA69FC">
        <w:rPr>
          <w:rFonts w:ascii="Segoe UI Light" w:hAnsi="Segoe UI Light" w:cs="Segoe UI Light"/>
          <w:spacing w:val="-4"/>
        </w:rPr>
        <w:t xml:space="preserve"> </w:t>
      </w:r>
      <w:r w:rsidRPr="00AA69FC">
        <w:rPr>
          <w:rFonts w:ascii="Segoe UI Light" w:hAnsi="Segoe UI Light" w:cs="Segoe UI Light"/>
        </w:rPr>
        <w:t>requested</w:t>
      </w:r>
      <w:r w:rsidRPr="00AA69FC">
        <w:rPr>
          <w:rFonts w:ascii="Segoe UI Light" w:hAnsi="Segoe UI Light" w:cs="Segoe UI Light"/>
          <w:spacing w:val="-4"/>
        </w:rPr>
        <w:t xml:space="preserve"> </w:t>
      </w:r>
      <w:r w:rsidRPr="00AA69FC">
        <w:rPr>
          <w:rFonts w:ascii="Segoe UI Light" w:hAnsi="Segoe UI Light" w:cs="Segoe UI Light"/>
        </w:rPr>
        <w:t>herein.</w:t>
      </w:r>
      <w:r w:rsidRPr="00AA69FC">
        <w:rPr>
          <w:rFonts w:ascii="Segoe UI Light" w:hAnsi="Segoe UI Light" w:cs="Segoe UI Light"/>
          <w:spacing w:val="-4"/>
        </w:rPr>
        <w:t xml:space="preserve"> </w:t>
      </w:r>
      <w:r w:rsidRPr="00AA69FC">
        <w:rPr>
          <w:rFonts w:ascii="Segoe UI Light" w:hAnsi="Segoe UI Light" w:cs="Segoe UI Light"/>
        </w:rPr>
        <w:t>The Form of Proposal must be sealed and clearly addressed to the University of Missouri System Supply Chain,</w:t>
      </w:r>
      <w:r w:rsidRPr="00AA69FC">
        <w:rPr>
          <w:rFonts w:ascii="Segoe UI Light" w:hAnsi="Segoe UI Light" w:cs="Segoe UI Light"/>
          <w:spacing w:val="-6"/>
        </w:rPr>
        <w:t xml:space="preserve"> </w:t>
      </w:r>
      <w:r w:rsidRPr="00AA69FC">
        <w:rPr>
          <w:rFonts w:ascii="Segoe UI Light" w:hAnsi="Segoe UI Light" w:cs="Segoe UI Light"/>
        </w:rPr>
        <w:t>2910</w:t>
      </w:r>
      <w:r w:rsidRPr="00AA69FC">
        <w:rPr>
          <w:rFonts w:ascii="Segoe UI Light" w:hAnsi="Segoe UI Light" w:cs="Segoe UI Light"/>
          <w:spacing w:val="-4"/>
        </w:rPr>
        <w:t xml:space="preserve"> </w:t>
      </w:r>
      <w:r w:rsidRPr="00AA69FC">
        <w:rPr>
          <w:rFonts w:ascii="Segoe UI Light" w:hAnsi="Segoe UI Light" w:cs="Segoe UI Light"/>
        </w:rPr>
        <w:t>Lemone</w:t>
      </w:r>
      <w:r w:rsidRPr="00AA69FC">
        <w:rPr>
          <w:rFonts w:ascii="Segoe UI Light" w:hAnsi="Segoe UI Light" w:cs="Segoe UI Light"/>
          <w:spacing w:val="-2"/>
        </w:rPr>
        <w:t xml:space="preserve"> </w:t>
      </w:r>
      <w:r w:rsidRPr="00AA69FC">
        <w:rPr>
          <w:rFonts w:ascii="Segoe UI Light" w:hAnsi="Segoe UI Light" w:cs="Segoe UI Light"/>
        </w:rPr>
        <w:t>Industrial</w:t>
      </w:r>
      <w:r w:rsidRPr="00AA69FC">
        <w:rPr>
          <w:rFonts w:ascii="Segoe UI Light" w:hAnsi="Segoe UI Light" w:cs="Segoe UI Light"/>
          <w:spacing w:val="-6"/>
        </w:rPr>
        <w:t xml:space="preserve"> </w:t>
      </w:r>
      <w:r w:rsidRPr="00AA69FC">
        <w:rPr>
          <w:rFonts w:ascii="Segoe UI Light" w:hAnsi="Segoe UI Light" w:cs="Segoe UI Light"/>
        </w:rPr>
        <w:t>Blvd.,</w:t>
      </w:r>
      <w:r w:rsidRPr="00AA69FC">
        <w:rPr>
          <w:rFonts w:ascii="Segoe UI Light" w:hAnsi="Segoe UI Light" w:cs="Segoe UI Light"/>
          <w:spacing w:val="-6"/>
        </w:rPr>
        <w:t xml:space="preserve"> </w:t>
      </w:r>
      <w:r w:rsidRPr="00AA69FC">
        <w:rPr>
          <w:rFonts w:ascii="Segoe UI Light" w:hAnsi="Segoe UI Light" w:cs="Segoe UI Light"/>
        </w:rPr>
        <w:t>Columbia,</w:t>
      </w:r>
      <w:r w:rsidRPr="00AA69FC">
        <w:rPr>
          <w:rFonts w:ascii="Segoe UI Light" w:hAnsi="Segoe UI Light" w:cs="Segoe UI Light"/>
          <w:spacing w:val="-4"/>
        </w:rPr>
        <w:t xml:space="preserve"> </w:t>
      </w:r>
      <w:r w:rsidRPr="00AA69FC">
        <w:rPr>
          <w:rFonts w:ascii="Segoe UI Light" w:hAnsi="Segoe UI Light" w:cs="Segoe UI Light"/>
        </w:rPr>
        <w:t>Missouri</w:t>
      </w:r>
      <w:r w:rsidRPr="00AA69FC">
        <w:rPr>
          <w:rFonts w:ascii="Segoe UI Light" w:hAnsi="Segoe UI Light" w:cs="Segoe UI Light"/>
          <w:spacing w:val="-6"/>
        </w:rPr>
        <w:t xml:space="preserve"> </w:t>
      </w:r>
      <w:r w:rsidRPr="00AA69FC">
        <w:rPr>
          <w:rFonts w:ascii="Segoe UI Light" w:hAnsi="Segoe UI Light" w:cs="Segoe UI Light"/>
        </w:rPr>
        <w:t>65201</w:t>
      </w:r>
      <w:r w:rsidRPr="00AA69FC">
        <w:rPr>
          <w:rFonts w:ascii="Segoe UI Light" w:hAnsi="Segoe UI Light" w:cs="Segoe UI Light"/>
          <w:spacing w:val="-6"/>
        </w:rPr>
        <w:t xml:space="preserve"> </w:t>
      </w:r>
      <w:r w:rsidRPr="00AA69FC">
        <w:rPr>
          <w:rFonts w:ascii="Segoe UI Light" w:hAnsi="Segoe UI Light" w:cs="Segoe UI Light"/>
        </w:rPr>
        <w:t>with</w:t>
      </w:r>
      <w:r w:rsidRPr="00AA69FC">
        <w:rPr>
          <w:rFonts w:ascii="Segoe UI Light" w:hAnsi="Segoe UI Light" w:cs="Segoe UI Light"/>
          <w:spacing w:val="-6"/>
        </w:rPr>
        <w:t xml:space="preserve"> </w:t>
      </w:r>
      <w:r w:rsidRPr="00AA69FC">
        <w:rPr>
          <w:rFonts w:ascii="Segoe UI Light" w:hAnsi="Segoe UI Light" w:cs="Segoe UI Light"/>
        </w:rPr>
        <w:t>a</w:t>
      </w:r>
      <w:r w:rsidRPr="00AA69FC">
        <w:rPr>
          <w:rFonts w:ascii="Segoe UI Light" w:hAnsi="Segoe UI Light" w:cs="Segoe UI Light"/>
          <w:spacing w:val="-7"/>
        </w:rPr>
        <w:t xml:space="preserve"> </w:t>
      </w:r>
      <w:r w:rsidRPr="00AA69FC">
        <w:rPr>
          <w:rFonts w:ascii="Segoe UI Light" w:hAnsi="Segoe UI Light" w:cs="Segoe UI Light"/>
        </w:rPr>
        <w:t>notation</w:t>
      </w:r>
      <w:r w:rsidRPr="00AA69FC">
        <w:rPr>
          <w:rFonts w:ascii="Segoe UI Light" w:hAnsi="Segoe UI Light" w:cs="Segoe UI Light"/>
          <w:spacing w:val="-6"/>
        </w:rPr>
        <w:t xml:space="preserve"> </w:t>
      </w:r>
      <w:r w:rsidRPr="00AA69FC">
        <w:rPr>
          <w:rFonts w:ascii="Segoe UI Light" w:hAnsi="Segoe UI Light" w:cs="Segoe UI Light"/>
        </w:rPr>
        <w:t>on</w:t>
      </w:r>
      <w:r w:rsidRPr="00AA69FC">
        <w:rPr>
          <w:rFonts w:ascii="Segoe UI Light" w:hAnsi="Segoe UI Light" w:cs="Segoe UI Light"/>
          <w:spacing w:val="-6"/>
        </w:rPr>
        <w:t xml:space="preserve"> </w:t>
      </w:r>
      <w:r w:rsidRPr="00AA69FC">
        <w:rPr>
          <w:rFonts w:ascii="Segoe UI Light" w:hAnsi="Segoe UI Light" w:cs="Segoe UI Light"/>
        </w:rPr>
        <w:t>the</w:t>
      </w:r>
      <w:r w:rsidRPr="00AA69FC">
        <w:rPr>
          <w:rFonts w:ascii="Segoe UI Light" w:hAnsi="Segoe UI Light" w:cs="Segoe UI Light"/>
          <w:spacing w:val="-7"/>
        </w:rPr>
        <w:t xml:space="preserve"> </w:t>
      </w:r>
      <w:r w:rsidRPr="00AA69FC">
        <w:rPr>
          <w:rFonts w:ascii="Segoe UI Light" w:hAnsi="Segoe UI Light" w:cs="Segoe UI Light"/>
        </w:rPr>
        <w:t>sealed</w:t>
      </w:r>
      <w:r w:rsidRPr="00AA69FC">
        <w:rPr>
          <w:rFonts w:ascii="Segoe UI Light" w:hAnsi="Segoe UI Light" w:cs="Segoe UI Light"/>
          <w:spacing w:val="-6"/>
        </w:rPr>
        <w:t xml:space="preserve"> </w:t>
      </w:r>
      <w:r w:rsidRPr="00AA69FC">
        <w:rPr>
          <w:rFonts w:ascii="Segoe UI Light" w:hAnsi="Segoe UI Light" w:cs="Segoe UI Light"/>
        </w:rPr>
        <w:t>envelope showing</w:t>
      </w:r>
      <w:r w:rsidRPr="00AA69FC">
        <w:rPr>
          <w:rFonts w:ascii="Segoe UI Light" w:hAnsi="Segoe UI Light" w:cs="Segoe UI Light"/>
          <w:spacing w:val="-18"/>
        </w:rPr>
        <w:t xml:space="preserve"> </w:t>
      </w:r>
      <w:r w:rsidRPr="00AA69FC">
        <w:rPr>
          <w:rFonts w:ascii="Segoe UI Light" w:hAnsi="Segoe UI Light" w:cs="Segoe UI Light"/>
        </w:rPr>
        <w:t>the</w:t>
      </w:r>
      <w:r w:rsidRPr="00AA69FC">
        <w:rPr>
          <w:rFonts w:ascii="Segoe UI Light" w:hAnsi="Segoe UI Light" w:cs="Segoe UI Light"/>
          <w:spacing w:val="-14"/>
        </w:rPr>
        <w:t xml:space="preserve"> </w:t>
      </w:r>
      <w:r w:rsidRPr="00AA69FC">
        <w:rPr>
          <w:rFonts w:ascii="Segoe UI Light" w:hAnsi="Segoe UI Light" w:cs="Segoe UI Light"/>
        </w:rPr>
        <w:t>contents</w:t>
      </w:r>
      <w:r w:rsidRPr="00AA69FC">
        <w:rPr>
          <w:rFonts w:ascii="Segoe UI Light" w:hAnsi="Segoe UI Light" w:cs="Segoe UI Light"/>
          <w:spacing w:val="-16"/>
        </w:rPr>
        <w:t xml:space="preserve"> </w:t>
      </w:r>
      <w:r w:rsidRPr="00AA69FC">
        <w:rPr>
          <w:rFonts w:ascii="Segoe UI Light" w:hAnsi="Segoe UI Light" w:cs="Segoe UI Light"/>
        </w:rPr>
        <w:t>to</w:t>
      </w:r>
      <w:r w:rsidRPr="00AA69FC">
        <w:rPr>
          <w:rFonts w:ascii="Segoe UI Light" w:hAnsi="Segoe UI Light" w:cs="Segoe UI Light"/>
          <w:spacing w:val="-15"/>
        </w:rPr>
        <w:t xml:space="preserve"> </w:t>
      </w:r>
      <w:r w:rsidRPr="00AA69FC">
        <w:rPr>
          <w:rFonts w:ascii="Segoe UI Light" w:hAnsi="Segoe UI Light" w:cs="Segoe UI Light"/>
        </w:rPr>
        <w:t>be</w:t>
      </w:r>
      <w:r w:rsidRPr="00AA69FC">
        <w:rPr>
          <w:rFonts w:ascii="Segoe UI Light" w:hAnsi="Segoe UI Light" w:cs="Segoe UI Light"/>
          <w:spacing w:val="-17"/>
        </w:rPr>
        <w:t xml:space="preserve"> </w:t>
      </w:r>
      <w:r w:rsidRPr="00AA69FC">
        <w:rPr>
          <w:rFonts w:ascii="Segoe UI Light" w:hAnsi="Segoe UI Light" w:cs="Segoe UI Light"/>
        </w:rPr>
        <w:t>a</w:t>
      </w:r>
      <w:r w:rsidRPr="00AA69FC">
        <w:rPr>
          <w:rFonts w:ascii="Segoe UI Light" w:hAnsi="Segoe UI Light" w:cs="Segoe UI Light"/>
          <w:spacing w:val="-17"/>
        </w:rPr>
        <w:t xml:space="preserve"> </w:t>
      </w:r>
      <w:r w:rsidRPr="00AA69FC">
        <w:rPr>
          <w:rFonts w:ascii="Segoe UI Light" w:hAnsi="Segoe UI Light" w:cs="Segoe UI Light"/>
        </w:rPr>
        <w:t>proposal</w:t>
      </w:r>
      <w:r w:rsidRPr="00AA69FC">
        <w:rPr>
          <w:rFonts w:ascii="Segoe UI Light" w:hAnsi="Segoe UI Light" w:cs="Segoe UI Light"/>
          <w:spacing w:val="-15"/>
        </w:rPr>
        <w:t xml:space="preserve"> </w:t>
      </w:r>
      <w:r w:rsidRPr="00AA69FC">
        <w:rPr>
          <w:rFonts w:ascii="Segoe UI Light" w:hAnsi="Segoe UI Light" w:cs="Segoe UI Light"/>
        </w:rPr>
        <w:t>for</w:t>
      </w:r>
      <w:r w:rsidRPr="00AA69FC">
        <w:rPr>
          <w:rFonts w:ascii="Segoe UI Light" w:hAnsi="Segoe UI Light" w:cs="Segoe UI Light"/>
          <w:spacing w:val="-17"/>
        </w:rPr>
        <w:t xml:space="preserve"> </w:t>
      </w:r>
      <w:r w:rsidRPr="00AA69FC">
        <w:rPr>
          <w:rFonts w:ascii="Segoe UI Light" w:hAnsi="Segoe UI Light" w:cs="Segoe UI Light"/>
        </w:rPr>
        <w:t xml:space="preserve">“AFFIRMATIVE ACTOIN PROGRAM  RFP#: </w:t>
      </w:r>
      <w:r w:rsidR="002B0E9D" w:rsidRPr="00AA69FC">
        <w:rPr>
          <w:rFonts w:ascii="Segoe UI Light" w:hAnsi="Segoe UI Light" w:cs="Segoe UI Light"/>
        </w:rPr>
        <w:t>19-9012-DH-</w:t>
      </w:r>
      <w:r w:rsidR="00DE7651" w:rsidRPr="00AA69FC">
        <w:rPr>
          <w:rFonts w:ascii="Segoe UI Light" w:hAnsi="Segoe UI Light" w:cs="Segoe UI Light"/>
        </w:rPr>
        <w:t>U</w:t>
      </w:r>
      <w:r w:rsidRPr="00AA69FC">
        <w:rPr>
          <w:rFonts w:ascii="Segoe UI Light" w:hAnsi="Segoe UI Light" w:cs="Segoe UI Light"/>
        </w:rPr>
        <w:t xml:space="preserve"> and received no later than, </w:t>
      </w:r>
      <w:r w:rsidR="007B2DBE" w:rsidRPr="00AA69FC">
        <w:rPr>
          <w:rFonts w:ascii="Segoe UI Light" w:hAnsi="Segoe UI Light" w:cs="Segoe UI Light"/>
        </w:rPr>
        <w:t xml:space="preserve">January </w:t>
      </w:r>
      <w:r w:rsidR="007266EC">
        <w:rPr>
          <w:rFonts w:ascii="Segoe UI Light" w:hAnsi="Segoe UI Light" w:cs="Segoe UI Light"/>
        </w:rPr>
        <w:t>25</w:t>
      </w:r>
      <w:r w:rsidR="007B2DBE" w:rsidRPr="00AA69FC">
        <w:rPr>
          <w:rFonts w:ascii="Segoe UI Light" w:hAnsi="Segoe UI Light" w:cs="Segoe UI Light"/>
          <w:vertAlign w:val="superscript"/>
        </w:rPr>
        <w:t>th</w:t>
      </w:r>
      <w:r w:rsidR="007B2DBE" w:rsidRPr="00AA69FC">
        <w:rPr>
          <w:rFonts w:ascii="Segoe UI Light" w:hAnsi="Segoe UI Light" w:cs="Segoe UI Light"/>
        </w:rPr>
        <w:t>, 2019</w:t>
      </w:r>
      <w:r w:rsidRPr="00AA69FC">
        <w:rPr>
          <w:rFonts w:ascii="Segoe UI Light" w:hAnsi="Segoe UI Light" w:cs="Segoe UI Light"/>
        </w:rPr>
        <w:t xml:space="preserve"> at </w:t>
      </w:r>
      <w:r w:rsidR="00F943D3">
        <w:rPr>
          <w:rFonts w:ascii="Segoe UI Light" w:hAnsi="Segoe UI Light" w:cs="Segoe UI Light"/>
        </w:rPr>
        <w:t>1</w:t>
      </w:r>
      <w:r w:rsidRPr="00AA69FC">
        <w:rPr>
          <w:rFonts w:ascii="Segoe UI Light" w:hAnsi="Segoe UI Light" w:cs="Segoe UI Light"/>
        </w:rPr>
        <w:t>2:00p.m. CT.</w:t>
      </w:r>
      <w:bookmarkStart w:id="0" w:name="_GoBack"/>
      <w:bookmarkEnd w:id="0"/>
    </w:p>
    <w:p w14:paraId="330FC8D1" w14:textId="77777777" w:rsidR="004C4FE2" w:rsidRPr="00AA69FC" w:rsidRDefault="004C4FE2" w:rsidP="00DE7651">
      <w:pPr>
        <w:pStyle w:val="BodyText"/>
        <w:ind w:left="460" w:right="116"/>
        <w:jc w:val="both"/>
        <w:rPr>
          <w:rFonts w:ascii="Segoe UI Light" w:hAnsi="Segoe UI Light" w:cs="Segoe UI Light"/>
        </w:rPr>
      </w:pPr>
    </w:p>
    <w:p w14:paraId="7F97D004" w14:textId="77777777" w:rsidR="004C4FE2" w:rsidRPr="00AA69FC" w:rsidRDefault="004C4FE2" w:rsidP="00DE7651">
      <w:pPr>
        <w:pStyle w:val="BodyText"/>
        <w:ind w:left="460" w:right="116"/>
        <w:jc w:val="both"/>
        <w:rPr>
          <w:rFonts w:ascii="Segoe UI Light" w:hAnsi="Segoe UI Light" w:cs="Segoe UI Light"/>
        </w:rPr>
      </w:pPr>
    </w:p>
    <w:p w14:paraId="70015335" w14:textId="7EA27478" w:rsidR="00DE7651" w:rsidRDefault="004C4FE2" w:rsidP="00DE7651">
      <w:pPr>
        <w:pStyle w:val="BodyText"/>
        <w:ind w:left="460" w:right="116"/>
        <w:jc w:val="both"/>
        <w:rPr>
          <w:rFonts w:ascii="Segoe UI Light" w:hAnsi="Segoe UI Light" w:cs="Segoe UI Light"/>
        </w:rPr>
      </w:pPr>
      <w:r w:rsidRPr="00AA69FC">
        <w:rPr>
          <w:rFonts w:ascii="Segoe UI Light" w:hAnsi="Segoe UI Light" w:cs="Segoe UI Light"/>
        </w:rPr>
        <w:t xml:space="preserve">All proposals must </w:t>
      </w:r>
      <w:r w:rsidR="00924B8F" w:rsidRPr="00AA69FC">
        <w:rPr>
          <w:rFonts w:ascii="Segoe UI Light" w:hAnsi="Segoe UI Light" w:cs="Segoe UI Light"/>
        </w:rPr>
        <w:t xml:space="preserve">be </w:t>
      </w:r>
      <w:r w:rsidRPr="00AA69FC">
        <w:rPr>
          <w:rFonts w:ascii="Segoe UI Light" w:hAnsi="Segoe UI Light" w:cs="Segoe UI Light"/>
        </w:rPr>
        <w:t>submitted, in</w:t>
      </w:r>
      <w:r w:rsidR="00AB6FD0">
        <w:rPr>
          <w:rFonts w:ascii="Segoe UI Light" w:hAnsi="Segoe UI Light" w:cs="Segoe UI Light"/>
        </w:rPr>
        <w:t xml:space="preserve"> one</w:t>
      </w:r>
      <w:r w:rsidR="00924B8F" w:rsidRPr="00AA69FC">
        <w:rPr>
          <w:rFonts w:ascii="Segoe UI Light" w:hAnsi="Segoe UI Light" w:cs="Segoe UI Light"/>
        </w:rPr>
        <w:t xml:space="preserve"> (</w:t>
      </w:r>
      <w:r w:rsidR="00DE7651" w:rsidRPr="00AA69FC">
        <w:rPr>
          <w:rFonts w:ascii="Segoe UI Light" w:hAnsi="Segoe UI Light" w:cs="Segoe UI Light"/>
        </w:rPr>
        <w:t>1</w:t>
      </w:r>
      <w:r w:rsidR="00924B8F" w:rsidRPr="00AA69FC">
        <w:rPr>
          <w:rFonts w:ascii="Segoe UI Light" w:hAnsi="Segoe UI Light" w:cs="Segoe UI Light"/>
        </w:rPr>
        <w:t>)</w:t>
      </w:r>
      <w:r w:rsidR="00386C3F" w:rsidRPr="00AA69FC">
        <w:rPr>
          <w:rFonts w:ascii="Segoe UI Light" w:hAnsi="Segoe UI Light" w:cs="Segoe UI Light"/>
        </w:rPr>
        <w:t xml:space="preserve"> original</w:t>
      </w:r>
      <w:r w:rsidR="00924B8F" w:rsidRPr="00AA69FC">
        <w:rPr>
          <w:rFonts w:ascii="Segoe UI Light" w:hAnsi="Segoe UI Light" w:cs="Segoe UI Light"/>
        </w:rPr>
        <w:t xml:space="preserve"> </w:t>
      </w:r>
      <w:r w:rsidR="007B0064">
        <w:rPr>
          <w:rFonts w:ascii="Segoe UI Light" w:hAnsi="Segoe UI Light" w:cs="Segoe UI Light"/>
        </w:rPr>
        <w:t>hard copy</w:t>
      </w:r>
      <w:r w:rsidR="00386C3F" w:rsidRPr="00AA69FC">
        <w:rPr>
          <w:rFonts w:ascii="Segoe UI Light" w:hAnsi="Segoe UI Light" w:cs="Segoe UI Light"/>
        </w:rPr>
        <w:t xml:space="preserve"> and one</w:t>
      </w:r>
      <w:r w:rsidR="00924B8F" w:rsidRPr="00AA69FC">
        <w:rPr>
          <w:rFonts w:ascii="Segoe UI Light" w:hAnsi="Segoe UI Light" w:cs="Segoe UI Light"/>
        </w:rPr>
        <w:t xml:space="preserve"> (1)</w:t>
      </w:r>
      <w:r w:rsidR="00386C3F" w:rsidRPr="00AA69FC">
        <w:rPr>
          <w:rFonts w:ascii="Segoe UI Light" w:hAnsi="Segoe UI Light" w:cs="Segoe UI Light"/>
        </w:rPr>
        <w:t xml:space="preserve"> copy on a flash</w:t>
      </w:r>
      <w:r w:rsidR="00924B8F" w:rsidRPr="00AA69FC">
        <w:rPr>
          <w:rFonts w:ascii="Segoe UI Light" w:hAnsi="Segoe UI Light" w:cs="Segoe UI Light"/>
        </w:rPr>
        <w:t xml:space="preserve"> or jump </w:t>
      </w:r>
      <w:r w:rsidRPr="00AA69FC">
        <w:rPr>
          <w:rFonts w:ascii="Segoe UI Light" w:hAnsi="Segoe UI Light" w:cs="Segoe UI Light"/>
        </w:rPr>
        <w:t>drive</w:t>
      </w:r>
      <w:r w:rsidR="007B0064">
        <w:rPr>
          <w:rFonts w:ascii="Segoe UI Light" w:hAnsi="Segoe UI Light" w:cs="Segoe UI Light"/>
        </w:rPr>
        <w:t xml:space="preserve"> non password protect</w:t>
      </w:r>
      <w:r w:rsidRPr="00AA69FC">
        <w:rPr>
          <w:rFonts w:ascii="Segoe UI Light" w:hAnsi="Segoe UI Light" w:cs="Segoe UI Light"/>
        </w:rPr>
        <w:t xml:space="preserve"> </w:t>
      </w:r>
      <w:r w:rsidR="00924B8F" w:rsidRPr="00AA69FC">
        <w:rPr>
          <w:rFonts w:ascii="Segoe UI Light" w:hAnsi="Segoe UI Light" w:cs="Segoe UI Light"/>
        </w:rPr>
        <w:t>(</w:t>
      </w:r>
      <w:r w:rsidRPr="00AA69FC">
        <w:rPr>
          <w:rFonts w:ascii="Segoe UI Light" w:hAnsi="Segoe UI Light" w:cs="Segoe UI Light"/>
        </w:rPr>
        <w:t>is the only acceptable form of electronic copy). All pricing information must be submitted separately from the proposal solution. Questions must be submitted on or before</w:t>
      </w:r>
      <w:r w:rsidR="007B2DBE" w:rsidRPr="00AA69FC">
        <w:rPr>
          <w:rFonts w:ascii="Segoe UI Light" w:hAnsi="Segoe UI Light" w:cs="Segoe UI Light"/>
        </w:rPr>
        <w:t xml:space="preserve"> </w:t>
      </w:r>
      <w:r w:rsidR="007266EC">
        <w:rPr>
          <w:rFonts w:ascii="Segoe UI Light" w:hAnsi="Segoe UI Light" w:cs="Segoe UI Light"/>
        </w:rPr>
        <w:t>January 25, 2019</w:t>
      </w:r>
      <w:r w:rsidR="007B2DBE" w:rsidRPr="00AA69FC">
        <w:rPr>
          <w:rFonts w:ascii="Segoe UI Light" w:hAnsi="Segoe UI Light" w:cs="Segoe UI Light"/>
        </w:rPr>
        <w:t>.</w:t>
      </w:r>
      <w:r w:rsidR="00DE7651" w:rsidRPr="00AA69FC">
        <w:rPr>
          <w:rFonts w:ascii="Segoe UI Light" w:hAnsi="Segoe UI Light" w:cs="Segoe UI Light"/>
        </w:rPr>
        <w:t xml:space="preserve"> </w:t>
      </w:r>
      <w:r w:rsidR="007B0064">
        <w:rPr>
          <w:rFonts w:ascii="Segoe UI Light" w:hAnsi="Segoe UI Light" w:cs="Segoe UI Light"/>
        </w:rPr>
        <w:t>19</w:t>
      </w:r>
      <w:r w:rsidR="00AA69FC">
        <w:rPr>
          <w:rFonts w:ascii="Segoe UI Light" w:hAnsi="Segoe UI Light" w:cs="Segoe UI Light"/>
        </w:rPr>
        <w:t>-9012-DH-U.</w:t>
      </w:r>
    </w:p>
    <w:p w14:paraId="7B149A8B" w14:textId="657BB589" w:rsidR="00C41193" w:rsidRDefault="00C41193" w:rsidP="00DE7651">
      <w:pPr>
        <w:pStyle w:val="BodyText"/>
        <w:ind w:left="460" w:right="116"/>
        <w:jc w:val="both"/>
        <w:rPr>
          <w:rFonts w:ascii="Segoe UI Light" w:hAnsi="Segoe UI Light" w:cs="Segoe UI Light"/>
        </w:rPr>
      </w:pPr>
    </w:p>
    <w:p w14:paraId="134A37BC" w14:textId="77777777" w:rsidR="007B0064" w:rsidRDefault="007B0064" w:rsidP="00DE7651">
      <w:pPr>
        <w:pStyle w:val="BodyText"/>
        <w:ind w:left="460" w:right="116"/>
        <w:jc w:val="both"/>
        <w:rPr>
          <w:rFonts w:ascii="Segoe UI Light" w:hAnsi="Segoe UI Light" w:cs="Segoe UI Light"/>
        </w:rPr>
      </w:pPr>
    </w:p>
    <w:p w14:paraId="0739D45E" w14:textId="7CE03198" w:rsidR="004C4FE2" w:rsidRPr="00AA69FC" w:rsidRDefault="004C4FE2" w:rsidP="00AA69FC">
      <w:pPr>
        <w:spacing w:after="240"/>
        <w:ind w:left="0" w:firstLine="360"/>
        <w:jc w:val="both"/>
        <w:rPr>
          <w:rFonts w:ascii="Segoe UI Light" w:hAnsi="Segoe UI Light" w:cs="Segoe UI Light"/>
          <w:b/>
          <w:sz w:val="24"/>
          <w:szCs w:val="24"/>
          <w:lang w:eastAsia="x-none"/>
        </w:rPr>
      </w:pPr>
      <w:r w:rsidRPr="00AA69FC">
        <w:rPr>
          <w:rFonts w:ascii="Segoe UI Light" w:hAnsi="Segoe UI Light" w:cs="Segoe UI Light"/>
          <w:b/>
          <w:sz w:val="24"/>
          <w:szCs w:val="24"/>
          <w:lang w:eastAsia="x-none"/>
        </w:rPr>
        <w:t>1.2 Scope</w:t>
      </w:r>
    </w:p>
    <w:p w14:paraId="5094DD22" w14:textId="77777777" w:rsidR="004C4FE2" w:rsidRPr="00AA69FC" w:rsidRDefault="004C4FE2" w:rsidP="004C4FE2">
      <w:pPr>
        <w:spacing w:after="240"/>
        <w:ind w:left="0" w:firstLine="360"/>
        <w:jc w:val="both"/>
        <w:rPr>
          <w:rFonts w:ascii="Segoe UI Light" w:hAnsi="Segoe UI Light" w:cs="Segoe UI Light"/>
          <w:sz w:val="24"/>
          <w:szCs w:val="24"/>
          <w:lang w:eastAsia="x-none"/>
        </w:rPr>
      </w:pPr>
      <w:r w:rsidRPr="00AA69FC">
        <w:rPr>
          <w:rFonts w:ascii="Segoe UI Light" w:hAnsi="Segoe UI Light" w:cs="Segoe UI Light"/>
          <w:sz w:val="24"/>
          <w:szCs w:val="24"/>
          <w:lang w:eastAsia="x-none"/>
        </w:rPr>
        <w:t>The scope of work is as follows:</w:t>
      </w:r>
    </w:p>
    <w:p w14:paraId="79F44A06" w14:textId="77777777" w:rsidR="004C4FE2" w:rsidRPr="00AA69FC" w:rsidRDefault="004C4FE2" w:rsidP="004C4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Segoe UI Light" w:hAnsi="Segoe UI Light" w:cs="Segoe UI Light"/>
          <w:sz w:val="24"/>
          <w:szCs w:val="24"/>
        </w:rPr>
      </w:pPr>
      <w:r w:rsidRPr="00AA69FC">
        <w:rPr>
          <w:rFonts w:ascii="Segoe UI Light" w:hAnsi="Segoe UI Light" w:cs="Segoe UI Light"/>
          <w:sz w:val="24"/>
          <w:szCs w:val="24"/>
        </w:rPr>
        <w:t>The University of Missouri System is seeking proposals from qualified firms to provide Affirmative Action Program</w:t>
      </w:r>
      <w:r w:rsidR="00A42666" w:rsidRPr="00AA69FC">
        <w:rPr>
          <w:rFonts w:ascii="Segoe UI Light" w:hAnsi="Segoe UI Light" w:cs="Segoe UI Light"/>
          <w:sz w:val="24"/>
          <w:szCs w:val="24"/>
        </w:rPr>
        <w:t xml:space="preserve"> </w:t>
      </w:r>
      <w:r w:rsidRPr="00AA69FC">
        <w:rPr>
          <w:rFonts w:ascii="Segoe UI Light" w:hAnsi="Segoe UI Light" w:cs="Segoe UI Light"/>
          <w:sz w:val="24"/>
          <w:szCs w:val="24"/>
        </w:rPr>
        <w:t>(AAP) planning consultative expertise and to prepare federally and state compliant affirmative action programs, as well as additional analysis and reporting as required and contained within the scope of work specified in the Request for Proposal (RFP).  Proposals shall be submitted in accordance with the terms and conditions of this RPF and any addenda issued hereto.</w:t>
      </w:r>
    </w:p>
    <w:p w14:paraId="2BC8BEDE" w14:textId="77777777" w:rsidR="004C4FE2" w:rsidRPr="00AA69FC" w:rsidRDefault="004C4FE2" w:rsidP="004C4FE2">
      <w:pPr>
        <w:rPr>
          <w:rFonts w:ascii="Segoe UI Light" w:hAnsi="Segoe UI Light" w:cs="Segoe UI Light"/>
          <w:sz w:val="24"/>
          <w:szCs w:val="24"/>
        </w:rPr>
      </w:pPr>
      <w:r w:rsidRPr="00AA69FC">
        <w:rPr>
          <w:rFonts w:ascii="Segoe UI Light" w:hAnsi="Segoe UI Light" w:cs="Segoe UI Light"/>
          <w:sz w:val="24"/>
          <w:szCs w:val="24"/>
        </w:rPr>
        <w:t xml:space="preserve">A compliant, effective and actionable Affirmative Action Program is vital to organizational efforts to attract and retain a skilled and diverse workforce.  Furthermore, it enables the university to increase its compositional diversity and engage it in ways that create more productive environments to serve our student, faculty and staff communities across our </w:t>
      </w:r>
      <w:r w:rsidRPr="00AA69FC">
        <w:rPr>
          <w:rFonts w:ascii="Segoe UI Light" w:hAnsi="Segoe UI Light" w:cs="Segoe UI Light"/>
          <w:sz w:val="24"/>
          <w:szCs w:val="24"/>
        </w:rPr>
        <w:lastRenderedPageBreak/>
        <w:t>four campuses. To that end, the university intends to initiate an RFP process to identify a vendor who will be able to deliver affirmative action plan consultation across the University of Missouri System.  </w:t>
      </w:r>
    </w:p>
    <w:p w14:paraId="4F4F19B2" w14:textId="77777777" w:rsidR="004C4FE2" w:rsidRPr="00AA69FC" w:rsidRDefault="004C4FE2" w:rsidP="004C4FE2">
      <w:pPr>
        <w:rPr>
          <w:rFonts w:ascii="Segoe UI Light" w:hAnsi="Segoe UI Light" w:cs="Segoe UI Light"/>
          <w:sz w:val="24"/>
          <w:szCs w:val="24"/>
        </w:rPr>
      </w:pPr>
      <w:r w:rsidRPr="00AA69FC">
        <w:rPr>
          <w:rFonts w:ascii="Segoe UI Light" w:hAnsi="Segoe UI Light" w:cs="Segoe UI Light"/>
          <w:sz w:val="24"/>
          <w:szCs w:val="24"/>
        </w:rPr>
        <w:t> </w:t>
      </w:r>
    </w:p>
    <w:p w14:paraId="2899B3B5" w14:textId="3218863D" w:rsidR="004C4FE2" w:rsidRPr="00AA69FC" w:rsidRDefault="004C4FE2" w:rsidP="004C4FE2">
      <w:pPr>
        <w:rPr>
          <w:rFonts w:ascii="Segoe UI Light" w:hAnsi="Segoe UI Light" w:cs="Segoe UI Light"/>
          <w:sz w:val="24"/>
          <w:szCs w:val="24"/>
        </w:rPr>
      </w:pPr>
      <w:r w:rsidRPr="00AA69FC">
        <w:rPr>
          <w:rFonts w:ascii="Segoe UI Light" w:hAnsi="Segoe UI Light" w:cs="Segoe UI Light"/>
          <w:sz w:val="24"/>
          <w:szCs w:val="24"/>
        </w:rPr>
        <w:t>Currently, the university is engaged with a qualified firm who has provided quality services and enabled the university to be compliant with federal regulations</w:t>
      </w:r>
      <w:r w:rsidR="00781195" w:rsidRPr="00AA69FC">
        <w:rPr>
          <w:rFonts w:ascii="Segoe UI Light" w:hAnsi="Segoe UI Light" w:cs="Segoe UI Light"/>
          <w:sz w:val="24"/>
          <w:szCs w:val="24"/>
        </w:rPr>
        <w:t xml:space="preserve">.  </w:t>
      </w:r>
      <w:r w:rsidRPr="00AA69FC">
        <w:rPr>
          <w:rFonts w:ascii="Segoe UI Light" w:hAnsi="Segoe UI Light" w:cs="Segoe UI Light"/>
          <w:sz w:val="24"/>
          <w:szCs w:val="24"/>
        </w:rPr>
        <w:t xml:space="preserve">As </w:t>
      </w:r>
      <w:r w:rsidR="00781195" w:rsidRPr="00AA69FC">
        <w:rPr>
          <w:rFonts w:ascii="Segoe UI Light" w:hAnsi="Segoe UI Light" w:cs="Segoe UI Light"/>
          <w:sz w:val="24"/>
          <w:szCs w:val="24"/>
        </w:rPr>
        <w:t xml:space="preserve">this three-year agreement comes to an end, </w:t>
      </w:r>
      <w:r w:rsidRPr="00AA69FC">
        <w:rPr>
          <w:rFonts w:ascii="Segoe UI Light" w:hAnsi="Segoe UI Light" w:cs="Segoe UI Light"/>
          <w:sz w:val="24"/>
          <w:szCs w:val="24"/>
        </w:rPr>
        <w:t xml:space="preserve">we believe it is in the best interest of the university to provide additional vendors with the opportunity to bid on this multi-year contract. The selection process is scheduled to occur over the next 60-90 days, with the goal of having a vendor identified and announced by </w:t>
      </w:r>
      <w:r w:rsidR="007B2DBE" w:rsidRPr="00B20245">
        <w:rPr>
          <w:rFonts w:ascii="Segoe UI Light" w:hAnsi="Segoe UI Light" w:cs="Segoe UI Light"/>
          <w:sz w:val="24"/>
          <w:szCs w:val="24"/>
        </w:rPr>
        <w:t>April</w:t>
      </w:r>
      <w:r w:rsidR="003F4093" w:rsidRPr="00B20245">
        <w:rPr>
          <w:rFonts w:ascii="Segoe UI Light" w:hAnsi="Segoe UI Light" w:cs="Segoe UI Light"/>
          <w:sz w:val="24"/>
          <w:szCs w:val="24"/>
        </w:rPr>
        <w:t xml:space="preserve"> </w:t>
      </w:r>
      <w:r w:rsidR="00781195" w:rsidRPr="00B20245">
        <w:rPr>
          <w:rFonts w:ascii="Segoe UI Light" w:hAnsi="Segoe UI Light" w:cs="Segoe UI Light"/>
          <w:sz w:val="24"/>
          <w:szCs w:val="24"/>
        </w:rPr>
        <w:t>1,</w:t>
      </w:r>
      <w:r w:rsidR="00F4494A" w:rsidRPr="00B20245">
        <w:rPr>
          <w:rFonts w:ascii="Segoe UI Light" w:hAnsi="Segoe UI Light" w:cs="Segoe UI Light"/>
          <w:sz w:val="24"/>
          <w:szCs w:val="24"/>
        </w:rPr>
        <w:t xml:space="preserve"> </w:t>
      </w:r>
      <w:r w:rsidRPr="00B20245">
        <w:rPr>
          <w:rFonts w:ascii="Segoe UI Light" w:hAnsi="Segoe UI Light" w:cs="Segoe UI Light"/>
          <w:sz w:val="24"/>
          <w:szCs w:val="24"/>
        </w:rPr>
        <w:t>201</w:t>
      </w:r>
      <w:r w:rsidR="00781195" w:rsidRPr="00B20245">
        <w:rPr>
          <w:rFonts w:ascii="Segoe UI Light" w:hAnsi="Segoe UI Light" w:cs="Segoe UI Light"/>
          <w:sz w:val="24"/>
          <w:szCs w:val="24"/>
        </w:rPr>
        <w:t>9</w:t>
      </w:r>
      <w:r w:rsidRPr="00AA69FC">
        <w:rPr>
          <w:rFonts w:ascii="Segoe UI Light" w:hAnsi="Segoe UI Light" w:cs="Segoe UI Light"/>
          <w:sz w:val="24"/>
          <w:szCs w:val="24"/>
        </w:rPr>
        <w:t>. AAP plan development work would immediately follow.</w:t>
      </w:r>
    </w:p>
    <w:p w14:paraId="2B8FEBC4" w14:textId="77777777" w:rsidR="004C4FE2" w:rsidRPr="00AA69FC" w:rsidRDefault="004C4FE2" w:rsidP="004C4FE2">
      <w:pPr>
        <w:rPr>
          <w:rFonts w:ascii="Segoe UI Light" w:hAnsi="Segoe UI Light" w:cs="Segoe UI Light"/>
          <w:sz w:val="24"/>
          <w:szCs w:val="24"/>
        </w:rPr>
      </w:pPr>
      <w:r w:rsidRPr="00AA69FC">
        <w:rPr>
          <w:rFonts w:ascii="Segoe UI Light" w:hAnsi="Segoe UI Light" w:cs="Segoe UI Light"/>
          <w:sz w:val="24"/>
          <w:szCs w:val="24"/>
        </w:rPr>
        <w:t> </w:t>
      </w:r>
    </w:p>
    <w:p w14:paraId="4B547CD8" w14:textId="77777777" w:rsidR="004C4FE2" w:rsidRPr="00AA69FC" w:rsidRDefault="004C4FE2" w:rsidP="004C4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Segoe UI Light" w:hAnsi="Segoe UI Light" w:cs="Segoe UI Light"/>
          <w:sz w:val="24"/>
          <w:szCs w:val="24"/>
        </w:rPr>
      </w:pPr>
      <w:r w:rsidRPr="00AA69FC">
        <w:rPr>
          <w:rFonts w:ascii="Segoe UI Light" w:hAnsi="Segoe UI Light" w:cs="Segoe UI Light"/>
          <w:sz w:val="24"/>
          <w:szCs w:val="24"/>
        </w:rPr>
        <w:t xml:space="preserve">It is our intention that once selected, the vendor of choice will enhance our current processes and assist in the management of a streamlined program for the University of Missouri System central administration, the four campuses, and MU Health </w:t>
      </w:r>
      <w:r w:rsidR="00F4494A" w:rsidRPr="00AA69FC">
        <w:rPr>
          <w:rFonts w:ascii="Segoe UI Light" w:hAnsi="Segoe UI Light" w:cs="Segoe UI Light"/>
          <w:sz w:val="24"/>
          <w:szCs w:val="24"/>
        </w:rPr>
        <w:t xml:space="preserve">Care </w:t>
      </w:r>
      <w:r w:rsidRPr="00AA69FC">
        <w:rPr>
          <w:rFonts w:ascii="Segoe UI Light" w:hAnsi="Segoe UI Light" w:cs="Segoe UI Light"/>
          <w:sz w:val="24"/>
          <w:szCs w:val="24"/>
        </w:rPr>
        <w:t>for the purposes of accountability, compliance, and efficiency.</w:t>
      </w:r>
    </w:p>
    <w:p w14:paraId="03463E9E" w14:textId="77777777" w:rsidR="004C4FE2" w:rsidRPr="00AA69FC" w:rsidRDefault="004C4FE2" w:rsidP="004C4FE2">
      <w:pPr>
        <w:spacing w:after="240"/>
        <w:ind w:left="0"/>
        <w:jc w:val="both"/>
        <w:rPr>
          <w:rFonts w:ascii="Segoe UI Light" w:hAnsi="Segoe UI Light" w:cs="Segoe UI Light"/>
          <w:b/>
          <w:sz w:val="24"/>
          <w:szCs w:val="24"/>
          <w:lang w:eastAsia="x-none"/>
        </w:rPr>
      </w:pPr>
    </w:p>
    <w:p w14:paraId="38DCE633" w14:textId="2421D60D" w:rsidR="004C4FE2" w:rsidRPr="00AA69FC" w:rsidRDefault="004C4FE2" w:rsidP="00AA6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Segoe UI Light" w:hAnsi="Segoe UI Light" w:cs="Segoe UI Light"/>
          <w:b/>
          <w:sz w:val="24"/>
          <w:szCs w:val="24"/>
        </w:rPr>
      </w:pPr>
      <w:r w:rsidRPr="00AA69FC">
        <w:rPr>
          <w:rFonts w:ascii="Segoe UI Light" w:hAnsi="Segoe UI Light" w:cs="Segoe UI Light"/>
          <w:b/>
          <w:sz w:val="24"/>
          <w:szCs w:val="24"/>
        </w:rPr>
        <w:t>1.3 University of Missouri Mission Statement</w:t>
      </w:r>
    </w:p>
    <w:p w14:paraId="0D781237" w14:textId="3E871293" w:rsidR="004C4FE2" w:rsidRDefault="004C4FE2" w:rsidP="004C4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Segoe UI Light" w:hAnsi="Segoe UI Light" w:cs="Segoe UI Light"/>
          <w:sz w:val="24"/>
          <w:szCs w:val="24"/>
        </w:rPr>
      </w:pPr>
      <w:r w:rsidRPr="00AA69FC">
        <w:rPr>
          <w:rFonts w:ascii="Segoe UI Light" w:hAnsi="Segoe UI Light" w:cs="Segoe UI Light"/>
          <w:sz w:val="24"/>
          <w:szCs w:val="24"/>
        </w:rPr>
        <w:t>The mission of the University of Missouri System, as a land-grant university and Missouri’s only public research and doctoral –level institution, is to discover, disseminate, preserve, and apply knowledge.  The university promotes learning by its students and lifelong learning by Missouri citizens, fosters innovation to support economic development, and advances the health, cultural, and social interests of the people of Missouri, the nation, and the world.</w:t>
      </w:r>
    </w:p>
    <w:p w14:paraId="525F90BC" w14:textId="3CC017CD" w:rsidR="004C4FE2" w:rsidRPr="00AA69FC" w:rsidRDefault="004C4FE2" w:rsidP="004C4FE2">
      <w:pPr>
        <w:spacing w:after="120"/>
        <w:ind w:left="0"/>
        <w:jc w:val="both"/>
        <w:rPr>
          <w:rFonts w:ascii="Segoe UI Light" w:hAnsi="Segoe UI Light" w:cs="Segoe UI Light"/>
          <w:b/>
          <w:sz w:val="24"/>
          <w:szCs w:val="24"/>
          <w:lang w:eastAsia="x-none"/>
        </w:rPr>
      </w:pPr>
    </w:p>
    <w:p w14:paraId="37406473" w14:textId="77777777" w:rsidR="004C4FE2" w:rsidRPr="00AA69FC" w:rsidRDefault="004C4FE2" w:rsidP="004C4FE2">
      <w:pPr>
        <w:spacing w:after="120"/>
        <w:ind w:left="0"/>
        <w:jc w:val="both"/>
        <w:rPr>
          <w:rFonts w:ascii="Segoe UI Light" w:hAnsi="Segoe UI Light" w:cs="Segoe UI Light"/>
          <w:b/>
          <w:sz w:val="24"/>
          <w:szCs w:val="24"/>
          <w:lang w:eastAsia="x-none"/>
        </w:rPr>
      </w:pPr>
      <w:r w:rsidRPr="00AA69FC">
        <w:rPr>
          <w:rFonts w:ascii="Segoe UI Light" w:hAnsi="Segoe UI Light" w:cs="Segoe UI Light"/>
          <w:b/>
          <w:sz w:val="24"/>
          <w:szCs w:val="24"/>
          <w:lang w:eastAsia="x-none"/>
        </w:rPr>
        <w:t>2. Contract Period</w:t>
      </w:r>
    </w:p>
    <w:p w14:paraId="3C5A55B0" w14:textId="0B0F2812" w:rsidR="004C4FE2" w:rsidRPr="00AA69FC" w:rsidRDefault="004C4FE2" w:rsidP="004C4FE2">
      <w:pPr>
        <w:pStyle w:val="BodyText"/>
        <w:spacing w:before="120"/>
        <w:ind w:left="460" w:right="118"/>
        <w:jc w:val="both"/>
        <w:rPr>
          <w:rFonts w:ascii="Segoe UI Light" w:hAnsi="Segoe UI Light" w:cs="Segoe UI Light"/>
        </w:rPr>
      </w:pPr>
      <w:r w:rsidRPr="00AA69FC">
        <w:rPr>
          <w:rFonts w:ascii="Segoe UI Light" w:hAnsi="Segoe UI Light" w:cs="Segoe UI Light"/>
        </w:rPr>
        <w:t>The contract period shall be for the term of (1) one-year with option to renew the agreement for (</w:t>
      </w:r>
      <w:r w:rsidR="007B2DBE" w:rsidRPr="00AA69FC">
        <w:rPr>
          <w:rFonts w:ascii="Segoe UI Light" w:hAnsi="Segoe UI Light" w:cs="Segoe UI Light"/>
        </w:rPr>
        <w:t>4</w:t>
      </w:r>
      <w:r w:rsidRPr="00AA69FC">
        <w:rPr>
          <w:rFonts w:ascii="Segoe UI Light" w:hAnsi="Segoe UI Light" w:cs="Segoe UI Light"/>
        </w:rPr>
        <w:t>)</w:t>
      </w:r>
      <w:r w:rsidR="007B2DBE" w:rsidRPr="00AA69FC">
        <w:rPr>
          <w:rFonts w:ascii="Segoe UI Light" w:hAnsi="Segoe UI Light" w:cs="Segoe UI Light"/>
        </w:rPr>
        <w:t xml:space="preserve"> four</w:t>
      </w:r>
      <w:r w:rsidRPr="00AA69FC">
        <w:rPr>
          <w:rFonts w:ascii="Segoe UI Light" w:hAnsi="Segoe UI Light" w:cs="Segoe UI Light"/>
        </w:rPr>
        <w:t xml:space="preserve"> additional 12 month terms.  If mutually agreeable to by</w:t>
      </w:r>
      <w:r w:rsidRPr="00AA69FC">
        <w:rPr>
          <w:rFonts w:ascii="Segoe UI Light" w:hAnsi="Segoe UI Light" w:cs="Segoe UI Light"/>
          <w:spacing w:val="-15"/>
        </w:rPr>
        <w:t xml:space="preserve"> </w:t>
      </w:r>
      <w:r w:rsidRPr="00AA69FC">
        <w:rPr>
          <w:rFonts w:ascii="Segoe UI Light" w:hAnsi="Segoe UI Light" w:cs="Segoe UI Light"/>
        </w:rPr>
        <w:t>the</w:t>
      </w:r>
      <w:r w:rsidRPr="00AA69FC">
        <w:rPr>
          <w:rFonts w:ascii="Segoe UI Light" w:hAnsi="Segoe UI Light" w:cs="Segoe UI Light"/>
          <w:spacing w:val="-8"/>
        </w:rPr>
        <w:t xml:space="preserve"> </w:t>
      </w:r>
      <w:r w:rsidRPr="00AA69FC">
        <w:rPr>
          <w:rFonts w:ascii="Segoe UI Light" w:hAnsi="Segoe UI Light" w:cs="Segoe UI Light"/>
        </w:rPr>
        <w:t>University</w:t>
      </w:r>
      <w:r w:rsidRPr="00AA69FC">
        <w:rPr>
          <w:rFonts w:ascii="Segoe UI Light" w:hAnsi="Segoe UI Light" w:cs="Segoe UI Light"/>
          <w:spacing w:val="-15"/>
        </w:rPr>
        <w:t xml:space="preserve"> </w:t>
      </w:r>
      <w:r w:rsidRPr="00AA69FC">
        <w:rPr>
          <w:rFonts w:ascii="Segoe UI Light" w:hAnsi="Segoe UI Light" w:cs="Segoe UI Light"/>
        </w:rPr>
        <w:t>and</w:t>
      </w:r>
      <w:r w:rsidRPr="00AA69FC">
        <w:rPr>
          <w:rFonts w:ascii="Segoe UI Light" w:hAnsi="Segoe UI Light" w:cs="Segoe UI Light"/>
          <w:spacing w:val="-10"/>
        </w:rPr>
        <w:t xml:space="preserve"> </w:t>
      </w:r>
      <w:r w:rsidRPr="00AA69FC">
        <w:rPr>
          <w:rFonts w:ascii="Segoe UI Light" w:hAnsi="Segoe UI Light" w:cs="Segoe UI Light"/>
        </w:rPr>
        <w:t>the</w:t>
      </w:r>
      <w:r w:rsidRPr="00AA69FC">
        <w:rPr>
          <w:rFonts w:ascii="Segoe UI Light" w:hAnsi="Segoe UI Light" w:cs="Segoe UI Light"/>
          <w:spacing w:val="-9"/>
        </w:rPr>
        <w:t xml:space="preserve"> </w:t>
      </w:r>
      <w:r w:rsidRPr="00AA69FC">
        <w:rPr>
          <w:rFonts w:ascii="Segoe UI Light" w:hAnsi="Segoe UI Light" w:cs="Segoe UI Light"/>
        </w:rPr>
        <w:t>awarded</w:t>
      </w:r>
      <w:r w:rsidRPr="00AA69FC">
        <w:rPr>
          <w:rFonts w:ascii="Segoe UI Light" w:hAnsi="Segoe UI Light" w:cs="Segoe UI Light"/>
          <w:spacing w:val="-10"/>
        </w:rPr>
        <w:t xml:space="preserve"> </w:t>
      </w:r>
      <w:r w:rsidRPr="00AA69FC">
        <w:rPr>
          <w:rFonts w:ascii="Segoe UI Light" w:hAnsi="Segoe UI Light" w:cs="Segoe UI Light"/>
        </w:rPr>
        <w:t xml:space="preserve">firm. </w:t>
      </w:r>
    </w:p>
    <w:p w14:paraId="70960678" w14:textId="77777777" w:rsidR="004C4FE2" w:rsidRPr="00AA69FC" w:rsidRDefault="004C4FE2" w:rsidP="004C4FE2">
      <w:pPr>
        <w:pStyle w:val="BodyText"/>
        <w:spacing w:before="120"/>
        <w:ind w:left="460" w:right="118"/>
        <w:jc w:val="both"/>
        <w:rPr>
          <w:rFonts w:ascii="Segoe UI Light" w:hAnsi="Segoe UI Light" w:cs="Segoe UI Light"/>
        </w:rPr>
      </w:pPr>
    </w:p>
    <w:p w14:paraId="46831903" w14:textId="77777777" w:rsidR="004C4FE2" w:rsidRPr="00AA69FC" w:rsidRDefault="004C4FE2" w:rsidP="004C4FE2">
      <w:pPr>
        <w:pStyle w:val="BodyText"/>
        <w:spacing w:before="120"/>
        <w:ind w:left="0" w:right="118"/>
        <w:jc w:val="both"/>
        <w:rPr>
          <w:rFonts w:ascii="Segoe UI Light" w:hAnsi="Segoe UI Light" w:cs="Segoe UI Light"/>
          <w:b/>
        </w:rPr>
      </w:pPr>
      <w:r w:rsidRPr="00AA69FC">
        <w:rPr>
          <w:rFonts w:ascii="Segoe UI Light" w:hAnsi="Segoe UI Light" w:cs="Segoe UI Light"/>
          <w:b/>
        </w:rPr>
        <w:t xml:space="preserve">3. Award of Contract </w:t>
      </w:r>
    </w:p>
    <w:p w14:paraId="2E6365D4" w14:textId="77777777" w:rsidR="004C4FE2" w:rsidRPr="00AA69FC" w:rsidRDefault="004C4FE2" w:rsidP="004C4FE2">
      <w:pPr>
        <w:pStyle w:val="BodyText"/>
        <w:spacing w:before="115"/>
        <w:ind w:left="460" w:right="42"/>
        <w:jc w:val="both"/>
        <w:rPr>
          <w:rFonts w:ascii="Segoe UI Light" w:hAnsi="Segoe UI Light" w:cs="Segoe UI Light"/>
        </w:rPr>
      </w:pPr>
      <w:r w:rsidRPr="00AA69FC">
        <w:rPr>
          <w:rFonts w:ascii="Segoe UI Light" w:hAnsi="Segoe UI Light" w:cs="Segoe UI Light"/>
        </w:rPr>
        <w:t>Proposals will be awarded based upon the criteria set forth in Section 8 of the Detailed Specifications and Special Conditions.</w:t>
      </w:r>
    </w:p>
    <w:p w14:paraId="36463269" w14:textId="49A8EDAB" w:rsidR="004C4FE2" w:rsidRDefault="004C4FE2" w:rsidP="004C4FE2">
      <w:pPr>
        <w:pStyle w:val="BodyText"/>
        <w:spacing w:before="115"/>
        <w:ind w:left="460" w:right="42"/>
        <w:jc w:val="both"/>
        <w:rPr>
          <w:rFonts w:ascii="Segoe UI Light" w:hAnsi="Segoe UI Light" w:cs="Segoe UI Light"/>
        </w:rPr>
      </w:pPr>
    </w:p>
    <w:p w14:paraId="70B286E5" w14:textId="77777777" w:rsidR="00AA69FC" w:rsidRPr="00AA69FC" w:rsidRDefault="00AA69FC" w:rsidP="004C4FE2">
      <w:pPr>
        <w:pStyle w:val="BodyText"/>
        <w:spacing w:before="115"/>
        <w:ind w:left="460" w:right="42"/>
        <w:jc w:val="both"/>
        <w:rPr>
          <w:rFonts w:ascii="Segoe UI Light" w:hAnsi="Segoe UI Light" w:cs="Segoe UI Light"/>
        </w:rPr>
      </w:pPr>
    </w:p>
    <w:p w14:paraId="3E08A90E" w14:textId="77777777" w:rsidR="004C4FE2" w:rsidRPr="00AA69FC" w:rsidRDefault="004C4FE2" w:rsidP="004C4FE2">
      <w:pPr>
        <w:pStyle w:val="BodyText"/>
        <w:spacing w:before="120"/>
        <w:ind w:left="0" w:right="118"/>
        <w:jc w:val="both"/>
        <w:rPr>
          <w:rFonts w:ascii="Segoe UI Light" w:hAnsi="Segoe UI Light" w:cs="Segoe UI Light"/>
          <w:b/>
        </w:rPr>
      </w:pPr>
      <w:r w:rsidRPr="00AA69FC">
        <w:rPr>
          <w:rFonts w:ascii="Segoe UI Light" w:hAnsi="Segoe UI Light" w:cs="Segoe UI Light"/>
          <w:b/>
        </w:rPr>
        <w:lastRenderedPageBreak/>
        <w:t>4. Respondent’s Proposal</w:t>
      </w:r>
    </w:p>
    <w:p w14:paraId="6D4A5FCA" w14:textId="77777777" w:rsidR="004C4FE2" w:rsidRPr="00AA69FC" w:rsidRDefault="004C4FE2" w:rsidP="004C4FE2">
      <w:pPr>
        <w:pStyle w:val="BodyText"/>
        <w:ind w:left="460" w:right="215"/>
        <w:jc w:val="both"/>
        <w:rPr>
          <w:rFonts w:ascii="Segoe UI Light" w:hAnsi="Segoe UI Light" w:cs="Segoe UI Light"/>
        </w:rPr>
      </w:pPr>
      <w:r w:rsidRPr="00AA69FC">
        <w:rPr>
          <w:rFonts w:ascii="Segoe UI Light" w:hAnsi="Segoe UI Light" w:cs="Segoe UI Light"/>
        </w:rPr>
        <w:t>In addition to responses to Se</w:t>
      </w:r>
      <w:r w:rsidR="00630BF1" w:rsidRPr="00AA69FC">
        <w:rPr>
          <w:rFonts w:ascii="Segoe UI Light" w:hAnsi="Segoe UI Light" w:cs="Segoe UI Light"/>
        </w:rPr>
        <w:t>ctions 8</w:t>
      </w:r>
      <w:r w:rsidRPr="00AA69FC">
        <w:rPr>
          <w:rFonts w:ascii="Segoe UI Light" w:hAnsi="Segoe UI Light" w:cs="Segoe UI Light"/>
        </w:rPr>
        <w:t xml:space="preserve"> (Mandatory IT Security and Technical Requirements), </w:t>
      </w:r>
      <w:r w:rsidR="00630BF1" w:rsidRPr="00AA69FC">
        <w:rPr>
          <w:rFonts w:ascii="Segoe UI Light" w:hAnsi="Segoe UI Light" w:cs="Segoe UI Light"/>
        </w:rPr>
        <w:t>9 (Limiting Criteria), and 10</w:t>
      </w:r>
      <w:r w:rsidRPr="00AA69FC">
        <w:rPr>
          <w:rFonts w:ascii="Segoe UI Light" w:hAnsi="Segoe UI Light" w:cs="Segoe UI Light"/>
        </w:rPr>
        <w:t xml:space="preserve"> (Evaluation Questions), the following information shall be included with the proposal submission:</w:t>
      </w:r>
    </w:p>
    <w:p w14:paraId="5949C330" w14:textId="77777777" w:rsidR="004C4FE2" w:rsidRPr="00AA69FC" w:rsidRDefault="004C4FE2" w:rsidP="004C4FE2">
      <w:pPr>
        <w:pStyle w:val="ListParagraph"/>
        <w:widowControl w:val="0"/>
        <w:numPr>
          <w:ilvl w:val="3"/>
          <w:numId w:val="8"/>
        </w:numPr>
        <w:tabs>
          <w:tab w:val="left" w:pos="1181"/>
        </w:tabs>
        <w:spacing w:before="120"/>
        <w:rPr>
          <w:rFonts w:ascii="Segoe UI Light" w:hAnsi="Segoe UI Light" w:cs="Segoe UI Light"/>
          <w:sz w:val="24"/>
          <w:szCs w:val="24"/>
        </w:rPr>
      </w:pPr>
      <w:r w:rsidRPr="00AA69FC">
        <w:rPr>
          <w:rFonts w:ascii="Segoe UI Light" w:hAnsi="Segoe UI Light" w:cs="Segoe UI Light"/>
          <w:sz w:val="24"/>
          <w:szCs w:val="24"/>
        </w:rPr>
        <w:t>Signed Form of Proposal (included herein),</w:t>
      </w:r>
      <w:r w:rsidRPr="00AA69FC" w:rsidDel="00492AD4">
        <w:rPr>
          <w:rFonts w:ascii="Segoe UI Light" w:hAnsi="Segoe UI Light" w:cs="Segoe UI Light"/>
          <w:sz w:val="24"/>
          <w:szCs w:val="24"/>
        </w:rPr>
        <w:t xml:space="preserve"> </w:t>
      </w:r>
    </w:p>
    <w:p w14:paraId="7DD1FD8C" w14:textId="77777777" w:rsidR="004C4FE2" w:rsidRPr="00AA69FC" w:rsidRDefault="004C4FE2" w:rsidP="004C4FE2">
      <w:pPr>
        <w:pStyle w:val="ListParagraph"/>
        <w:widowControl w:val="0"/>
        <w:numPr>
          <w:ilvl w:val="3"/>
          <w:numId w:val="8"/>
        </w:numPr>
        <w:tabs>
          <w:tab w:val="left" w:pos="1181"/>
        </w:tabs>
        <w:spacing w:before="120"/>
        <w:rPr>
          <w:rFonts w:ascii="Segoe UI Light" w:hAnsi="Segoe UI Light" w:cs="Segoe UI Light"/>
          <w:sz w:val="24"/>
          <w:szCs w:val="24"/>
        </w:rPr>
      </w:pPr>
      <w:r w:rsidRPr="00AA69FC">
        <w:rPr>
          <w:rFonts w:ascii="Segoe UI Light" w:hAnsi="Segoe UI Light" w:cs="Segoe UI Light"/>
          <w:sz w:val="24"/>
          <w:szCs w:val="24"/>
        </w:rPr>
        <w:t>Supplier Diversity Participation Form</w:t>
      </w:r>
    </w:p>
    <w:p w14:paraId="7BF8E063" w14:textId="77777777" w:rsidR="004C4FE2" w:rsidRPr="00AA69FC" w:rsidRDefault="004C4FE2" w:rsidP="004C4FE2">
      <w:pPr>
        <w:pStyle w:val="ListParagraph"/>
        <w:widowControl w:val="0"/>
        <w:numPr>
          <w:ilvl w:val="3"/>
          <w:numId w:val="8"/>
        </w:numPr>
        <w:tabs>
          <w:tab w:val="left" w:pos="1181"/>
        </w:tabs>
        <w:spacing w:before="120"/>
        <w:rPr>
          <w:rFonts w:ascii="Segoe UI Light" w:hAnsi="Segoe UI Light" w:cs="Segoe UI Light"/>
          <w:sz w:val="24"/>
          <w:szCs w:val="24"/>
        </w:rPr>
      </w:pPr>
      <w:r w:rsidRPr="00AA69FC">
        <w:rPr>
          <w:rFonts w:ascii="Segoe UI Light" w:hAnsi="Segoe UI Light" w:cs="Segoe UI Light"/>
          <w:sz w:val="24"/>
          <w:szCs w:val="24"/>
        </w:rPr>
        <w:t xml:space="preserve">A complete response to this Request for Proposal that complies with all the mandatory requirements and which follows the structure outlined herein. </w:t>
      </w:r>
    </w:p>
    <w:p w14:paraId="15C531F9" w14:textId="77777777" w:rsidR="004C4FE2" w:rsidRPr="00AA69FC" w:rsidRDefault="004C4FE2" w:rsidP="004C4FE2">
      <w:pPr>
        <w:tabs>
          <w:tab w:val="left" w:pos="1181"/>
        </w:tabs>
        <w:spacing w:before="120"/>
        <w:ind w:left="450"/>
        <w:rPr>
          <w:rFonts w:ascii="Segoe UI Light" w:hAnsi="Segoe UI Light" w:cs="Segoe UI Light"/>
          <w:sz w:val="24"/>
          <w:szCs w:val="24"/>
        </w:rPr>
      </w:pPr>
      <w:r w:rsidRPr="00AA69FC">
        <w:rPr>
          <w:rFonts w:ascii="Segoe UI Light" w:hAnsi="Segoe UI Light" w:cs="Segoe UI Light"/>
          <w:sz w:val="24"/>
          <w:szCs w:val="24"/>
        </w:rPr>
        <w:t>Proposals shall remain open and subject to acceptance for 90 days from the date of proposal opening.</w:t>
      </w:r>
    </w:p>
    <w:p w14:paraId="491AE89C" w14:textId="77777777" w:rsidR="004C4FE2" w:rsidRPr="00AA69FC" w:rsidRDefault="004C4FE2" w:rsidP="004C4FE2">
      <w:pPr>
        <w:tabs>
          <w:tab w:val="left" w:pos="1181"/>
        </w:tabs>
        <w:spacing w:before="120"/>
        <w:ind w:left="450"/>
        <w:rPr>
          <w:rFonts w:ascii="Segoe UI Light" w:hAnsi="Segoe UI Light" w:cs="Segoe UI Light"/>
          <w:sz w:val="24"/>
          <w:szCs w:val="24"/>
        </w:rPr>
      </w:pPr>
    </w:p>
    <w:p w14:paraId="285A89A1" w14:textId="77777777" w:rsidR="004C4FE2" w:rsidRPr="00AA69FC" w:rsidRDefault="004C4FE2" w:rsidP="004C4FE2">
      <w:pPr>
        <w:tabs>
          <w:tab w:val="left" w:pos="1181"/>
        </w:tabs>
        <w:spacing w:before="120"/>
        <w:ind w:left="0"/>
        <w:rPr>
          <w:rFonts w:ascii="Segoe UI Light" w:hAnsi="Segoe UI Light" w:cs="Segoe UI Light"/>
          <w:b/>
          <w:sz w:val="24"/>
          <w:szCs w:val="24"/>
        </w:rPr>
      </w:pPr>
      <w:r w:rsidRPr="00AA69FC">
        <w:rPr>
          <w:rFonts w:ascii="Segoe UI Light" w:hAnsi="Segoe UI Light" w:cs="Segoe UI Light"/>
          <w:b/>
          <w:sz w:val="24"/>
          <w:szCs w:val="24"/>
        </w:rPr>
        <w:t>5.  Delivery</w:t>
      </w:r>
    </w:p>
    <w:p w14:paraId="345EC0FA" w14:textId="77777777" w:rsidR="004C4FE2" w:rsidRPr="00AA69FC" w:rsidRDefault="004C4FE2" w:rsidP="004C4FE2">
      <w:pPr>
        <w:pStyle w:val="BodyText"/>
        <w:spacing w:before="115"/>
        <w:ind w:left="460" w:right="316"/>
        <w:rPr>
          <w:rFonts w:ascii="Segoe UI Light" w:hAnsi="Segoe UI Light" w:cs="Segoe UI Light"/>
        </w:rPr>
      </w:pPr>
      <w:r w:rsidRPr="00AA69FC">
        <w:rPr>
          <w:rFonts w:ascii="Segoe UI Light" w:hAnsi="Segoe UI Light" w:cs="Segoe UI Light"/>
        </w:rPr>
        <w:t>If applicable, all deliveries shall be FOB Destination with all freight charges thereto included and fully prepaid.  The seller bears and pays the freight costs.</w:t>
      </w:r>
    </w:p>
    <w:p w14:paraId="321E0858" w14:textId="77777777" w:rsidR="004C4FE2" w:rsidRPr="00AA69FC" w:rsidRDefault="004C4FE2" w:rsidP="004C4FE2">
      <w:pPr>
        <w:pStyle w:val="BodyText"/>
        <w:spacing w:before="115"/>
        <w:ind w:left="460" w:right="316"/>
        <w:rPr>
          <w:rFonts w:ascii="Segoe UI Light" w:hAnsi="Segoe UI Light" w:cs="Segoe UI Light"/>
        </w:rPr>
      </w:pPr>
    </w:p>
    <w:p w14:paraId="4532E36C" w14:textId="77777777" w:rsidR="004C4FE2" w:rsidRPr="00AA69FC" w:rsidRDefault="004C4FE2" w:rsidP="004C4FE2">
      <w:pPr>
        <w:pStyle w:val="BodyText"/>
        <w:spacing w:before="115"/>
        <w:ind w:left="0" w:right="316"/>
        <w:rPr>
          <w:rFonts w:ascii="Segoe UI Light" w:hAnsi="Segoe UI Light" w:cs="Segoe UI Light"/>
          <w:b/>
        </w:rPr>
      </w:pPr>
      <w:r w:rsidRPr="00AA69FC">
        <w:rPr>
          <w:rFonts w:ascii="Segoe UI Light" w:hAnsi="Segoe UI Light" w:cs="Segoe UI Light"/>
          <w:b/>
        </w:rPr>
        <w:t>6. Payment</w:t>
      </w:r>
    </w:p>
    <w:p w14:paraId="4C4B7CB4" w14:textId="77777777" w:rsidR="004C4FE2" w:rsidRPr="00AA69FC" w:rsidRDefault="004C4FE2" w:rsidP="004C4FE2">
      <w:pPr>
        <w:pStyle w:val="BodyText"/>
        <w:spacing w:before="115"/>
        <w:ind w:left="460" w:right="116"/>
        <w:jc w:val="both"/>
        <w:rPr>
          <w:rFonts w:ascii="Segoe UI Light" w:hAnsi="Segoe UI Light" w:cs="Segoe UI Light"/>
        </w:rPr>
      </w:pPr>
      <w:r w:rsidRPr="00AA69FC">
        <w:rPr>
          <w:rFonts w:ascii="Segoe UI Light" w:hAnsi="Segoe UI Light" w:cs="Segoe UI Light"/>
        </w:rPr>
        <w:t>All</w:t>
      </w:r>
      <w:r w:rsidRPr="00AA69FC">
        <w:rPr>
          <w:rFonts w:ascii="Segoe UI Light" w:hAnsi="Segoe UI Light" w:cs="Segoe UI Light"/>
          <w:spacing w:val="-11"/>
        </w:rPr>
        <w:t xml:space="preserve"> </w:t>
      </w:r>
      <w:r w:rsidRPr="00AA69FC">
        <w:rPr>
          <w:rFonts w:ascii="Segoe UI Light" w:hAnsi="Segoe UI Light" w:cs="Segoe UI Light"/>
        </w:rPr>
        <w:t>proposals</w:t>
      </w:r>
      <w:r w:rsidRPr="00AA69FC">
        <w:rPr>
          <w:rFonts w:ascii="Segoe UI Light" w:hAnsi="Segoe UI Light" w:cs="Segoe UI Light"/>
          <w:spacing w:val="-11"/>
        </w:rPr>
        <w:t xml:space="preserve"> </w:t>
      </w:r>
      <w:r w:rsidRPr="00AA69FC">
        <w:rPr>
          <w:rFonts w:ascii="Segoe UI Light" w:hAnsi="Segoe UI Light" w:cs="Segoe UI Light"/>
        </w:rPr>
        <w:t>to</w:t>
      </w:r>
      <w:r w:rsidRPr="00AA69FC">
        <w:rPr>
          <w:rFonts w:ascii="Segoe UI Light" w:hAnsi="Segoe UI Light" w:cs="Segoe UI Light"/>
          <w:spacing w:val="-11"/>
        </w:rPr>
        <w:t xml:space="preserve"> </w:t>
      </w:r>
      <w:r w:rsidRPr="00AA69FC">
        <w:rPr>
          <w:rFonts w:ascii="Segoe UI Light" w:hAnsi="Segoe UI Light" w:cs="Segoe UI Light"/>
        </w:rPr>
        <w:t>be</w:t>
      </w:r>
      <w:r w:rsidRPr="00AA69FC">
        <w:rPr>
          <w:rFonts w:ascii="Segoe UI Light" w:hAnsi="Segoe UI Light" w:cs="Segoe UI Light"/>
          <w:spacing w:val="-12"/>
        </w:rPr>
        <w:t xml:space="preserve"> </w:t>
      </w:r>
      <w:r w:rsidRPr="00AA69FC">
        <w:rPr>
          <w:rFonts w:ascii="Segoe UI Light" w:hAnsi="Segoe UI Light" w:cs="Segoe UI Light"/>
        </w:rPr>
        <w:t>submitted</w:t>
      </w:r>
      <w:r w:rsidRPr="00AA69FC">
        <w:rPr>
          <w:rFonts w:ascii="Segoe UI Light" w:hAnsi="Segoe UI Light" w:cs="Segoe UI Light"/>
          <w:spacing w:val="-12"/>
        </w:rPr>
        <w:t xml:space="preserve"> </w:t>
      </w:r>
      <w:r w:rsidRPr="00AA69FC">
        <w:rPr>
          <w:rFonts w:ascii="Segoe UI Light" w:hAnsi="Segoe UI Light" w:cs="Segoe UI Light"/>
        </w:rPr>
        <w:t>on</w:t>
      </w:r>
      <w:r w:rsidRPr="00AA69FC">
        <w:rPr>
          <w:rFonts w:ascii="Segoe UI Light" w:hAnsi="Segoe UI Light" w:cs="Segoe UI Light"/>
          <w:spacing w:val="-11"/>
        </w:rPr>
        <w:t xml:space="preserve"> </w:t>
      </w:r>
      <w:r w:rsidRPr="00AA69FC">
        <w:rPr>
          <w:rFonts w:ascii="Segoe UI Light" w:hAnsi="Segoe UI Light" w:cs="Segoe UI Light"/>
        </w:rPr>
        <w:t>the</w:t>
      </w:r>
      <w:r w:rsidRPr="00AA69FC">
        <w:rPr>
          <w:rFonts w:ascii="Segoe UI Light" w:hAnsi="Segoe UI Light" w:cs="Segoe UI Light"/>
          <w:spacing w:val="-12"/>
        </w:rPr>
        <w:t xml:space="preserve"> </w:t>
      </w:r>
      <w:r w:rsidRPr="00AA69FC">
        <w:rPr>
          <w:rFonts w:ascii="Segoe UI Light" w:hAnsi="Segoe UI Light" w:cs="Segoe UI Light"/>
        </w:rPr>
        <w:t>basis</w:t>
      </w:r>
      <w:r w:rsidRPr="00AA69FC">
        <w:rPr>
          <w:rFonts w:ascii="Segoe UI Light" w:hAnsi="Segoe UI Light" w:cs="Segoe UI Light"/>
          <w:spacing w:val="-10"/>
        </w:rPr>
        <w:t xml:space="preserve"> </w:t>
      </w:r>
      <w:r w:rsidRPr="00AA69FC">
        <w:rPr>
          <w:rFonts w:ascii="Segoe UI Light" w:hAnsi="Segoe UI Light" w:cs="Segoe UI Light"/>
        </w:rPr>
        <w:t>of</w:t>
      </w:r>
      <w:r w:rsidRPr="00AA69FC">
        <w:rPr>
          <w:rFonts w:ascii="Segoe UI Light" w:hAnsi="Segoe UI Light" w:cs="Segoe UI Light"/>
          <w:spacing w:val="-12"/>
        </w:rPr>
        <w:t xml:space="preserve"> </w:t>
      </w:r>
      <w:r w:rsidRPr="00AA69FC">
        <w:rPr>
          <w:rFonts w:ascii="Segoe UI Light" w:hAnsi="Segoe UI Light" w:cs="Segoe UI Light"/>
        </w:rPr>
        <w:t>“Preferred”</w:t>
      </w:r>
      <w:r w:rsidRPr="00AA69FC">
        <w:rPr>
          <w:rFonts w:ascii="Segoe UI Light" w:hAnsi="Segoe UI Light" w:cs="Segoe UI Light"/>
          <w:spacing w:val="-12"/>
        </w:rPr>
        <w:t xml:space="preserve"> </w:t>
      </w:r>
      <w:r w:rsidRPr="00AA69FC">
        <w:rPr>
          <w:rFonts w:ascii="Segoe UI Light" w:hAnsi="Segoe UI Light" w:cs="Segoe UI Light"/>
        </w:rPr>
        <w:t>settlement</w:t>
      </w:r>
      <w:r w:rsidRPr="00AA69FC">
        <w:rPr>
          <w:rFonts w:ascii="Segoe UI Light" w:hAnsi="Segoe UI Light" w:cs="Segoe UI Light"/>
          <w:spacing w:val="-11"/>
        </w:rPr>
        <w:t xml:space="preserve"> </w:t>
      </w:r>
      <w:r w:rsidRPr="00AA69FC">
        <w:rPr>
          <w:rFonts w:ascii="Segoe UI Light" w:hAnsi="Segoe UI Light" w:cs="Segoe UI Light"/>
        </w:rPr>
        <w:t>method</w:t>
      </w:r>
      <w:r w:rsidRPr="00AA69FC">
        <w:rPr>
          <w:rFonts w:ascii="Segoe UI Light" w:hAnsi="Segoe UI Light" w:cs="Segoe UI Light"/>
          <w:spacing w:val="-11"/>
        </w:rPr>
        <w:t xml:space="preserve"> </w:t>
      </w:r>
      <w:r w:rsidRPr="00AA69FC">
        <w:rPr>
          <w:rFonts w:ascii="Segoe UI Light" w:hAnsi="Segoe UI Light" w:cs="Segoe UI Light"/>
        </w:rPr>
        <w:t>is</w:t>
      </w:r>
      <w:r w:rsidRPr="00AA69FC">
        <w:rPr>
          <w:rFonts w:ascii="Segoe UI Light" w:hAnsi="Segoe UI Light" w:cs="Segoe UI Light"/>
          <w:spacing w:val="-8"/>
        </w:rPr>
        <w:t xml:space="preserve"> </w:t>
      </w:r>
      <w:r w:rsidRPr="00AA69FC">
        <w:rPr>
          <w:rFonts w:ascii="Segoe UI Light" w:hAnsi="Segoe UI Light" w:cs="Segoe UI Light"/>
        </w:rPr>
        <w:t>through</w:t>
      </w:r>
      <w:r w:rsidRPr="00AA69FC">
        <w:rPr>
          <w:rFonts w:ascii="Segoe UI Light" w:hAnsi="Segoe UI Light" w:cs="Segoe UI Light"/>
          <w:spacing w:val="-11"/>
        </w:rPr>
        <w:t xml:space="preserve"> </w:t>
      </w:r>
      <w:r w:rsidRPr="00AA69FC">
        <w:rPr>
          <w:rFonts w:ascii="Segoe UI Light" w:hAnsi="Segoe UI Light" w:cs="Segoe UI Light"/>
        </w:rPr>
        <w:t>the</w:t>
      </w:r>
      <w:r w:rsidRPr="00AA69FC">
        <w:rPr>
          <w:rFonts w:ascii="Segoe UI Light" w:hAnsi="Segoe UI Light" w:cs="Segoe UI Light"/>
          <w:spacing w:val="-12"/>
        </w:rPr>
        <w:t xml:space="preserve"> </w:t>
      </w:r>
      <w:r w:rsidRPr="00AA69FC">
        <w:rPr>
          <w:rFonts w:ascii="Segoe UI Light" w:hAnsi="Segoe UI Light" w:cs="Segoe UI Light"/>
        </w:rPr>
        <w:t>use</w:t>
      </w:r>
      <w:r w:rsidRPr="00AA69FC">
        <w:rPr>
          <w:rFonts w:ascii="Segoe UI Light" w:hAnsi="Segoe UI Light" w:cs="Segoe UI Light"/>
          <w:spacing w:val="-12"/>
        </w:rPr>
        <w:t xml:space="preserve"> </w:t>
      </w:r>
      <w:r w:rsidRPr="00AA69FC">
        <w:rPr>
          <w:rFonts w:ascii="Segoe UI Light" w:hAnsi="Segoe UI Light" w:cs="Segoe UI Light"/>
        </w:rPr>
        <w:t>of</w:t>
      </w:r>
      <w:r w:rsidRPr="00AA69FC">
        <w:rPr>
          <w:rFonts w:ascii="Segoe UI Light" w:hAnsi="Segoe UI Light" w:cs="Segoe UI Light"/>
          <w:spacing w:val="-12"/>
        </w:rPr>
        <w:t xml:space="preserve"> </w:t>
      </w:r>
      <w:r w:rsidRPr="00AA69FC">
        <w:rPr>
          <w:rFonts w:ascii="Segoe UI Light" w:hAnsi="Segoe UI Light" w:cs="Segoe UI Light"/>
        </w:rPr>
        <w:t>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w:t>
      </w:r>
      <w:r w:rsidRPr="00AA69FC">
        <w:rPr>
          <w:rFonts w:ascii="Segoe UI Light" w:hAnsi="Segoe UI Light" w:cs="Segoe UI Light"/>
          <w:spacing w:val="-17"/>
        </w:rPr>
        <w:t xml:space="preserve"> </w:t>
      </w:r>
      <w:r w:rsidRPr="00AA69FC">
        <w:rPr>
          <w:rFonts w:ascii="Segoe UI Light" w:hAnsi="Segoe UI Light" w:cs="Segoe UI Light"/>
        </w:rPr>
        <w:t>occurred.</w:t>
      </w:r>
    </w:p>
    <w:p w14:paraId="06FBD066" w14:textId="77777777" w:rsidR="004C4FE2" w:rsidRPr="00AA69FC" w:rsidRDefault="004C4FE2" w:rsidP="004C4FE2">
      <w:pPr>
        <w:pStyle w:val="BodyText"/>
        <w:spacing w:before="115"/>
        <w:ind w:left="460" w:right="116"/>
        <w:jc w:val="both"/>
        <w:rPr>
          <w:rFonts w:ascii="Segoe UI Light" w:hAnsi="Segoe UI Light" w:cs="Segoe UI Light"/>
        </w:rPr>
      </w:pPr>
    </w:p>
    <w:p w14:paraId="057685B7" w14:textId="77777777" w:rsidR="004C4FE2" w:rsidRPr="00AA69FC" w:rsidRDefault="004C4FE2" w:rsidP="004C4FE2">
      <w:pPr>
        <w:pStyle w:val="BodyText"/>
        <w:spacing w:before="115"/>
        <w:ind w:left="0" w:right="116"/>
        <w:jc w:val="both"/>
        <w:rPr>
          <w:rFonts w:ascii="Segoe UI Light" w:hAnsi="Segoe UI Light" w:cs="Segoe UI Light"/>
          <w:b/>
        </w:rPr>
      </w:pPr>
      <w:r w:rsidRPr="00AA69FC">
        <w:rPr>
          <w:rFonts w:ascii="Segoe UI Light" w:hAnsi="Segoe UI Light" w:cs="Segoe UI Light"/>
          <w:b/>
        </w:rPr>
        <w:t>7. Proposal Evaluation and Selection Process</w:t>
      </w:r>
    </w:p>
    <w:p w14:paraId="2EF47AD9" w14:textId="77777777" w:rsidR="004C4FE2" w:rsidRPr="00AA69FC" w:rsidRDefault="004C4FE2" w:rsidP="004C4FE2">
      <w:pPr>
        <w:pStyle w:val="ListParagraph"/>
        <w:widowControl w:val="0"/>
        <w:numPr>
          <w:ilvl w:val="0"/>
          <w:numId w:val="9"/>
        </w:numPr>
        <w:tabs>
          <w:tab w:val="left" w:pos="1834"/>
        </w:tabs>
        <w:spacing w:before="120" w:line="274" w:lineRule="exact"/>
        <w:ind w:hanging="336"/>
        <w:jc w:val="left"/>
        <w:rPr>
          <w:rFonts w:ascii="Segoe UI Light" w:hAnsi="Segoe UI Light" w:cs="Segoe UI Light"/>
          <w:b/>
          <w:sz w:val="24"/>
        </w:rPr>
      </w:pPr>
      <w:r w:rsidRPr="00AA69FC">
        <w:rPr>
          <w:rFonts w:ascii="Segoe UI Light" w:hAnsi="Segoe UI Light" w:cs="Segoe UI Light"/>
          <w:b/>
          <w:sz w:val="24"/>
        </w:rPr>
        <w:t>RFP</w:t>
      </w:r>
      <w:r w:rsidRPr="00AA69FC">
        <w:rPr>
          <w:rFonts w:ascii="Segoe UI Light" w:hAnsi="Segoe UI Light" w:cs="Segoe UI Light"/>
          <w:b/>
          <w:spacing w:val="-4"/>
          <w:sz w:val="24"/>
        </w:rPr>
        <w:t xml:space="preserve"> </w:t>
      </w:r>
      <w:r w:rsidRPr="00AA69FC">
        <w:rPr>
          <w:rFonts w:ascii="Segoe UI Light" w:hAnsi="Segoe UI Light" w:cs="Segoe UI Light"/>
          <w:b/>
          <w:sz w:val="24"/>
        </w:rPr>
        <w:t>Evaluation</w:t>
      </w:r>
    </w:p>
    <w:p w14:paraId="7419A79A" w14:textId="77777777" w:rsidR="004C4FE2" w:rsidRPr="00AA69FC" w:rsidRDefault="004C4FE2" w:rsidP="004C4FE2">
      <w:pPr>
        <w:pStyle w:val="ListParagraph"/>
        <w:widowControl w:val="0"/>
        <w:numPr>
          <w:ilvl w:val="1"/>
          <w:numId w:val="9"/>
        </w:numPr>
        <w:tabs>
          <w:tab w:val="left" w:pos="1620"/>
        </w:tabs>
        <w:ind w:left="1620" w:right="114" w:hanging="270"/>
        <w:jc w:val="both"/>
        <w:rPr>
          <w:rFonts w:ascii="Segoe UI Light" w:hAnsi="Segoe UI Light" w:cs="Segoe UI Light"/>
          <w:sz w:val="24"/>
        </w:rPr>
      </w:pPr>
      <w:r w:rsidRPr="00AA69FC">
        <w:rPr>
          <w:rFonts w:ascii="Segoe UI Light" w:hAnsi="Segoe UI Light" w:cs="Segoe UI Light"/>
          <w:sz w:val="24"/>
        </w:rPr>
        <w:t>Proposals will be evaluated in the areas as described in Section C below. The University plans to make a selection based on whose proposal is determined to represent</w:t>
      </w:r>
      <w:r w:rsidRPr="00AA69FC">
        <w:rPr>
          <w:rFonts w:ascii="Segoe UI Light" w:hAnsi="Segoe UI Light" w:cs="Segoe UI Light"/>
          <w:spacing w:val="-15"/>
          <w:sz w:val="24"/>
        </w:rPr>
        <w:t xml:space="preserve"> </w:t>
      </w:r>
      <w:r w:rsidRPr="00AA69FC">
        <w:rPr>
          <w:rFonts w:ascii="Segoe UI Light" w:hAnsi="Segoe UI Light" w:cs="Segoe UI Light"/>
          <w:sz w:val="24"/>
        </w:rPr>
        <w:t>the</w:t>
      </w:r>
      <w:r w:rsidRPr="00AA69FC">
        <w:rPr>
          <w:rFonts w:ascii="Segoe UI Light" w:hAnsi="Segoe UI Light" w:cs="Segoe UI Light"/>
          <w:spacing w:val="-16"/>
          <w:sz w:val="24"/>
        </w:rPr>
        <w:t xml:space="preserve"> </w:t>
      </w:r>
      <w:r w:rsidRPr="00AA69FC">
        <w:rPr>
          <w:rFonts w:ascii="Segoe UI Light" w:hAnsi="Segoe UI Light" w:cs="Segoe UI Light"/>
          <w:sz w:val="24"/>
        </w:rPr>
        <w:t>best</w:t>
      </w:r>
      <w:r w:rsidRPr="00AA69FC">
        <w:rPr>
          <w:rFonts w:ascii="Segoe UI Light" w:hAnsi="Segoe UI Light" w:cs="Segoe UI Light"/>
          <w:spacing w:val="-15"/>
          <w:sz w:val="24"/>
        </w:rPr>
        <w:t xml:space="preserve"> </w:t>
      </w:r>
      <w:r w:rsidRPr="00AA69FC">
        <w:rPr>
          <w:rFonts w:ascii="Segoe UI Light" w:hAnsi="Segoe UI Light" w:cs="Segoe UI Light"/>
          <w:sz w:val="24"/>
        </w:rPr>
        <w:t>value</w:t>
      </w:r>
      <w:r w:rsidRPr="00AA69FC">
        <w:rPr>
          <w:rFonts w:ascii="Segoe UI Light" w:hAnsi="Segoe UI Light" w:cs="Segoe UI Light"/>
          <w:spacing w:val="-17"/>
          <w:sz w:val="24"/>
        </w:rPr>
        <w:t xml:space="preserve"> </w:t>
      </w:r>
      <w:r w:rsidRPr="00AA69FC">
        <w:rPr>
          <w:rFonts w:ascii="Segoe UI Light" w:hAnsi="Segoe UI Light" w:cs="Segoe UI Light"/>
          <w:sz w:val="24"/>
        </w:rPr>
        <w:t>to</w:t>
      </w:r>
      <w:r w:rsidRPr="00AA69FC">
        <w:rPr>
          <w:rFonts w:ascii="Segoe UI Light" w:hAnsi="Segoe UI Light" w:cs="Segoe UI Light"/>
          <w:spacing w:val="-13"/>
          <w:sz w:val="24"/>
        </w:rPr>
        <w:t xml:space="preserve"> </w:t>
      </w:r>
      <w:r w:rsidRPr="00AA69FC">
        <w:rPr>
          <w:rFonts w:ascii="Segoe UI Light" w:hAnsi="Segoe UI Light" w:cs="Segoe UI Light"/>
          <w:sz w:val="24"/>
        </w:rPr>
        <w:t>the</w:t>
      </w:r>
      <w:r w:rsidRPr="00AA69FC">
        <w:rPr>
          <w:rFonts w:ascii="Segoe UI Light" w:hAnsi="Segoe UI Light" w:cs="Segoe UI Light"/>
          <w:spacing w:val="-16"/>
          <w:sz w:val="24"/>
        </w:rPr>
        <w:t xml:space="preserve"> </w:t>
      </w:r>
      <w:r w:rsidRPr="00AA69FC">
        <w:rPr>
          <w:rFonts w:ascii="Segoe UI Light" w:hAnsi="Segoe UI Light" w:cs="Segoe UI Light"/>
          <w:sz w:val="24"/>
        </w:rPr>
        <w:t>University.</w:t>
      </w:r>
      <w:r w:rsidRPr="00AA69FC">
        <w:rPr>
          <w:rFonts w:ascii="Segoe UI Light" w:hAnsi="Segoe UI Light" w:cs="Segoe UI Light"/>
          <w:spacing w:val="48"/>
          <w:sz w:val="24"/>
        </w:rPr>
        <w:t xml:space="preserve"> </w:t>
      </w:r>
      <w:r w:rsidRPr="00AA69FC">
        <w:rPr>
          <w:rFonts w:ascii="Segoe UI Light" w:hAnsi="Segoe UI Light" w:cs="Segoe UI Light"/>
          <w:sz w:val="24"/>
        </w:rPr>
        <w:t>The</w:t>
      </w:r>
      <w:r w:rsidRPr="00AA69FC">
        <w:rPr>
          <w:rFonts w:ascii="Segoe UI Light" w:hAnsi="Segoe UI Light" w:cs="Segoe UI Light"/>
          <w:spacing w:val="-15"/>
          <w:sz w:val="24"/>
        </w:rPr>
        <w:t xml:space="preserve"> </w:t>
      </w:r>
      <w:r w:rsidRPr="00AA69FC">
        <w:rPr>
          <w:rFonts w:ascii="Segoe UI Light" w:hAnsi="Segoe UI Light" w:cs="Segoe UI Light"/>
          <w:sz w:val="24"/>
        </w:rPr>
        <w:t>University’s</w:t>
      </w:r>
      <w:r w:rsidRPr="00AA69FC">
        <w:rPr>
          <w:rFonts w:ascii="Segoe UI Light" w:hAnsi="Segoe UI Light" w:cs="Segoe UI Light"/>
          <w:spacing w:val="-14"/>
          <w:sz w:val="24"/>
        </w:rPr>
        <w:t xml:space="preserve"> </w:t>
      </w:r>
      <w:r w:rsidRPr="00AA69FC">
        <w:rPr>
          <w:rFonts w:ascii="Segoe UI Light" w:hAnsi="Segoe UI Light" w:cs="Segoe UI Light"/>
          <w:sz w:val="24"/>
        </w:rPr>
        <w:t>best</w:t>
      </w:r>
      <w:r w:rsidRPr="00AA69FC">
        <w:rPr>
          <w:rFonts w:ascii="Segoe UI Light" w:hAnsi="Segoe UI Light" w:cs="Segoe UI Light"/>
          <w:spacing w:val="-15"/>
          <w:sz w:val="24"/>
        </w:rPr>
        <w:t xml:space="preserve"> </w:t>
      </w:r>
      <w:r w:rsidRPr="00AA69FC">
        <w:rPr>
          <w:rFonts w:ascii="Segoe UI Light" w:hAnsi="Segoe UI Light" w:cs="Segoe UI Light"/>
          <w:sz w:val="24"/>
        </w:rPr>
        <w:t>value</w:t>
      </w:r>
      <w:r w:rsidRPr="00AA69FC">
        <w:rPr>
          <w:rFonts w:ascii="Segoe UI Light" w:hAnsi="Segoe UI Light" w:cs="Segoe UI Light"/>
          <w:spacing w:val="-16"/>
          <w:sz w:val="24"/>
        </w:rPr>
        <w:t xml:space="preserve"> </w:t>
      </w:r>
      <w:r w:rsidRPr="00AA69FC">
        <w:rPr>
          <w:rFonts w:ascii="Segoe UI Light" w:hAnsi="Segoe UI Light" w:cs="Segoe UI Light"/>
          <w:sz w:val="24"/>
        </w:rPr>
        <w:t>source</w:t>
      </w:r>
      <w:r w:rsidRPr="00AA69FC">
        <w:rPr>
          <w:rFonts w:ascii="Segoe UI Light" w:hAnsi="Segoe UI Light" w:cs="Segoe UI Light"/>
          <w:spacing w:val="-17"/>
          <w:sz w:val="24"/>
        </w:rPr>
        <w:t xml:space="preserve"> </w:t>
      </w:r>
      <w:r w:rsidRPr="00AA69FC">
        <w:rPr>
          <w:rFonts w:ascii="Segoe UI Light" w:hAnsi="Segoe UI Light" w:cs="Segoe UI Light"/>
          <w:sz w:val="24"/>
        </w:rPr>
        <w:t xml:space="preserve">selection is based on the following: if all offers are deemed competitive and are of approximately equal qualitative (technical, operational, and </w:t>
      </w:r>
      <w:r w:rsidRPr="00AA69FC">
        <w:rPr>
          <w:rFonts w:ascii="Segoe UI Light" w:hAnsi="Segoe UI Light" w:cs="Segoe UI Light"/>
          <w:sz w:val="24"/>
        </w:rPr>
        <w:lastRenderedPageBreak/>
        <w:t>management) merit, the University will select the offer with the lowest price. However, the University may select for negotiations with a respondent(s) whose proposal(s) offers a higher qualitative merit if the difference in price is   commensurate   with   added   value.</w:t>
      </w:r>
      <w:r w:rsidRPr="00AA69FC">
        <w:rPr>
          <w:rFonts w:ascii="Segoe UI Light" w:hAnsi="Segoe UI Light" w:cs="Segoe UI Light"/>
          <w:spacing w:val="48"/>
          <w:sz w:val="24"/>
        </w:rPr>
        <w:t xml:space="preserve"> </w:t>
      </w:r>
      <w:r w:rsidRPr="00AA69FC">
        <w:rPr>
          <w:rFonts w:ascii="Segoe UI Light" w:hAnsi="Segoe UI Light" w:cs="Segoe UI Light"/>
          <w:sz w:val="24"/>
        </w:rPr>
        <w:t>Conversely,</w:t>
      </w:r>
      <w:r w:rsidRPr="00AA69FC">
        <w:rPr>
          <w:rFonts w:ascii="Segoe UI Light" w:hAnsi="Segoe UI Light" w:cs="Segoe UI Light"/>
          <w:spacing w:val="-11"/>
          <w:sz w:val="24"/>
        </w:rPr>
        <w:t xml:space="preserve"> </w:t>
      </w:r>
      <w:r w:rsidRPr="00AA69FC">
        <w:rPr>
          <w:rFonts w:ascii="Segoe UI Light" w:hAnsi="Segoe UI Light" w:cs="Segoe UI Light"/>
          <w:sz w:val="24"/>
        </w:rPr>
        <w:t>the</w:t>
      </w:r>
      <w:r w:rsidRPr="00AA69FC">
        <w:rPr>
          <w:rFonts w:ascii="Segoe UI Light" w:hAnsi="Segoe UI Light" w:cs="Segoe UI Light"/>
          <w:spacing w:val="-12"/>
          <w:sz w:val="24"/>
        </w:rPr>
        <w:t xml:space="preserve"> </w:t>
      </w:r>
      <w:r w:rsidRPr="00AA69FC">
        <w:rPr>
          <w:rFonts w:ascii="Segoe UI Light" w:hAnsi="Segoe UI Light" w:cs="Segoe UI Light"/>
          <w:sz w:val="24"/>
        </w:rPr>
        <w:t>University</w:t>
      </w:r>
      <w:r w:rsidRPr="00AA69FC">
        <w:rPr>
          <w:rFonts w:ascii="Segoe UI Light" w:hAnsi="Segoe UI Light" w:cs="Segoe UI Light"/>
          <w:spacing w:val="-16"/>
          <w:sz w:val="24"/>
        </w:rPr>
        <w:t xml:space="preserve"> </w:t>
      </w:r>
      <w:r w:rsidRPr="00AA69FC">
        <w:rPr>
          <w:rFonts w:ascii="Segoe UI Light" w:hAnsi="Segoe UI Light" w:cs="Segoe UI Light"/>
          <w:sz w:val="24"/>
        </w:rPr>
        <w:t>may</w:t>
      </w:r>
      <w:r w:rsidRPr="00AA69FC">
        <w:rPr>
          <w:rFonts w:ascii="Segoe UI Light" w:hAnsi="Segoe UI Light" w:cs="Segoe UI Light"/>
          <w:spacing w:val="-18"/>
          <w:sz w:val="24"/>
        </w:rPr>
        <w:t xml:space="preserve"> </w:t>
      </w:r>
      <w:r w:rsidRPr="00AA69FC">
        <w:rPr>
          <w:rFonts w:ascii="Segoe UI Light" w:hAnsi="Segoe UI Light" w:cs="Segoe UI Light"/>
          <w:sz w:val="24"/>
        </w:rPr>
        <w:t>select</w:t>
      </w:r>
      <w:r w:rsidRPr="00AA69FC">
        <w:rPr>
          <w:rFonts w:ascii="Segoe UI Light" w:hAnsi="Segoe UI Light" w:cs="Segoe UI Light"/>
          <w:spacing w:val="-11"/>
          <w:sz w:val="24"/>
        </w:rPr>
        <w:t xml:space="preserve"> </w:t>
      </w:r>
      <w:r w:rsidRPr="00AA69FC">
        <w:rPr>
          <w:rFonts w:ascii="Segoe UI Light" w:hAnsi="Segoe UI Light" w:cs="Segoe UI Light"/>
          <w:sz w:val="24"/>
        </w:rPr>
        <w:t>for</w:t>
      </w:r>
      <w:r w:rsidRPr="00AA69FC">
        <w:rPr>
          <w:rFonts w:ascii="Segoe UI Light" w:hAnsi="Segoe UI Light" w:cs="Segoe UI Light"/>
          <w:spacing w:val="-13"/>
          <w:sz w:val="24"/>
        </w:rPr>
        <w:t xml:space="preserve"> </w:t>
      </w:r>
      <w:r w:rsidRPr="00AA69FC">
        <w:rPr>
          <w:rFonts w:ascii="Segoe UI Light" w:hAnsi="Segoe UI Light" w:cs="Segoe UI Light"/>
          <w:sz w:val="24"/>
        </w:rPr>
        <w:t>negotiations</w:t>
      </w:r>
      <w:r w:rsidRPr="00AA69FC">
        <w:rPr>
          <w:rFonts w:ascii="Segoe UI Light" w:hAnsi="Segoe UI Light" w:cs="Segoe UI Light"/>
          <w:spacing w:val="-11"/>
          <w:sz w:val="24"/>
        </w:rPr>
        <w:t xml:space="preserve"> </w:t>
      </w:r>
      <w:r w:rsidRPr="00AA69FC">
        <w:rPr>
          <w:rFonts w:ascii="Segoe UI Light" w:hAnsi="Segoe UI Light" w:cs="Segoe UI Light"/>
          <w:sz w:val="24"/>
        </w:rPr>
        <w:t>with</w:t>
      </w:r>
      <w:r w:rsidRPr="00AA69FC">
        <w:rPr>
          <w:rFonts w:ascii="Segoe UI Light" w:hAnsi="Segoe UI Light" w:cs="Segoe UI Light"/>
          <w:spacing w:val="-11"/>
          <w:sz w:val="24"/>
        </w:rPr>
        <w:t xml:space="preserve"> </w:t>
      </w:r>
      <w:r w:rsidRPr="00AA69FC">
        <w:rPr>
          <w:rFonts w:ascii="Segoe UI Light" w:hAnsi="Segoe UI Light" w:cs="Segoe UI Light"/>
          <w:sz w:val="24"/>
        </w:rPr>
        <w:t>a</w:t>
      </w:r>
      <w:r w:rsidRPr="00AA69FC">
        <w:rPr>
          <w:rFonts w:ascii="Segoe UI Light" w:hAnsi="Segoe UI Light" w:cs="Segoe UI Light"/>
          <w:spacing w:val="-12"/>
          <w:sz w:val="24"/>
        </w:rPr>
        <w:t xml:space="preserve"> </w:t>
      </w:r>
      <w:r w:rsidRPr="00AA69FC">
        <w:rPr>
          <w:rFonts w:ascii="Segoe UI Light" w:hAnsi="Segoe UI Light" w:cs="Segoe UI Light"/>
          <w:sz w:val="24"/>
        </w:rPr>
        <w:t>respondent</w:t>
      </w:r>
      <w:r w:rsidRPr="00AA69FC">
        <w:rPr>
          <w:rFonts w:ascii="Segoe UI Light" w:hAnsi="Segoe UI Light" w:cs="Segoe UI Light"/>
          <w:spacing w:val="-11"/>
          <w:sz w:val="24"/>
        </w:rPr>
        <w:t xml:space="preserve"> </w:t>
      </w:r>
      <w:r w:rsidRPr="00AA69FC">
        <w:rPr>
          <w:rFonts w:ascii="Segoe UI Light" w:hAnsi="Segoe UI Light" w:cs="Segoe UI Light"/>
          <w:sz w:val="24"/>
        </w:rPr>
        <w:t>whose proposal offers a lower qualitative merit if the price differential between it and other offers so</w:t>
      </w:r>
      <w:r w:rsidRPr="00AA69FC">
        <w:rPr>
          <w:rFonts w:ascii="Segoe UI Light" w:hAnsi="Segoe UI Light" w:cs="Segoe UI Light"/>
          <w:spacing w:val="-5"/>
          <w:sz w:val="24"/>
        </w:rPr>
        <w:t xml:space="preserve"> </w:t>
      </w:r>
      <w:r w:rsidRPr="00AA69FC">
        <w:rPr>
          <w:rFonts w:ascii="Segoe UI Light" w:hAnsi="Segoe UI Light" w:cs="Segoe UI Light"/>
          <w:sz w:val="24"/>
        </w:rPr>
        <w:t>warrants.</w:t>
      </w:r>
    </w:p>
    <w:p w14:paraId="173FB7CF" w14:textId="77777777" w:rsidR="004C4FE2" w:rsidRPr="00AA69FC" w:rsidRDefault="004C4FE2" w:rsidP="004C4FE2">
      <w:pPr>
        <w:pStyle w:val="BodyText"/>
        <w:spacing w:before="6"/>
        <w:rPr>
          <w:rFonts w:ascii="Segoe UI Light" w:hAnsi="Segoe UI Light" w:cs="Segoe UI Light"/>
          <w:sz w:val="27"/>
        </w:rPr>
      </w:pPr>
    </w:p>
    <w:p w14:paraId="027B333B" w14:textId="77777777" w:rsidR="004C4FE2" w:rsidRPr="00AA69FC" w:rsidRDefault="004C4FE2" w:rsidP="004C4FE2">
      <w:pPr>
        <w:pStyle w:val="ListParagraph"/>
        <w:widowControl w:val="0"/>
        <w:numPr>
          <w:ilvl w:val="1"/>
          <w:numId w:val="9"/>
        </w:numPr>
        <w:tabs>
          <w:tab w:val="left" w:pos="2275"/>
        </w:tabs>
        <w:ind w:left="2274" w:hanging="475"/>
        <w:jc w:val="both"/>
        <w:rPr>
          <w:rFonts w:ascii="Segoe UI Light" w:hAnsi="Segoe UI Light" w:cs="Segoe UI Light"/>
          <w:sz w:val="24"/>
        </w:rPr>
      </w:pPr>
      <w:r w:rsidRPr="00AA69FC">
        <w:rPr>
          <w:rFonts w:ascii="Segoe UI Light" w:hAnsi="Segoe UI Light" w:cs="Segoe UI Light"/>
          <w:sz w:val="24"/>
        </w:rPr>
        <w:t>An evaluation team will evaluate the proposals utilizing the following</w:t>
      </w:r>
      <w:r w:rsidRPr="00AA69FC">
        <w:rPr>
          <w:rFonts w:ascii="Segoe UI Light" w:hAnsi="Segoe UI Light" w:cs="Segoe UI Light"/>
          <w:spacing w:val="-13"/>
          <w:sz w:val="24"/>
        </w:rPr>
        <w:t xml:space="preserve"> </w:t>
      </w:r>
      <w:r w:rsidRPr="00AA69FC">
        <w:rPr>
          <w:rFonts w:ascii="Segoe UI Light" w:hAnsi="Segoe UI Light" w:cs="Segoe UI Light"/>
          <w:sz w:val="24"/>
        </w:rPr>
        <w:t>process:</w:t>
      </w:r>
    </w:p>
    <w:p w14:paraId="4B69064C" w14:textId="77777777" w:rsidR="004C4FE2" w:rsidRPr="00AA69FC" w:rsidRDefault="004C4FE2" w:rsidP="004C4FE2">
      <w:pPr>
        <w:pStyle w:val="ListParagraph"/>
        <w:widowControl w:val="0"/>
        <w:numPr>
          <w:ilvl w:val="2"/>
          <w:numId w:val="9"/>
        </w:numPr>
        <w:tabs>
          <w:tab w:val="left" w:pos="2801"/>
        </w:tabs>
        <w:spacing w:before="120"/>
        <w:ind w:left="2790" w:right="163" w:hanging="386"/>
        <w:jc w:val="both"/>
        <w:rPr>
          <w:rFonts w:ascii="Segoe UI Light" w:hAnsi="Segoe UI Light" w:cs="Segoe UI Light"/>
          <w:sz w:val="24"/>
        </w:rPr>
      </w:pPr>
      <w:r w:rsidRPr="00AA69FC">
        <w:rPr>
          <w:rFonts w:ascii="Segoe UI Light" w:hAnsi="Segoe UI Light" w:cs="Segoe UI Light"/>
          <w:sz w:val="24"/>
        </w:rPr>
        <w:t xml:space="preserve">Results of the initial proposal evaluation are used to determine those having a reasonable chance of being selected for award. Proposals determined </w:t>
      </w:r>
      <w:r w:rsidRPr="00AA69FC">
        <w:rPr>
          <w:rFonts w:ascii="Segoe UI Light" w:hAnsi="Segoe UI Light" w:cs="Segoe UI Light"/>
          <w:sz w:val="24"/>
          <w:u w:val="single"/>
        </w:rPr>
        <w:t>not</w:t>
      </w:r>
      <w:r w:rsidRPr="00AA69FC">
        <w:rPr>
          <w:rFonts w:ascii="Segoe UI Light" w:hAnsi="Segoe UI Light" w:cs="Segoe UI Light"/>
          <w:sz w:val="24"/>
        </w:rPr>
        <w:t xml:space="preserve"> to be competitive will be eliminated from further consideration, and the</w:t>
      </w:r>
      <w:r w:rsidRPr="00AA69FC">
        <w:rPr>
          <w:rFonts w:ascii="Segoe UI Light" w:hAnsi="Segoe UI Light" w:cs="Segoe UI Light"/>
          <w:spacing w:val="-12"/>
          <w:sz w:val="24"/>
        </w:rPr>
        <w:t xml:space="preserve"> </w:t>
      </w:r>
      <w:r w:rsidRPr="00AA69FC">
        <w:rPr>
          <w:rFonts w:ascii="Segoe UI Light" w:hAnsi="Segoe UI Light" w:cs="Segoe UI Light"/>
          <w:sz w:val="24"/>
        </w:rPr>
        <w:t>respondents are notified</w:t>
      </w:r>
      <w:r w:rsidRPr="00AA69FC">
        <w:rPr>
          <w:rFonts w:ascii="Segoe UI Light" w:hAnsi="Segoe UI Light" w:cs="Segoe UI Light"/>
          <w:spacing w:val="-7"/>
          <w:sz w:val="24"/>
        </w:rPr>
        <w:t xml:space="preserve"> </w:t>
      </w:r>
      <w:r w:rsidRPr="00AA69FC">
        <w:rPr>
          <w:rFonts w:ascii="Segoe UI Light" w:hAnsi="Segoe UI Light" w:cs="Segoe UI Light"/>
          <w:sz w:val="24"/>
        </w:rPr>
        <w:t>accordingly.</w:t>
      </w:r>
    </w:p>
    <w:p w14:paraId="17235D5E" w14:textId="77777777" w:rsidR="004C4FE2" w:rsidRPr="00AA69FC" w:rsidRDefault="004C4FE2" w:rsidP="004C4FE2">
      <w:pPr>
        <w:pStyle w:val="ListParagraph"/>
        <w:widowControl w:val="0"/>
        <w:numPr>
          <w:ilvl w:val="2"/>
          <w:numId w:val="9"/>
        </w:numPr>
        <w:tabs>
          <w:tab w:val="left" w:pos="2801"/>
        </w:tabs>
        <w:spacing w:before="120"/>
        <w:ind w:left="2790" w:right="163" w:hanging="386"/>
        <w:jc w:val="both"/>
        <w:rPr>
          <w:rFonts w:ascii="Segoe UI Light" w:hAnsi="Segoe UI Light" w:cs="Segoe UI Light"/>
          <w:sz w:val="24"/>
        </w:rPr>
      </w:pPr>
      <w:r w:rsidRPr="00AA69FC">
        <w:rPr>
          <w:rFonts w:ascii="Segoe UI Light" w:hAnsi="Segoe UI Light" w:cs="Segoe UI Light"/>
          <w:sz w:val="24"/>
          <w:szCs w:val="24"/>
        </w:rPr>
        <w:t>The University may, at its sole discretion, conduct limited communications with one or more respondents for the purpose of determining whether the proposals should be included for further consideration. Such communications may be conducted to enhance the University’s understanding of proposal(s) and may be used</w:t>
      </w:r>
      <w:r w:rsidRPr="00AA69FC">
        <w:rPr>
          <w:rFonts w:ascii="Segoe UI Light" w:hAnsi="Segoe UI Light" w:cs="Segoe UI Light"/>
          <w:spacing w:val="-3"/>
          <w:sz w:val="24"/>
          <w:szCs w:val="24"/>
        </w:rPr>
        <w:t xml:space="preserve"> </w:t>
      </w:r>
      <w:r w:rsidRPr="00AA69FC">
        <w:rPr>
          <w:rFonts w:ascii="Segoe UI Light" w:hAnsi="Segoe UI Light" w:cs="Segoe UI Light"/>
          <w:sz w:val="24"/>
          <w:szCs w:val="24"/>
        </w:rPr>
        <w:t>to:</w:t>
      </w:r>
    </w:p>
    <w:p w14:paraId="42C19BC4" w14:textId="77777777" w:rsidR="004C4FE2" w:rsidRPr="00AA69FC" w:rsidRDefault="004C4FE2" w:rsidP="004C4FE2">
      <w:pPr>
        <w:pStyle w:val="ListParagraph"/>
        <w:widowControl w:val="0"/>
        <w:numPr>
          <w:ilvl w:val="3"/>
          <w:numId w:val="9"/>
        </w:numPr>
        <w:tabs>
          <w:tab w:val="left" w:pos="3510"/>
        </w:tabs>
        <w:spacing w:before="60"/>
        <w:ind w:hanging="963"/>
        <w:jc w:val="both"/>
        <w:rPr>
          <w:rFonts w:ascii="Segoe UI Light" w:hAnsi="Segoe UI Light" w:cs="Segoe UI Light"/>
          <w:sz w:val="24"/>
        </w:rPr>
      </w:pPr>
      <w:r w:rsidRPr="00AA69FC">
        <w:rPr>
          <w:rFonts w:ascii="Segoe UI Light" w:hAnsi="Segoe UI Light" w:cs="Segoe UI Light"/>
          <w:sz w:val="24"/>
        </w:rPr>
        <w:t>Validate or clarify the proposed pricing;</w:t>
      </w:r>
      <w:r w:rsidRPr="00AA69FC">
        <w:rPr>
          <w:rFonts w:ascii="Segoe UI Light" w:hAnsi="Segoe UI Light" w:cs="Segoe UI Light"/>
          <w:spacing w:val="-11"/>
          <w:sz w:val="24"/>
        </w:rPr>
        <w:t xml:space="preserve"> </w:t>
      </w:r>
      <w:r w:rsidRPr="00AA69FC">
        <w:rPr>
          <w:rFonts w:ascii="Segoe UI Light" w:hAnsi="Segoe UI Light" w:cs="Segoe UI Light"/>
          <w:sz w:val="24"/>
        </w:rPr>
        <w:t>and</w:t>
      </w:r>
    </w:p>
    <w:p w14:paraId="18818606" w14:textId="77777777" w:rsidR="004C4FE2" w:rsidRPr="00AA69FC" w:rsidRDefault="004C4FE2" w:rsidP="004C4FE2">
      <w:pPr>
        <w:pStyle w:val="ListParagraph"/>
        <w:widowControl w:val="0"/>
        <w:numPr>
          <w:ilvl w:val="3"/>
          <w:numId w:val="9"/>
        </w:numPr>
        <w:tabs>
          <w:tab w:val="left" w:pos="3510"/>
        </w:tabs>
        <w:spacing w:before="52"/>
        <w:ind w:left="3510" w:right="310" w:hanging="360"/>
        <w:jc w:val="both"/>
        <w:rPr>
          <w:rFonts w:ascii="Segoe UI Light" w:hAnsi="Segoe UI Light" w:cs="Segoe UI Light"/>
          <w:sz w:val="24"/>
        </w:rPr>
      </w:pPr>
      <w:r w:rsidRPr="00AA69FC">
        <w:rPr>
          <w:rFonts w:ascii="Segoe UI Light" w:hAnsi="Segoe UI Light" w:cs="Segoe UI Light"/>
          <w:sz w:val="24"/>
        </w:rPr>
        <w:t>Clarify omissions, ambiguities and uncertainties in</w:t>
      </w:r>
      <w:r w:rsidRPr="00AA69FC">
        <w:rPr>
          <w:rFonts w:ascii="Segoe UI Light" w:hAnsi="Segoe UI Light" w:cs="Segoe UI Light"/>
          <w:spacing w:val="-14"/>
          <w:sz w:val="24"/>
        </w:rPr>
        <w:t xml:space="preserve"> </w:t>
      </w:r>
      <w:r w:rsidRPr="00AA69FC">
        <w:rPr>
          <w:rFonts w:ascii="Segoe UI Light" w:hAnsi="Segoe UI Light" w:cs="Segoe UI Light"/>
          <w:sz w:val="24"/>
        </w:rPr>
        <w:t>respondent’s proposal;</w:t>
      </w:r>
      <w:r w:rsidRPr="00AA69FC">
        <w:rPr>
          <w:rFonts w:ascii="Segoe UI Light" w:hAnsi="Segoe UI Light" w:cs="Segoe UI Light"/>
          <w:spacing w:val="-4"/>
          <w:sz w:val="24"/>
        </w:rPr>
        <w:t xml:space="preserve"> </w:t>
      </w:r>
      <w:r w:rsidRPr="00AA69FC">
        <w:rPr>
          <w:rFonts w:ascii="Segoe UI Light" w:hAnsi="Segoe UI Light" w:cs="Segoe UI Light"/>
          <w:sz w:val="24"/>
        </w:rPr>
        <w:t>and</w:t>
      </w:r>
    </w:p>
    <w:p w14:paraId="3BFF4329" w14:textId="77777777" w:rsidR="004C4FE2" w:rsidRPr="00AA69FC" w:rsidRDefault="004C4FE2" w:rsidP="004C4FE2">
      <w:pPr>
        <w:pStyle w:val="ListParagraph"/>
        <w:widowControl w:val="0"/>
        <w:numPr>
          <w:ilvl w:val="3"/>
          <w:numId w:val="9"/>
        </w:numPr>
        <w:spacing w:before="60"/>
        <w:ind w:left="3510" w:hanging="360"/>
        <w:jc w:val="both"/>
        <w:rPr>
          <w:rFonts w:ascii="Segoe UI Light" w:hAnsi="Segoe UI Light" w:cs="Segoe UI Light"/>
          <w:sz w:val="24"/>
        </w:rPr>
      </w:pPr>
      <w:r w:rsidRPr="00AA69FC">
        <w:rPr>
          <w:rFonts w:ascii="Segoe UI Light" w:hAnsi="Segoe UI Light" w:cs="Segoe UI Light"/>
          <w:sz w:val="24"/>
        </w:rPr>
        <w:t>Clarify relevant firm experience</w:t>
      </w:r>
      <w:r w:rsidRPr="00AA69FC">
        <w:rPr>
          <w:rFonts w:ascii="Segoe UI Light" w:hAnsi="Segoe UI Light" w:cs="Segoe UI Light"/>
          <w:spacing w:val="-11"/>
          <w:sz w:val="24"/>
        </w:rPr>
        <w:t xml:space="preserve"> </w:t>
      </w:r>
      <w:r w:rsidRPr="00AA69FC">
        <w:rPr>
          <w:rFonts w:ascii="Segoe UI Light" w:hAnsi="Segoe UI Light" w:cs="Segoe UI Light"/>
          <w:sz w:val="24"/>
        </w:rPr>
        <w:t>information.</w:t>
      </w:r>
    </w:p>
    <w:p w14:paraId="4AC05176" w14:textId="77777777" w:rsidR="004C4FE2" w:rsidRPr="00AA69FC" w:rsidRDefault="004C4FE2" w:rsidP="004C4FE2">
      <w:pPr>
        <w:pStyle w:val="ListParagraph"/>
        <w:widowControl w:val="0"/>
        <w:numPr>
          <w:ilvl w:val="2"/>
          <w:numId w:val="9"/>
        </w:numPr>
        <w:tabs>
          <w:tab w:val="left" w:pos="2952"/>
        </w:tabs>
        <w:spacing w:before="120"/>
        <w:ind w:right="175" w:hanging="547"/>
        <w:jc w:val="both"/>
        <w:rPr>
          <w:rFonts w:ascii="Segoe UI Light" w:hAnsi="Segoe UI Light" w:cs="Segoe UI Light"/>
          <w:sz w:val="24"/>
        </w:rPr>
      </w:pPr>
      <w:r w:rsidRPr="00AA69FC">
        <w:rPr>
          <w:rFonts w:ascii="Segoe UI Light" w:hAnsi="Segoe UI Light" w:cs="Segoe UI Light"/>
          <w:sz w:val="24"/>
          <w:szCs w:val="24"/>
        </w:rPr>
        <w:t>The University reserves the right to make determinations about any proposals received without conducting further communications with</w:t>
      </w:r>
      <w:r w:rsidRPr="00AA69FC">
        <w:rPr>
          <w:rFonts w:ascii="Segoe UI Light" w:hAnsi="Segoe UI Light" w:cs="Segoe UI Light"/>
          <w:spacing w:val="-8"/>
          <w:sz w:val="24"/>
          <w:szCs w:val="24"/>
        </w:rPr>
        <w:t xml:space="preserve"> </w:t>
      </w:r>
      <w:r w:rsidRPr="00AA69FC">
        <w:rPr>
          <w:rFonts w:ascii="Segoe UI Light" w:hAnsi="Segoe UI Light" w:cs="Segoe UI Light"/>
          <w:sz w:val="24"/>
          <w:szCs w:val="24"/>
        </w:rPr>
        <w:t>any respondents. Further, the University, at its sole discretion, may waive minor informalities and minor irregularities in proposals received</w:t>
      </w:r>
      <w:r w:rsidRPr="00AA69FC">
        <w:rPr>
          <w:rFonts w:ascii="Segoe UI Light" w:hAnsi="Segoe UI Light" w:cs="Segoe UI Light"/>
        </w:rPr>
        <w:t>.</w:t>
      </w:r>
    </w:p>
    <w:p w14:paraId="4F020657" w14:textId="77777777" w:rsidR="004C4FE2" w:rsidRPr="00AA69FC" w:rsidRDefault="004C4FE2" w:rsidP="004C4FE2">
      <w:pPr>
        <w:pStyle w:val="BodyText"/>
        <w:spacing w:before="3"/>
        <w:jc w:val="both"/>
        <w:rPr>
          <w:rFonts w:ascii="Segoe UI Light" w:hAnsi="Segoe UI Light" w:cs="Segoe UI Light"/>
          <w:sz w:val="27"/>
        </w:rPr>
      </w:pPr>
    </w:p>
    <w:p w14:paraId="1BBA15B8" w14:textId="77777777" w:rsidR="004C4FE2" w:rsidRPr="00AA69FC" w:rsidRDefault="004C4FE2" w:rsidP="004C4FE2">
      <w:pPr>
        <w:pStyle w:val="ListParagraph"/>
        <w:widowControl w:val="0"/>
        <w:numPr>
          <w:ilvl w:val="1"/>
          <w:numId w:val="9"/>
        </w:numPr>
        <w:tabs>
          <w:tab w:val="left" w:pos="2285"/>
        </w:tabs>
        <w:ind w:right="369"/>
        <w:jc w:val="both"/>
        <w:rPr>
          <w:rFonts w:ascii="Segoe UI Light" w:hAnsi="Segoe UI Light" w:cs="Segoe UI Light"/>
          <w:sz w:val="24"/>
        </w:rPr>
      </w:pPr>
      <w:r w:rsidRPr="00AA69FC">
        <w:rPr>
          <w:rFonts w:ascii="Segoe UI Light" w:hAnsi="Segoe UI Light" w:cs="Segoe UI Light"/>
          <w:sz w:val="24"/>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w:t>
      </w:r>
      <w:r w:rsidRPr="00AA69FC">
        <w:rPr>
          <w:rFonts w:ascii="Segoe UI Light" w:hAnsi="Segoe UI Light" w:cs="Segoe UI Light"/>
          <w:spacing w:val="-9"/>
          <w:sz w:val="24"/>
        </w:rPr>
        <w:t xml:space="preserve"> </w:t>
      </w:r>
      <w:r w:rsidRPr="00AA69FC">
        <w:rPr>
          <w:rFonts w:ascii="Segoe UI Light" w:hAnsi="Segoe UI Light" w:cs="Segoe UI Light"/>
          <w:sz w:val="24"/>
        </w:rPr>
        <w:t>by:</w:t>
      </w:r>
    </w:p>
    <w:p w14:paraId="4CDFECB7" w14:textId="77777777" w:rsidR="004C4FE2" w:rsidRPr="00AA69FC" w:rsidRDefault="004C4FE2" w:rsidP="004C4FE2">
      <w:pPr>
        <w:pStyle w:val="ListParagraph"/>
        <w:widowControl w:val="0"/>
        <w:numPr>
          <w:ilvl w:val="2"/>
          <w:numId w:val="9"/>
        </w:numPr>
        <w:tabs>
          <w:tab w:val="left" w:pos="3485"/>
        </w:tabs>
        <w:spacing w:before="120"/>
        <w:ind w:left="3485" w:right="521" w:hanging="721"/>
        <w:jc w:val="both"/>
        <w:rPr>
          <w:rFonts w:ascii="Segoe UI Light" w:hAnsi="Segoe UI Light" w:cs="Segoe UI Light"/>
          <w:sz w:val="24"/>
        </w:rPr>
      </w:pPr>
      <w:r w:rsidRPr="00AA69FC">
        <w:rPr>
          <w:rFonts w:ascii="Segoe UI Light" w:hAnsi="Segoe UI Light" w:cs="Segoe UI Light"/>
          <w:sz w:val="24"/>
        </w:rPr>
        <w:t>Discussing those aspects of each proposal, which contain</w:t>
      </w:r>
      <w:r w:rsidRPr="00AA69FC">
        <w:rPr>
          <w:rFonts w:ascii="Segoe UI Light" w:hAnsi="Segoe UI Light" w:cs="Segoe UI Light"/>
          <w:spacing w:val="-10"/>
          <w:sz w:val="24"/>
        </w:rPr>
        <w:t xml:space="preserve"> </w:t>
      </w:r>
      <w:r w:rsidRPr="00AA69FC">
        <w:rPr>
          <w:rFonts w:ascii="Segoe UI Light" w:hAnsi="Segoe UI Light" w:cs="Segoe UI Light"/>
          <w:sz w:val="24"/>
        </w:rPr>
        <w:t>omissions, ambiguities and</w:t>
      </w:r>
      <w:r w:rsidRPr="00AA69FC">
        <w:rPr>
          <w:rFonts w:ascii="Segoe UI Light" w:hAnsi="Segoe UI Light" w:cs="Segoe UI Light"/>
          <w:spacing w:val="-8"/>
          <w:sz w:val="24"/>
        </w:rPr>
        <w:t xml:space="preserve"> </w:t>
      </w:r>
      <w:r w:rsidRPr="00AA69FC">
        <w:rPr>
          <w:rFonts w:ascii="Segoe UI Light" w:hAnsi="Segoe UI Light" w:cs="Segoe UI Light"/>
          <w:sz w:val="24"/>
        </w:rPr>
        <w:t>uncertainties;</w:t>
      </w:r>
    </w:p>
    <w:p w14:paraId="4588FD26" w14:textId="77777777" w:rsidR="004C4FE2" w:rsidRPr="00AA69FC" w:rsidRDefault="004C4FE2" w:rsidP="004C4FE2">
      <w:pPr>
        <w:pStyle w:val="ListParagraph"/>
        <w:widowControl w:val="0"/>
        <w:numPr>
          <w:ilvl w:val="2"/>
          <w:numId w:val="9"/>
        </w:numPr>
        <w:tabs>
          <w:tab w:val="left" w:pos="3485"/>
        </w:tabs>
        <w:spacing w:before="120"/>
        <w:ind w:left="3485" w:right="286" w:hanging="721"/>
        <w:jc w:val="both"/>
        <w:rPr>
          <w:rFonts w:ascii="Segoe UI Light" w:hAnsi="Segoe UI Light" w:cs="Segoe UI Light"/>
          <w:sz w:val="24"/>
        </w:rPr>
      </w:pPr>
      <w:r w:rsidRPr="00AA69FC">
        <w:rPr>
          <w:rFonts w:ascii="Segoe UI Light" w:hAnsi="Segoe UI Light" w:cs="Segoe UI Light"/>
          <w:sz w:val="24"/>
        </w:rPr>
        <w:lastRenderedPageBreak/>
        <w:t>Verifying and identifying strengths and weaknesses which could</w:t>
      </w:r>
      <w:r w:rsidRPr="00AA69FC">
        <w:rPr>
          <w:rFonts w:ascii="Segoe UI Light" w:hAnsi="Segoe UI Light" w:cs="Segoe UI Light"/>
          <w:spacing w:val="-15"/>
          <w:sz w:val="24"/>
        </w:rPr>
        <w:t xml:space="preserve"> </w:t>
      </w:r>
      <w:r w:rsidRPr="00AA69FC">
        <w:rPr>
          <w:rFonts w:ascii="Segoe UI Light" w:hAnsi="Segoe UI Light" w:cs="Segoe UI Light"/>
          <w:sz w:val="24"/>
        </w:rPr>
        <w:t>affect work</w:t>
      </w:r>
      <w:r w:rsidRPr="00AA69FC">
        <w:rPr>
          <w:rFonts w:ascii="Segoe UI Light" w:hAnsi="Segoe UI Light" w:cs="Segoe UI Light"/>
          <w:spacing w:val="-6"/>
          <w:sz w:val="24"/>
        </w:rPr>
        <w:t xml:space="preserve"> </w:t>
      </w:r>
      <w:r w:rsidRPr="00AA69FC">
        <w:rPr>
          <w:rFonts w:ascii="Segoe UI Light" w:hAnsi="Segoe UI Light" w:cs="Segoe UI Light"/>
          <w:sz w:val="24"/>
        </w:rPr>
        <w:t>performance;</w:t>
      </w:r>
    </w:p>
    <w:p w14:paraId="33647E63" w14:textId="77777777" w:rsidR="004C4FE2" w:rsidRPr="00AA69FC" w:rsidRDefault="004C4FE2" w:rsidP="004C4FE2">
      <w:pPr>
        <w:pStyle w:val="ListParagraph"/>
        <w:widowControl w:val="0"/>
        <w:numPr>
          <w:ilvl w:val="2"/>
          <w:numId w:val="9"/>
        </w:numPr>
        <w:tabs>
          <w:tab w:val="left" w:pos="3485"/>
        </w:tabs>
        <w:spacing w:before="120"/>
        <w:ind w:left="3485" w:hanging="721"/>
        <w:jc w:val="both"/>
        <w:rPr>
          <w:rFonts w:ascii="Segoe UI Light" w:hAnsi="Segoe UI Light" w:cs="Segoe UI Light"/>
          <w:sz w:val="24"/>
        </w:rPr>
      </w:pPr>
      <w:r w:rsidRPr="00AA69FC">
        <w:rPr>
          <w:rFonts w:ascii="Segoe UI Light" w:hAnsi="Segoe UI Light" w:cs="Segoe UI Light"/>
          <w:sz w:val="24"/>
        </w:rPr>
        <w:t>Verifying the validity of the respondent’s proposed pricing;</w:t>
      </w:r>
      <w:r w:rsidRPr="00AA69FC">
        <w:rPr>
          <w:rFonts w:ascii="Segoe UI Light" w:hAnsi="Segoe UI Light" w:cs="Segoe UI Light"/>
          <w:spacing w:val="-11"/>
          <w:sz w:val="24"/>
        </w:rPr>
        <w:t xml:space="preserve"> </w:t>
      </w:r>
      <w:r w:rsidRPr="00AA69FC">
        <w:rPr>
          <w:rFonts w:ascii="Segoe UI Light" w:hAnsi="Segoe UI Light" w:cs="Segoe UI Light"/>
          <w:sz w:val="24"/>
        </w:rPr>
        <w:t>and</w:t>
      </w:r>
    </w:p>
    <w:p w14:paraId="31515ECD" w14:textId="77777777" w:rsidR="004C4FE2" w:rsidRPr="00AA69FC" w:rsidRDefault="004C4FE2" w:rsidP="004C4FE2">
      <w:pPr>
        <w:pStyle w:val="ListParagraph"/>
        <w:widowControl w:val="0"/>
        <w:numPr>
          <w:ilvl w:val="2"/>
          <w:numId w:val="9"/>
        </w:numPr>
        <w:tabs>
          <w:tab w:val="left" w:pos="3485"/>
        </w:tabs>
        <w:spacing w:before="120" w:line="242" w:lineRule="auto"/>
        <w:ind w:left="3485" w:right="309" w:hanging="721"/>
        <w:jc w:val="both"/>
        <w:rPr>
          <w:rFonts w:ascii="Segoe UI Light" w:hAnsi="Segoe UI Light" w:cs="Segoe UI Light"/>
          <w:sz w:val="24"/>
        </w:rPr>
      </w:pPr>
      <w:r w:rsidRPr="00AA69FC">
        <w:rPr>
          <w:rFonts w:ascii="Segoe UI Light" w:hAnsi="Segoe UI Light" w:cs="Segoe UI Light"/>
          <w:sz w:val="24"/>
        </w:rPr>
        <w:t>Assessing the proposed personnel and the respondent’s capabilities</w:t>
      </w:r>
      <w:r w:rsidRPr="00AA69FC">
        <w:rPr>
          <w:rFonts w:ascii="Segoe UI Light" w:hAnsi="Segoe UI Light" w:cs="Segoe UI Light"/>
          <w:spacing w:val="-8"/>
          <w:sz w:val="24"/>
        </w:rPr>
        <w:t xml:space="preserve"> </w:t>
      </w:r>
      <w:r w:rsidRPr="00AA69FC">
        <w:rPr>
          <w:rFonts w:ascii="Segoe UI Light" w:hAnsi="Segoe UI Light" w:cs="Segoe UI Light"/>
          <w:sz w:val="24"/>
        </w:rPr>
        <w:t>for performing the</w:t>
      </w:r>
      <w:r w:rsidRPr="00AA69FC">
        <w:rPr>
          <w:rFonts w:ascii="Segoe UI Light" w:hAnsi="Segoe UI Light" w:cs="Segoe UI Light"/>
          <w:spacing w:val="-4"/>
          <w:sz w:val="24"/>
        </w:rPr>
        <w:t xml:space="preserve"> </w:t>
      </w:r>
      <w:r w:rsidRPr="00AA69FC">
        <w:rPr>
          <w:rFonts w:ascii="Segoe UI Light" w:hAnsi="Segoe UI Light" w:cs="Segoe UI Light"/>
          <w:sz w:val="24"/>
        </w:rPr>
        <w:t>work.</w:t>
      </w:r>
    </w:p>
    <w:p w14:paraId="19AEB937" w14:textId="77777777" w:rsidR="004C4FE2" w:rsidRPr="00AA69FC" w:rsidRDefault="004C4FE2" w:rsidP="004C4FE2">
      <w:pPr>
        <w:pStyle w:val="BodyText"/>
        <w:spacing w:before="3"/>
        <w:jc w:val="both"/>
        <w:rPr>
          <w:rFonts w:ascii="Segoe UI Light" w:hAnsi="Segoe UI Light" w:cs="Segoe UI Light"/>
          <w:sz w:val="27"/>
        </w:rPr>
      </w:pPr>
    </w:p>
    <w:p w14:paraId="5F04252E" w14:textId="77777777" w:rsidR="004C4FE2" w:rsidRPr="00AA69FC" w:rsidRDefault="004C4FE2" w:rsidP="004C4FE2">
      <w:pPr>
        <w:pStyle w:val="ListParagraph"/>
        <w:widowControl w:val="0"/>
        <w:numPr>
          <w:ilvl w:val="1"/>
          <w:numId w:val="9"/>
        </w:numPr>
        <w:tabs>
          <w:tab w:val="left" w:pos="2285"/>
        </w:tabs>
        <w:spacing w:line="242" w:lineRule="auto"/>
        <w:ind w:right="197"/>
        <w:jc w:val="both"/>
        <w:rPr>
          <w:rFonts w:ascii="Segoe UI Light" w:hAnsi="Segoe UI Light" w:cs="Segoe UI Light"/>
          <w:sz w:val="24"/>
        </w:rPr>
      </w:pPr>
      <w:r w:rsidRPr="00AA69FC">
        <w:rPr>
          <w:rFonts w:ascii="Segoe UI Light" w:hAnsi="Segoe UI Light" w:cs="Segoe UI Light"/>
          <w:sz w:val="24"/>
        </w:rPr>
        <w:t>After discussions, if any, the initial evaluation findings will be reviewed and may</w:t>
      </w:r>
      <w:r w:rsidRPr="00AA69FC">
        <w:rPr>
          <w:rFonts w:ascii="Segoe UI Light" w:hAnsi="Segoe UI Light" w:cs="Segoe UI Light"/>
          <w:spacing w:val="-13"/>
          <w:sz w:val="24"/>
        </w:rPr>
        <w:t xml:space="preserve"> </w:t>
      </w:r>
      <w:r w:rsidRPr="00AA69FC">
        <w:rPr>
          <w:rFonts w:ascii="Segoe UI Light" w:hAnsi="Segoe UI Light" w:cs="Segoe UI Light"/>
          <w:sz w:val="24"/>
        </w:rPr>
        <w:t>be revised to incorporate the results of the discussions to arrive at a final</w:t>
      </w:r>
      <w:r w:rsidRPr="00AA69FC">
        <w:rPr>
          <w:rFonts w:ascii="Segoe UI Light" w:hAnsi="Segoe UI Light" w:cs="Segoe UI Light"/>
          <w:spacing w:val="-10"/>
          <w:sz w:val="24"/>
        </w:rPr>
        <w:t xml:space="preserve"> </w:t>
      </w:r>
      <w:r w:rsidRPr="00AA69FC">
        <w:rPr>
          <w:rFonts w:ascii="Segoe UI Light" w:hAnsi="Segoe UI Light" w:cs="Segoe UI Light"/>
          <w:sz w:val="24"/>
        </w:rPr>
        <w:t>evaluation.</w:t>
      </w:r>
    </w:p>
    <w:p w14:paraId="3D134A60" w14:textId="77777777" w:rsidR="004C4FE2" w:rsidRPr="00AA69FC" w:rsidRDefault="004C4FE2" w:rsidP="004C4FE2">
      <w:pPr>
        <w:pStyle w:val="BodyText"/>
        <w:spacing w:before="6"/>
        <w:jc w:val="both"/>
        <w:rPr>
          <w:rFonts w:ascii="Segoe UI Light" w:hAnsi="Segoe UI Light" w:cs="Segoe UI Light"/>
          <w:sz w:val="27"/>
        </w:rPr>
      </w:pPr>
    </w:p>
    <w:p w14:paraId="28191799" w14:textId="77777777" w:rsidR="004C4FE2" w:rsidRPr="00AA69FC" w:rsidRDefault="004C4FE2" w:rsidP="004C4FE2">
      <w:pPr>
        <w:pStyle w:val="ListParagraph"/>
        <w:widowControl w:val="0"/>
        <w:numPr>
          <w:ilvl w:val="1"/>
          <w:numId w:val="9"/>
        </w:numPr>
        <w:tabs>
          <w:tab w:val="left" w:pos="2285"/>
        </w:tabs>
        <w:spacing w:line="242" w:lineRule="auto"/>
        <w:ind w:right="197"/>
        <w:jc w:val="both"/>
        <w:rPr>
          <w:rFonts w:ascii="Segoe UI Light" w:hAnsi="Segoe UI Light" w:cs="Segoe UI Light"/>
          <w:sz w:val="24"/>
        </w:rPr>
      </w:pPr>
      <w:r w:rsidRPr="00AA69FC">
        <w:rPr>
          <w:rFonts w:ascii="Segoe UI Light" w:hAnsi="Segoe UI Light" w:cs="Segoe UI Light"/>
          <w:sz w:val="24"/>
        </w:rPr>
        <w:t>The evaluation findings will be compiled by the evaluation team and ratings</w:t>
      </w:r>
      <w:r w:rsidRPr="00AA69FC">
        <w:rPr>
          <w:rFonts w:ascii="Segoe UI Light" w:hAnsi="Segoe UI Light" w:cs="Segoe UI Light"/>
          <w:spacing w:val="-15"/>
          <w:sz w:val="24"/>
        </w:rPr>
        <w:t xml:space="preserve"> </w:t>
      </w:r>
      <w:r w:rsidRPr="00AA69FC">
        <w:rPr>
          <w:rFonts w:ascii="Segoe UI Light" w:hAnsi="Segoe UI Light" w:cs="Segoe UI Light"/>
          <w:sz w:val="24"/>
        </w:rPr>
        <w:t>are assigned which incorporate the results of the proposal assessments and any discussions with</w:t>
      </w:r>
      <w:r w:rsidRPr="00AA69FC">
        <w:rPr>
          <w:rFonts w:ascii="Segoe UI Light" w:hAnsi="Segoe UI Light" w:cs="Segoe UI Light"/>
          <w:spacing w:val="-3"/>
          <w:sz w:val="24"/>
        </w:rPr>
        <w:t xml:space="preserve"> </w:t>
      </w:r>
      <w:r w:rsidRPr="00AA69FC">
        <w:rPr>
          <w:rFonts w:ascii="Segoe UI Light" w:hAnsi="Segoe UI Light" w:cs="Segoe UI Light"/>
          <w:sz w:val="24"/>
        </w:rPr>
        <w:t>respondents.</w:t>
      </w:r>
    </w:p>
    <w:p w14:paraId="65AB1070" w14:textId="77777777" w:rsidR="004C4FE2" w:rsidRPr="00AA69FC" w:rsidRDefault="004C4FE2" w:rsidP="004C4FE2">
      <w:pPr>
        <w:pStyle w:val="BodyText"/>
        <w:jc w:val="both"/>
        <w:rPr>
          <w:rFonts w:ascii="Segoe UI Light" w:hAnsi="Segoe UI Light" w:cs="Segoe UI Light"/>
          <w:sz w:val="28"/>
        </w:rPr>
      </w:pPr>
    </w:p>
    <w:p w14:paraId="6EA279F1" w14:textId="77777777" w:rsidR="004C4FE2" w:rsidRPr="00AA69FC" w:rsidRDefault="004C4FE2" w:rsidP="004C4FE2">
      <w:pPr>
        <w:pStyle w:val="ListParagraph"/>
        <w:widowControl w:val="0"/>
        <w:numPr>
          <w:ilvl w:val="0"/>
          <w:numId w:val="9"/>
        </w:numPr>
        <w:tabs>
          <w:tab w:val="left" w:pos="1834"/>
        </w:tabs>
        <w:spacing w:before="120" w:line="274" w:lineRule="exact"/>
        <w:ind w:hanging="336"/>
        <w:jc w:val="left"/>
        <w:rPr>
          <w:rFonts w:ascii="Segoe UI Light" w:hAnsi="Segoe UI Light" w:cs="Segoe UI Light"/>
        </w:rPr>
      </w:pPr>
      <w:r w:rsidRPr="00AA69FC">
        <w:rPr>
          <w:rFonts w:ascii="Segoe UI Light" w:hAnsi="Segoe UI Light" w:cs="Segoe UI Light"/>
          <w:b/>
          <w:sz w:val="24"/>
        </w:rPr>
        <w:t>Vendor Selection</w:t>
      </w:r>
    </w:p>
    <w:p w14:paraId="6A2D09E9" w14:textId="1813313E" w:rsidR="004C4FE2" w:rsidRPr="00AA69FC" w:rsidRDefault="004C4FE2" w:rsidP="004C4FE2">
      <w:pPr>
        <w:pStyle w:val="ListParagraph"/>
        <w:widowControl w:val="0"/>
        <w:numPr>
          <w:ilvl w:val="1"/>
          <w:numId w:val="9"/>
        </w:numPr>
        <w:tabs>
          <w:tab w:val="left" w:pos="2285"/>
        </w:tabs>
        <w:ind w:right="136"/>
        <w:jc w:val="both"/>
        <w:rPr>
          <w:rFonts w:ascii="Segoe UI Light" w:hAnsi="Segoe UI Light" w:cs="Segoe UI Light"/>
          <w:sz w:val="24"/>
        </w:rPr>
      </w:pPr>
      <w:r w:rsidRPr="00AA69FC">
        <w:rPr>
          <w:rFonts w:ascii="Segoe UI Light" w:hAnsi="Segoe UI Light" w:cs="Segoe UI Light"/>
          <w:sz w:val="24"/>
        </w:rPr>
        <w:t xml:space="preserve">The results of the final RFP evaluation will be approved by the appropriate authorized University personnel and the </w:t>
      </w:r>
      <w:r w:rsidR="00DE7651" w:rsidRPr="00AA69FC">
        <w:rPr>
          <w:rFonts w:ascii="Segoe UI Light" w:hAnsi="Segoe UI Light" w:cs="Segoe UI Light"/>
          <w:sz w:val="24"/>
        </w:rPr>
        <w:t>Sr. Business Services Consultant</w:t>
      </w:r>
      <w:r w:rsidRPr="00AA69FC">
        <w:rPr>
          <w:rFonts w:ascii="Segoe UI Light" w:hAnsi="Segoe UI Light" w:cs="Segoe UI Light"/>
          <w:sz w:val="24"/>
        </w:rPr>
        <w:t xml:space="preserve"> will notify the selected Respondent and coordinate the negotiation of contractual terms and conditions based on the proposal(s)</w:t>
      </w:r>
      <w:r w:rsidRPr="00AA69FC">
        <w:rPr>
          <w:rFonts w:ascii="Segoe UI Light" w:hAnsi="Segoe UI Light" w:cs="Segoe UI Light"/>
          <w:spacing w:val="-5"/>
          <w:sz w:val="24"/>
        </w:rPr>
        <w:t xml:space="preserve"> </w:t>
      </w:r>
      <w:r w:rsidRPr="00AA69FC">
        <w:rPr>
          <w:rFonts w:ascii="Segoe UI Light" w:hAnsi="Segoe UI Light" w:cs="Segoe UI Light"/>
          <w:sz w:val="24"/>
        </w:rPr>
        <w:t>submitted.</w:t>
      </w:r>
    </w:p>
    <w:p w14:paraId="5CE2171E" w14:textId="77777777" w:rsidR="004C4FE2" w:rsidRPr="00AA69FC" w:rsidRDefault="004C4FE2" w:rsidP="004C4FE2">
      <w:pPr>
        <w:pStyle w:val="BodyText"/>
        <w:jc w:val="both"/>
        <w:rPr>
          <w:rFonts w:ascii="Segoe UI Light" w:hAnsi="Segoe UI Light" w:cs="Segoe UI Light"/>
        </w:rPr>
      </w:pPr>
    </w:p>
    <w:p w14:paraId="689DD42E" w14:textId="77777777" w:rsidR="004C4FE2" w:rsidRPr="00AA69FC" w:rsidRDefault="004C4FE2" w:rsidP="004C4FE2">
      <w:pPr>
        <w:pStyle w:val="ListParagraph"/>
        <w:widowControl w:val="0"/>
        <w:numPr>
          <w:ilvl w:val="1"/>
          <w:numId w:val="9"/>
        </w:numPr>
        <w:tabs>
          <w:tab w:val="left" w:pos="2285"/>
        </w:tabs>
        <w:ind w:right="101"/>
        <w:jc w:val="both"/>
        <w:rPr>
          <w:rFonts w:ascii="Segoe UI Light" w:hAnsi="Segoe UI Light" w:cs="Segoe UI Light"/>
          <w:sz w:val="24"/>
        </w:rPr>
      </w:pPr>
      <w:r w:rsidRPr="00AA69FC">
        <w:rPr>
          <w:rFonts w:ascii="Segoe UI Light" w:hAnsi="Segoe UI Light" w:cs="Segoe UI Light"/>
          <w:sz w:val="24"/>
        </w:rPr>
        <w:t>The University reserves the right to reject all proposals, to award a contract based on initial proposals (without proposal clarifications) or to conduct oral discussions, prior to making source</w:t>
      </w:r>
      <w:r w:rsidRPr="00AA69FC">
        <w:rPr>
          <w:rFonts w:ascii="Segoe UI Light" w:hAnsi="Segoe UI Light" w:cs="Segoe UI Light"/>
          <w:spacing w:val="-6"/>
          <w:sz w:val="24"/>
        </w:rPr>
        <w:t xml:space="preserve"> </w:t>
      </w:r>
      <w:r w:rsidRPr="00AA69FC">
        <w:rPr>
          <w:rFonts w:ascii="Segoe UI Light" w:hAnsi="Segoe UI Light" w:cs="Segoe UI Light"/>
          <w:sz w:val="24"/>
        </w:rPr>
        <w:t>selection.</w:t>
      </w:r>
    </w:p>
    <w:p w14:paraId="09E1D356" w14:textId="77777777" w:rsidR="004C4FE2" w:rsidRPr="00AA69FC" w:rsidRDefault="004C4FE2" w:rsidP="004C4FE2">
      <w:pPr>
        <w:pStyle w:val="BodyText"/>
        <w:spacing w:before="6"/>
        <w:rPr>
          <w:rFonts w:ascii="Segoe UI Light" w:hAnsi="Segoe UI Light" w:cs="Segoe UI Light"/>
          <w:sz w:val="27"/>
        </w:rPr>
      </w:pPr>
    </w:p>
    <w:p w14:paraId="7C3592E4" w14:textId="77777777" w:rsidR="003C758D" w:rsidRPr="00AA69FC" w:rsidRDefault="003C758D" w:rsidP="004C4FE2">
      <w:pPr>
        <w:pStyle w:val="BodyText"/>
        <w:spacing w:before="6"/>
        <w:rPr>
          <w:rFonts w:ascii="Segoe UI Light" w:hAnsi="Segoe UI Light" w:cs="Segoe UI Light"/>
          <w:sz w:val="27"/>
        </w:rPr>
      </w:pPr>
    </w:p>
    <w:p w14:paraId="37754FED" w14:textId="77777777" w:rsidR="004C4FE2" w:rsidRPr="00AA69FC" w:rsidRDefault="004C4FE2" w:rsidP="004C4FE2">
      <w:pPr>
        <w:pStyle w:val="ListParagraph"/>
        <w:widowControl w:val="0"/>
        <w:numPr>
          <w:ilvl w:val="0"/>
          <w:numId w:val="9"/>
        </w:numPr>
        <w:tabs>
          <w:tab w:val="left" w:pos="1181"/>
        </w:tabs>
        <w:ind w:right="277" w:hanging="370"/>
        <w:jc w:val="left"/>
        <w:rPr>
          <w:rFonts w:ascii="Segoe UI Light" w:hAnsi="Segoe UI Light" w:cs="Segoe UI Light"/>
          <w:b/>
          <w:sz w:val="24"/>
        </w:rPr>
      </w:pPr>
      <w:r w:rsidRPr="00AA69FC">
        <w:rPr>
          <w:rFonts w:ascii="Segoe UI Light" w:hAnsi="Segoe UI Light" w:cs="Segoe UI Light"/>
          <w:b/>
          <w:sz w:val="24"/>
        </w:rPr>
        <w:t>RFP Evaluation</w:t>
      </w:r>
    </w:p>
    <w:p w14:paraId="2A880E17" w14:textId="77777777" w:rsidR="004C4FE2" w:rsidRPr="00AA69FC" w:rsidRDefault="004C4FE2" w:rsidP="004C4FE2">
      <w:pPr>
        <w:pStyle w:val="BodyText"/>
        <w:ind w:left="1170"/>
        <w:jc w:val="both"/>
        <w:rPr>
          <w:rFonts w:ascii="Segoe UI Light" w:hAnsi="Segoe UI Light" w:cs="Segoe UI Light"/>
        </w:rPr>
      </w:pPr>
      <w:r w:rsidRPr="00AA69FC">
        <w:rPr>
          <w:rFonts w:ascii="Segoe UI Light" w:hAnsi="Segoe UI Light" w:cs="Segoe UI Light"/>
        </w:rPr>
        <w:t xml:space="preserve">Specific evaluation questions are found on attachments to this RFP. The criteria and factors for use to evaluate the proposal are listed below </w:t>
      </w:r>
      <w:r w:rsidRPr="00AA69FC">
        <w:rPr>
          <w:rFonts w:ascii="Segoe UI Light" w:hAnsi="Segoe UI Light" w:cs="Segoe UI Light"/>
          <w:u w:val="single"/>
        </w:rPr>
        <w:t>in no particular</w:t>
      </w:r>
      <w:r w:rsidRPr="00AA69FC">
        <w:rPr>
          <w:rFonts w:ascii="Segoe UI Light" w:hAnsi="Segoe UI Light" w:cs="Segoe UI Light"/>
          <w:spacing w:val="-10"/>
          <w:u w:val="single"/>
        </w:rPr>
        <w:t xml:space="preserve"> </w:t>
      </w:r>
      <w:r w:rsidRPr="00AA69FC">
        <w:rPr>
          <w:rFonts w:ascii="Segoe UI Light" w:hAnsi="Segoe UI Light" w:cs="Segoe UI Light"/>
          <w:u w:val="single"/>
        </w:rPr>
        <w:t>order</w:t>
      </w:r>
      <w:r w:rsidRPr="00AA69FC">
        <w:rPr>
          <w:rFonts w:ascii="Segoe UI Light" w:hAnsi="Segoe UI Light" w:cs="Segoe UI Light"/>
        </w:rPr>
        <w:t>.</w:t>
      </w:r>
    </w:p>
    <w:p w14:paraId="40915DC6" w14:textId="77777777" w:rsidR="004C4FE2" w:rsidRPr="00AA69FC" w:rsidRDefault="004C4FE2" w:rsidP="004C4FE2">
      <w:pPr>
        <w:pStyle w:val="ListParagraph"/>
        <w:widowControl w:val="0"/>
        <w:numPr>
          <w:ilvl w:val="1"/>
          <w:numId w:val="9"/>
        </w:numPr>
        <w:tabs>
          <w:tab w:val="left" w:pos="1541"/>
        </w:tabs>
        <w:ind w:left="1540" w:hanging="10"/>
        <w:jc w:val="both"/>
        <w:rPr>
          <w:rFonts w:ascii="Segoe UI Light" w:hAnsi="Segoe UI Light" w:cs="Segoe UI Light"/>
          <w:sz w:val="24"/>
        </w:rPr>
      </w:pPr>
      <w:r w:rsidRPr="00AA69FC">
        <w:rPr>
          <w:rFonts w:ascii="Segoe UI Light" w:hAnsi="Segoe UI Light" w:cs="Segoe UI Light"/>
          <w:sz w:val="24"/>
        </w:rPr>
        <w:t>Financial</w:t>
      </w:r>
      <w:r w:rsidRPr="00AA69FC">
        <w:rPr>
          <w:rFonts w:ascii="Segoe UI Light" w:hAnsi="Segoe UI Light" w:cs="Segoe UI Light"/>
          <w:spacing w:val="-7"/>
          <w:sz w:val="24"/>
        </w:rPr>
        <w:t xml:space="preserve"> </w:t>
      </w:r>
      <w:r w:rsidRPr="00AA69FC">
        <w:rPr>
          <w:rFonts w:ascii="Segoe UI Light" w:hAnsi="Segoe UI Light" w:cs="Segoe UI Light"/>
          <w:sz w:val="24"/>
        </w:rPr>
        <w:t>Proposal</w:t>
      </w:r>
    </w:p>
    <w:p w14:paraId="23C75178" w14:textId="77777777" w:rsidR="004C4FE2" w:rsidRPr="00AA69FC" w:rsidRDefault="004C4FE2" w:rsidP="004C4FE2">
      <w:pPr>
        <w:pStyle w:val="ListParagraph"/>
        <w:widowControl w:val="0"/>
        <w:numPr>
          <w:ilvl w:val="1"/>
          <w:numId w:val="9"/>
        </w:numPr>
        <w:tabs>
          <w:tab w:val="left" w:pos="1541"/>
        </w:tabs>
        <w:ind w:left="1540" w:hanging="10"/>
        <w:jc w:val="both"/>
        <w:rPr>
          <w:rFonts w:ascii="Segoe UI Light" w:hAnsi="Segoe UI Light" w:cs="Segoe UI Light"/>
          <w:sz w:val="24"/>
        </w:rPr>
      </w:pPr>
      <w:r w:rsidRPr="00AA69FC">
        <w:rPr>
          <w:rFonts w:ascii="Segoe UI Light" w:hAnsi="Segoe UI Light" w:cs="Segoe UI Light"/>
          <w:sz w:val="24"/>
        </w:rPr>
        <w:t>ITSRQ</w:t>
      </w:r>
      <w:r w:rsidRPr="00AA69FC">
        <w:rPr>
          <w:rFonts w:ascii="Segoe UI Light" w:hAnsi="Segoe UI Light" w:cs="Segoe UI Light"/>
          <w:spacing w:val="-6"/>
          <w:sz w:val="24"/>
        </w:rPr>
        <w:t xml:space="preserve"> </w:t>
      </w:r>
      <w:r w:rsidRPr="00AA69FC">
        <w:rPr>
          <w:rFonts w:ascii="Segoe UI Light" w:hAnsi="Segoe UI Light" w:cs="Segoe UI Light"/>
          <w:sz w:val="24"/>
        </w:rPr>
        <w:t>Responses</w:t>
      </w:r>
    </w:p>
    <w:p w14:paraId="308D2895" w14:textId="3A53EFC7" w:rsidR="004C4FE2" w:rsidRDefault="004C4FE2" w:rsidP="004C4FE2">
      <w:pPr>
        <w:pStyle w:val="ListParagraph"/>
        <w:widowControl w:val="0"/>
        <w:numPr>
          <w:ilvl w:val="1"/>
          <w:numId w:val="9"/>
        </w:numPr>
        <w:tabs>
          <w:tab w:val="left" w:pos="1541"/>
        </w:tabs>
        <w:ind w:left="1540" w:hanging="10"/>
        <w:jc w:val="both"/>
        <w:rPr>
          <w:rFonts w:ascii="Segoe UI Light" w:hAnsi="Segoe UI Light" w:cs="Segoe UI Light"/>
          <w:sz w:val="24"/>
        </w:rPr>
      </w:pPr>
      <w:r w:rsidRPr="00AA69FC">
        <w:rPr>
          <w:rFonts w:ascii="Segoe UI Light" w:hAnsi="Segoe UI Light" w:cs="Segoe UI Light"/>
          <w:sz w:val="24"/>
        </w:rPr>
        <w:t>Desirable Criteria</w:t>
      </w:r>
    </w:p>
    <w:p w14:paraId="31A24A64" w14:textId="7521A740" w:rsidR="00FD670D" w:rsidRDefault="00FD670D" w:rsidP="00FD670D">
      <w:pPr>
        <w:widowControl w:val="0"/>
        <w:tabs>
          <w:tab w:val="left" w:pos="1541"/>
        </w:tabs>
        <w:rPr>
          <w:rFonts w:ascii="Segoe UI Light" w:hAnsi="Segoe UI Light" w:cs="Segoe UI Light"/>
          <w:sz w:val="24"/>
        </w:rPr>
      </w:pPr>
    </w:p>
    <w:p w14:paraId="271A2814" w14:textId="5A9D51DC" w:rsidR="00FD670D" w:rsidRDefault="00FD670D" w:rsidP="00FD670D">
      <w:pPr>
        <w:widowControl w:val="0"/>
        <w:tabs>
          <w:tab w:val="left" w:pos="1541"/>
        </w:tabs>
        <w:rPr>
          <w:rFonts w:ascii="Segoe UI Light" w:hAnsi="Segoe UI Light" w:cs="Segoe UI Light"/>
          <w:sz w:val="24"/>
        </w:rPr>
      </w:pPr>
    </w:p>
    <w:p w14:paraId="605A4DD2" w14:textId="76001680" w:rsidR="00FD670D" w:rsidRDefault="00FD670D" w:rsidP="00FD670D">
      <w:pPr>
        <w:widowControl w:val="0"/>
        <w:tabs>
          <w:tab w:val="left" w:pos="1541"/>
        </w:tabs>
        <w:rPr>
          <w:rFonts w:ascii="Segoe UI Light" w:hAnsi="Segoe UI Light" w:cs="Segoe UI Light"/>
          <w:sz w:val="24"/>
        </w:rPr>
      </w:pPr>
    </w:p>
    <w:p w14:paraId="38B6FB2D" w14:textId="36154CF0" w:rsidR="00FD670D" w:rsidRDefault="00FD670D" w:rsidP="00FD670D">
      <w:pPr>
        <w:widowControl w:val="0"/>
        <w:tabs>
          <w:tab w:val="left" w:pos="1541"/>
        </w:tabs>
        <w:rPr>
          <w:rFonts w:ascii="Segoe UI Light" w:hAnsi="Segoe UI Light" w:cs="Segoe UI Light"/>
          <w:sz w:val="24"/>
        </w:rPr>
      </w:pPr>
    </w:p>
    <w:p w14:paraId="6A356E00" w14:textId="77777777" w:rsidR="00FD670D" w:rsidRPr="00FD670D" w:rsidRDefault="00FD670D" w:rsidP="00FD670D">
      <w:pPr>
        <w:widowControl w:val="0"/>
        <w:tabs>
          <w:tab w:val="left" w:pos="1541"/>
        </w:tabs>
        <w:rPr>
          <w:rFonts w:ascii="Segoe UI Light" w:hAnsi="Segoe UI Light" w:cs="Segoe UI Light"/>
          <w:sz w:val="24"/>
        </w:rPr>
      </w:pPr>
    </w:p>
    <w:p w14:paraId="3283CF90" w14:textId="4BF51706" w:rsidR="001B7CCB" w:rsidRPr="00FD670D" w:rsidRDefault="004C4FE2" w:rsidP="00FD670D">
      <w:pPr>
        <w:pStyle w:val="BodyText"/>
        <w:spacing w:before="115"/>
        <w:ind w:left="0" w:right="116"/>
        <w:jc w:val="both"/>
        <w:rPr>
          <w:rFonts w:ascii="Segoe UI Light" w:hAnsi="Segoe UI Light" w:cs="Segoe UI Light"/>
          <w:b/>
        </w:rPr>
      </w:pPr>
      <w:r w:rsidRPr="00FD670D">
        <w:rPr>
          <w:rFonts w:ascii="Segoe UI Light" w:hAnsi="Segoe UI Light" w:cs="Segoe UI Light"/>
          <w:b/>
        </w:rPr>
        <w:lastRenderedPageBreak/>
        <w:t>8. Mandatory IT Security and Technical Requirements (spreadsheet titled “ITSRQ”)</w:t>
      </w:r>
      <w:r w:rsidR="00755AC8" w:rsidRPr="00FD670D">
        <w:rPr>
          <w:rFonts w:ascii="Segoe UI Light" w:hAnsi="Segoe UI Light" w:cs="Segoe UI Light"/>
          <w:b/>
        </w:rPr>
        <w:t xml:space="preserve"> </w:t>
      </w:r>
    </w:p>
    <w:p w14:paraId="14811DF2" w14:textId="77777777" w:rsidR="00FD670D" w:rsidRPr="00FD670D" w:rsidRDefault="00FD670D" w:rsidP="00FD670D"/>
    <w:p w14:paraId="4615F0D9" w14:textId="3ED9B6CD" w:rsidR="00FD670D" w:rsidRDefault="00FD670D" w:rsidP="00FD670D">
      <w:pPr>
        <w:rPr>
          <w:rFonts w:ascii="Segoe UI Light" w:hAnsi="Segoe UI Light" w:cs="Segoe UI Light"/>
          <w:color w:val="FF0000"/>
          <w:sz w:val="28"/>
          <w:szCs w:val="28"/>
        </w:rPr>
      </w:pPr>
      <w:r>
        <w:rPr>
          <w:rFonts w:ascii="Segoe UI Light" w:hAnsi="Segoe UI Light" w:cs="Segoe UI Light"/>
          <w:color w:val="FF0000"/>
          <w:sz w:val="28"/>
          <w:szCs w:val="28"/>
        </w:rPr>
        <w:tab/>
      </w:r>
      <w:r w:rsidRPr="00FD670D">
        <w:rPr>
          <w:rFonts w:ascii="Segoe UI Light" w:hAnsi="Segoe UI Light" w:cs="Segoe UI Light"/>
          <w:color w:val="FF0000"/>
          <w:sz w:val="28"/>
          <w:szCs w:val="28"/>
        </w:rPr>
        <w:t>The ITSRQ can be found at the University of Missouri Procurem</w:t>
      </w:r>
      <w:r>
        <w:rPr>
          <w:rFonts w:ascii="Segoe UI Light" w:hAnsi="Segoe UI Light" w:cs="Segoe UI Light"/>
          <w:color w:val="FF0000"/>
          <w:sz w:val="28"/>
          <w:szCs w:val="28"/>
        </w:rPr>
        <w:t xml:space="preserve">ent </w:t>
      </w:r>
      <w:r>
        <w:rPr>
          <w:rFonts w:ascii="Segoe UI Light" w:hAnsi="Segoe UI Light" w:cs="Segoe UI Light"/>
          <w:color w:val="FF0000"/>
          <w:sz w:val="28"/>
          <w:szCs w:val="28"/>
        </w:rPr>
        <w:tab/>
        <w:t xml:space="preserve">Website, Open Bids titled, </w:t>
      </w:r>
      <w:r w:rsidRPr="00FD670D">
        <w:rPr>
          <w:rFonts w:ascii="Segoe UI Light" w:hAnsi="Segoe UI Light" w:cs="Segoe UI Light"/>
          <w:color w:val="FF0000"/>
          <w:sz w:val="28"/>
          <w:szCs w:val="28"/>
        </w:rPr>
        <w:t>19 9012 DH U Affirmative Action Plan</w:t>
      </w:r>
      <w:r>
        <w:rPr>
          <w:rFonts w:ascii="Segoe UI Light" w:hAnsi="Segoe UI Light" w:cs="Segoe UI Light"/>
          <w:color w:val="FF0000"/>
          <w:sz w:val="28"/>
          <w:szCs w:val="28"/>
        </w:rPr>
        <w:t xml:space="preserve"> ITSRQ. </w:t>
      </w:r>
    </w:p>
    <w:p w14:paraId="4146A8F8" w14:textId="5FE8A484" w:rsidR="00FD670D" w:rsidRDefault="00FD670D" w:rsidP="00FD670D">
      <w:pPr>
        <w:rPr>
          <w:rFonts w:ascii="Segoe UI Light" w:hAnsi="Segoe UI Light" w:cs="Segoe UI Light"/>
          <w:color w:val="FF0000"/>
          <w:sz w:val="28"/>
          <w:szCs w:val="28"/>
        </w:rPr>
      </w:pPr>
      <w:r>
        <w:rPr>
          <w:rFonts w:ascii="Segoe UI Light" w:hAnsi="Segoe UI Light" w:cs="Segoe UI Light"/>
          <w:color w:val="FF0000"/>
          <w:sz w:val="28"/>
          <w:szCs w:val="28"/>
        </w:rPr>
        <w:tab/>
      </w:r>
      <w:hyperlink r:id="rId12" w:history="1">
        <w:r w:rsidRPr="008278CB">
          <w:rPr>
            <w:rStyle w:val="Hyperlink"/>
            <w:rFonts w:ascii="Segoe UI Light" w:hAnsi="Segoe UI Light" w:cs="Segoe UI Light"/>
            <w:sz w:val="28"/>
            <w:szCs w:val="28"/>
          </w:rPr>
          <w:t>https://www.umsystem.edu/ums/fa/procurement/bids</w:t>
        </w:r>
      </w:hyperlink>
    </w:p>
    <w:p w14:paraId="66A9B18E" w14:textId="77777777" w:rsidR="00FD670D" w:rsidRPr="00FD670D" w:rsidRDefault="00FD670D" w:rsidP="00FD670D">
      <w:pPr>
        <w:rPr>
          <w:rFonts w:ascii="Segoe UI Light" w:hAnsi="Segoe UI Light" w:cs="Segoe UI Light"/>
          <w:color w:val="FF0000"/>
          <w:sz w:val="28"/>
          <w:szCs w:val="28"/>
        </w:rPr>
      </w:pPr>
    </w:p>
    <w:p w14:paraId="287B29D1" w14:textId="77777777" w:rsidR="004C4FE2" w:rsidRPr="00AA69FC" w:rsidRDefault="004C4FE2" w:rsidP="003B2120">
      <w:pPr>
        <w:pStyle w:val="Heading2"/>
        <w:numPr>
          <w:ilvl w:val="0"/>
          <w:numId w:val="14"/>
        </w:numPr>
        <w:tabs>
          <w:tab w:val="left" w:pos="720"/>
        </w:tabs>
        <w:rPr>
          <w:rFonts w:ascii="Segoe UI Light" w:hAnsi="Segoe UI Light" w:cs="Segoe UI Light"/>
          <w:b w:val="0"/>
          <w:bCs w:val="0"/>
          <w:i w:val="0"/>
          <w:iCs w:val="0"/>
          <w:sz w:val="24"/>
          <w:szCs w:val="20"/>
        </w:rPr>
      </w:pPr>
      <w:r w:rsidRPr="00AA69FC">
        <w:rPr>
          <w:rFonts w:ascii="Segoe UI Light" w:hAnsi="Segoe UI Light" w:cs="Segoe UI Light"/>
          <w:b w:val="0"/>
          <w:bCs w:val="0"/>
          <w:i w:val="0"/>
          <w:iCs w:val="0"/>
          <w:sz w:val="24"/>
          <w:szCs w:val="20"/>
        </w:rPr>
        <w:t xml:space="preserve">IT Solution and Requirements Questionnaire (ITSRQ) (see excel spreadsheet attached to this RFP)  </w:t>
      </w:r>
    </w:p>
    <w:p w14:paraId="17FFF605" w14:textId="77777777" w:rsidR="004C4FE2" w:rsidRPr="00AA69FC" w:rsidRDefault="004C4FE2" w:rsidP="003B2120">
      <w:pPr>
        <w:pStyle w:val="Heading2"/>
        <w:numPr>
          <w:ilvl w:val="0"/>
          <w:numId w:val="14"/>
        </w:numPr>
        <w:tabs>
          <w:tab w:val="left" w:pos="720"/>
        </w:tabs>
        <w:rPr>
          <w:rFonts w:ascii="Segoe UI Light" w:hAnsi="Segoe UI Light" w:cs="Segoe UI Light"/>
          <w:b w:val="0"/>
          <w:bCs w:val="0"/>
          <w:i w:val="0"/>
          <w:iCs w:val="0"/>
          <w:sz w:val="24"/>
          <w:szCs w:val="20"/>
        </w:rPr>
      </w:pPr>
      <w:r w:rsidRPr="00AA69FC">
        <w:rPr>
          <w:rFonts w:ascii="Segoe UI Light" w:hAnsi="Segoe UI Light" w:cs="Segoe UI Light"/>
          <w:b w:val="0"/>
          <w:bCs w:val="0"/>
          <w:i w:val="0"/>
          <w:iCs w:val="0"/>
          <w:sz w:val="24"/>
          <w:szCs w:val="20"/>
        </w:rPr>
        <w:t xml:space="preserve">Respondents MUST complete ALL sections/tabs listed in the ITSRQ spreadsheet.  Respondents who do not complete the ITSRQ may be disqualified.  Respondents may not embed formulas, white pages, add or delete sections/tabs within the spreadsheet.  Simply state Yes (Y), No (N), Alternate (ALT) or Not Applicable (NA) in the designated sections, and provide Narrative Comments in the designated sections.   </w:t>
      </w:r>
    </w:p>
    <w:p w14:paraId="518DCF0B" w14:textId="77777777" w:rsidR="004C4FE2" w:rsidRPr="00AA69FC" w:rsidRDefault="004C4FE2" w:rsidP="003B2120">
      <w:pPr>
        <w:pStyle w:val="Heading2"/>
        <w:numPr>
          <w:ilvl w:val="0"/>
          <w:numId w:val="14"/>
        </w:numPr>
        <w:tabs>
          <w:tab w:val="left" w:pos="720"/>
        </w:tabs>
        <w:rPr>
          <w:rFonts w:ascii="Segoe UI Light" w:hAnsi="Segoe UI Light" w:cs="Segoe UI Light"/>
          <w:i w:val="0"/>
          <w:sz w:val="24"/>
          <w:szCs w:val="24"/>
        </w:rPr>
      </w:pPr>
      <w:r w:rsidRPr="00AA69FC">
        <w:rPr>
          <w:rFonts w:ascii="Segoe UI Light" w:hAnsi="Segoe UI Light" w:cs="Segoe UI Light"/>
          <w:i w:val="0"/>
          <w:sz w:val="24"/>
          <w:szCs w:val="24"/>
        </w:rPr>
        <w:t xml:space="preserve">The ITSRQ consist of the following sections:  </w:t>
      </w:r>
    </w:p>
    <w:p w14:paraId="484CBFCC" w14:textId="77777777" w:rsidR="004C4FE2" w:rsidRPr="00AA69FC" w:rsidRDefault="004C4FE2" w:rsidP="004C4FE2">
      <w:pPr>
        <w:rPr>
          <w:rFonts w:ascii="Segoe UI Light" w:eastAsiaTheme="minorHAnsi" w:hAnsi="Segoe UI Light" w:cs="Segoe UI Light"/>
          <w:sz w:val="24"/>
          <w:szCs w:val="24"/>
        </w:rPr>
      </w:pPr>
    </w:p>
    <w:p w14:paraId="4366D70A"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Instructions</w:t>
      </w:r>
    </w:p>
    <w:p w14:paraId="5B5483FB"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 xml:space="preserve">IT Security (Limiting Criteria) </w:t>
      </w:r>
    </w:p>
    <w:p w14:paraId="54581CDC"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Authentication</w:t>
      </w:r>
    </w:p>
    <w:p w14:paraId="5357F43F"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 xml:space="preserve">Service Level Agreement (SLA) and Service Reporting </w:t>
      </w:r>
    </w:p>
    <w:p w14:paraId="7041E3EF"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Data Center</w:t>
      </w:r>
    </w:p>
    <w:p w14:paraId="2AD239DE"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 xml:space="preserve">Data Access </w:t>
      </w:r>
    </w:p>
    <w:p w14:paraId="5E02BECE"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Data Integration</w:t>
      </w:r>
    </w:p>
    <w:p w14:paraId="2A5ED7C7"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Business Continuity &amp; Disaster Recovery (BC&amp;DR)</w:t>
      </w:r>
    </w:p>
    <w:p w14:paraId="1388B933" w14:textId="77777777" w:rsidR="004C4FE2" w:rsidRPr="00AA69FC" w:rsidRDefault="004C4FE2" w:rsidP="004C4FE2">
      <w:pPr>
        <w:pStyle w:val="Heading3Bullet1"/>
        <w:numPr>
          <w:ilvl w:val="0"/>
          <w:numId w:val="10"/>
        </w:numPr>
        <w:spacing w:before="0" w:after="0"/>
        <w:rPr>
          <w:rFonts w:ascii="Segoe UI Light" w:hAnsi="Segoe UI Light" w:cs="Segoe UI Light"/>
          <w:sz w:val="24"/>
          <w:szCs w:val="24"/>
          <w:lang w:val="en-GB"/>
        </w:rPr>
      </w:pPr>
      <w:r w:rsidRPr="00AA69FC">
        <w:rPr>
          <w:rFonts w:ascii="Segoe UI Light" w:hAnsi="Segoe UI Light" w:cs="Segoe UI Light"/>
          <w:b/>
          <w:bCs/>
          <w:sz w:val="24"/>
          <w:szCs w:val="24"/>
          <w:lang w:val="en-GB"/>
        </w:rPr>
        <w:t>Web Security</w:t>
      </w:r>
    </w:p>
    <w:p w14:paraId="7F358D13" w14:textId="77777777" w:rsidR="004C4FE2" w:rsidRPr="00AA69FC" w:rsidRDefault="004C4FE2" w:rsidP="004C4FE2">
      <w:pPr>
        <w:pStyle w:val="BodyText"/>
        <w:spacing w:before="115"/>
        <w:ind w:left="0" w:right="116"/>
        <w:jc w:val="both"/>
        <w:rPr>
          <w:rFonts w:ascii="Segoe UI Light" w:hAnsi="Segoe UI Light" w:cs="Segoe UI Light"/>
          <w:b/>
        </w:rPr>
      </w:pPr>
    </w:p>
    <w:p w14:paraId="447210E8" w14:textId="77777777" w:rsidR="004C4FE2" w:rsidRPr="00AA69FC" w:rsidRDefault="004C4FE2" w:rsidP="004C4FE2">
      <w:pPr>
        <w:pStyle w:val="BodyText"/>
        <w:spacing w:before="115"/>
        <w:ind w:left="0" w:right="116"/>
        <w:jc w:val="both"/>
        <w:rPr>
          <w:rFonts w:ascii="Segoe UI Light" w:hAnsi="Segoe UI Light" w:cs="Segoe UI Light"/>
          <w:b/>
        </w:rPr>
      </w:pPr>
    </w:p>
    <w:p w14:paraId="66FF699F" w14:textId="77777777" w:rsidR="004C4FE2" w:rsidRPr="00AA69FC" w:rsidRDefault="004C4FE2" w:rsidP="004C4FE2">
      <w:pPr>
        <w:pStyle w:val="BodyText"/>
        <w:widowControl w:val="0"/>
        <w:spacing w:before="3"/>
        <w:ind w:left="0"/>
        <w:rPr>
          <w:rFonts w:ascii="Segoe UI Light" w:hAnsi="Segoe UI Light" w:cs="Segoe UI Light"/>
          <w:b/>
        </w:rPr>
      </w:pPr>
      <w:r w:rsidRPr="00AA69FC">
        <w:rPr>
          <w:rFonts w:ascii="Segoe UI Light" w:hAnsi="Segoe UI Light" w:cs="Segoe UI Light"/>
          <w:b/>
        </w:rPr>
        <w:t>9. Limiting Criteria</w:t>
      </w:r>
    </w:p>
    <w:p w14:paraId="6F83F4B1" w14:textId="77777777" w:rsidR="004C4FE2" w:rsidRPr="00AA69FC" w:rsidRDefault="004C4FE2" w:rsidP="004C4FE2">
      <w:pPr>
        <w:pStyle w:val="BodyText"/>
        <w:spacing w:before="3"/>
        <w:ind w:left="460"/>
        <w:rPr>
          <w:rFonts w:ascii="Segoe UI Light" w:hAnsi="Segoe UI Light" w:cs="Segoe UI Light"/>
          <w:b/>
        </w:rPr>
      </w:pPr>
    </w:p>
    <w:p w14:paraId="344F14C6" w14:textId="77777777" w:rsidR="004C4FE2" w:rsidRPr="00AA69FC" w:rsidRDefault="004C4FE2" w:rsidP="004C4FE2">
      <w:pPr>
        <w:pStyle w:val="BodyText"/>
        <w:spacing w:before="3"/>
        <w:ind w:left="460"/>
        <w:rPr>
          <w:rFonts w:ascii="Segoe UI Light" w:hAnsi="Segoe UI Light" w:cs="Segoe UI Light"/>
        </w:rPr>
      </w:pPr>
      <w:r w:rsidRPr="00AA69FC">
        <w:rPr>
          <w:rFonts w:ascii="Segoe UI Light" w:hAnsi="Segoe UI Light" w:cs="Segoe UI Light"/>
          <w:b/>
        </w:rPr>
        <w:t>The following questions are mandatory requirements that must be met in order for a proposal response to be considered</w:t>
      </w:r>
      <w:r w:rsidRPr="00AA69FC">
        <w:rPr>
          <w:rFonts w:ascii="Segoe UI Light" w:hAnsi="Segoe UI Light" w:cs="Segoe UI Light"/>
        </w:rPr>
        <w:t>.</w:t>
      </w:r>
    </w:p>
    <w:p w14:paraId="58DCCE1D" w14:textId="77777777" w:rsidR="00A76E84" w:rsidRPr="00AA69FC" w:rsidRDefault="00A76E84" w:rsidP="004C4FE2">
      <w:pPr>
        <w:pStyle w:val="BodyText"/>
        <w:spacing w:before="3"/>
        <w:ind w:left="460"/>
        <w:rPr>
          <w:rFonts w:ascii="Segoe UI Light" w:hAnsi="Segoe UI Light" w:cs="Segoe UI Light"/>
        </w:rPr>
      </w:pPr>
    </w:p>
    <w:p w14:paraId="4A409944" w14:textId="3354CB3A" w:rsidR="00B429FE" w:rsidRPr="00AA69FC" w:rsidRDefault="00A76E84" w:rsidP="00394908">
      <w:pPr>
        <w:pStyle w:val="BodyText"/>
        <w:tabs>
          <w:tab w:val="left" w:pos="2123"/>
        </w:tabs>
        <w:ind w:left="604"/>
        <w:jc w:val="both"/>
        <w:rPr>
          <w:rFonts w:ascii="Segoe UI Light" w:hAnsi="Segoe UI Light" w:cs="Segoe UI Light"/>
        </w:rPr>
      </w:pPr>
      <w:r w:rsidRPr="00AA69FC">
        <w:rPr>
          <w:rFonts w:ascii="Segoe UI Light" w:hAnsi="Segoe UI Light" w:cs="Segoe UI Light"/>
        </w:rPr>
        <w:t>9.</w:t>
      </w:r>
      <w:r w:rsidR="006500EE" w:rsidRPr="00AA69FC">
        <w:rPr>
          <w:rFonts w:ascii="Segoe UI Light" w:hAnsi="Segoe UI Light" w:cs="Segoe UI Light"/>
        </w:rPr>
        <w:t>1</w:t>
      </w:r>
      <w:r w:rsidRPr="00AA69FC">
        <w:rPr>
          <w:rFonts w:ascii="Segoe UI Light" w:hAnsi="Segoe UI Light" w:cs="Segoe UI Light"/>
        </w:rPr>
        <w:t xml:space="preserve"> Does your </w:t>
      </w:r>
      <w:r w:rsidR="00A2379B" w:rsidRPr="00AA69FC">
        <w:rPr>
          <w:rFonts w:ascii="Segoe UI Light" w:hAnsi="Segoe UI Light" w:cs="Segoe UI Light"/>
        </w:rPr>
        <w:t xml:space="preserve">organization </w:t>
      </w:r>
      <w:r w:rsidRPr="00AA69FC">
        <w:rPr>
          <w:rFonts w:ascii="Segoe UI Light" w:hAnsi="Segoe UI Light" w:cs="Segoe UI Light"/>
        </w:rPr>
        <w:t xml:space="preserve">have </w:t>
      </w:r>
      <w:r w:rsidR="00A2379B" w:rsidRPr="00AA69FC">
        <w:rPr>
          <w:rFonts w:ascii="Segoe UI Light" w:hAnsi="Segoe UI Light" w:cs="Segoe UI Light"/>
        </w:rPr>
        <w:t>a minimum of five years</w:t>
      </w:r>
      <w:r w:rsidR="00394908" w:rsidRPr="00AA69FC">
        <w:rPr>
          <w:rFonts w:ascii="Segoe UI Light" w:hAnsi="Segoe UI Light" w:cs="Segoe UI Light"/>
        </w:rPr>
        <w:t>’</w:t>
      </w:r>
      <w:r w:rsidR="00A2379B" w:rsidRPr="00AA69FC">
        <w:rPr>
          <w:rFonts w:ascii="Segoe UI Light" w:hAnsi="Segoe UI Light" w:cs="Segoe UI Light"/>
        </w:rPr>
        <w:t xml:space="preserve"> </w:t>
      </w:r>
      <w:r w:rsidRPr="00AA69FC">
        <w:rPr>
          <w:rFonts w:ascii="Segoe UI Light" w:hAnsi="Segoe UI Light" w:cs="Segoe UI Light"/>
        </w:rPr>
        <w:t>proven experience in providing</w:t>
      </w:r>
      <w:r w:rsidR="00A2379B" w:rsidRPr="00AA69FC">
        <w:rPr>
          <w:rFonts w:ascii="Segoe UI Light" w:hAnsi="Segoe UI Light" w:cs="Segoe UI Light"/>
        </w:rPr>
        <w:t xml:space="preserve"> </w:t>
      </w:r>
      <w:r w:rsidRPr="00AA69FC">
        <w:rPr>
          <w:rFonts w:ascii="Segoe UI Light" w:hAnsi="Segoe UI Light" w:cs="Segoe UI Light"/>
        </w:rPr>
        <w:t xml:space="preserve">cloud-based AAP reporting </w:t>
      </w:r>
      <w:r w:rsidR="00A2379B" w:rsidRPr="00AA69FC">
        <w:rPr>
          <w:rFonts w:ascii="Segoe UI Light" w:hAnsi="Segoe UI Light" w:cs="Segoe UI Light"/>
        </w:rPr>
        <w:t xml:space="preserve">and </w:t>
      </w:r>
      <w:r w:rsidRPr="00AA69FC">
        <w:rPr>
          <w:rFonts w:ascii="Segoe UI Light" w:hAnsi="Segoe UI Light" w:cs="Segoe UI Light"/>
        </w:rPr>
        <w:t>analysis</w:t>
      </w:r>
      <w:r w:rsidR="00394908" w:rsidRPr="00AA69FC">
        <w:rPr>
          <w:rFonts w:ascii="Segoe UI Light" w:hAnsi="Segoe UI Light" w:cs="Segoe UI Light"/>
        </w:rPr>
        <w:t xml:space="preserve"> </w:t>
      </w:r>
      <w:r w:rsidR="00A2379B" w:rsidRPr="00AA69FC">
        <w:rPr>
          <w:rFonts w:ascii="Segoe UI Light" w:hAnsi="Segoe UI Light" w:cs="Segoe UI Light"/>
        </w:rPr>
        <w:t xml:space="preserve">solutions </w:t>
      </w:r>
      <w:r w:rsidRPr="00AA69FC">
        <w:rPr>
          <w:rFonts w:ascii="Segoe UI Light" w:hAnsi="Segoe UI Light" w:cs="Segoe UI Light"/>
        </w:rPr>
        <w:t>and outsourcing service</w:t>
      </w:r>
      <w:r w:rsidR="00394908" w:rsidRPr="00AA69FC">
        <w:rPr>
          <w:rFonts w:ascii="Segoe UI Light" w:hAnsi="Segoe UI Light" w:cs="Segoe UI Light"/>
        </w:rPr>
        <w:t xml:space="preserve"> solutions</w:t>
      </w:r>
      <w:r w:rsidRPr="00AA69FC">
        <w:rPr>
          <w:rFonts w:ascii="Segoe UI Light" w:hAnsi="Segoe UI Light" w:cs="Segoe UI Light"/>
        </w:rPr>
        <w:t xml:space="preserve"> to </w:t>
      </w:r>
      <w:r w:rsidR="00394908" w:rsidRPr="00AA69FC">
        <w:rPr>
          <w:rFonts w:ascii="Segoe UI Light" w:hAnsi="Segoe UI Light" w:cs="Segoe UI Light"/>
        </w:rPr>
        <w:t xml:space="preserve">clients with </w:t>
      </w:r>
      <w:r w:rsidRPr="00AA69FC">
        <w:rPr>
          <w:rFonts w:ascii="Segoe UI Light" w:hAnsi="Segoe UI Light" w:cs="Segoe UI Light"/>
        </w:rPr>
        <w:t xml:space="preserve">multisite organizations with over </w:t>
      </w:r>
      <w:r w:rsidR="00394908" w:rsidRPr="00AA69FC">
        <w:rPr>
          <w:rFonts w:ascii="Segoe UI Light" w:hAnsi="Segoe UI Light" w:cs="Segoe UI Light"/>
        </w:rPr>
        <w:t>20,</w:t>
      </w:r>
      <w:r w:rsidRPr="00AA69FC">
        <w:rPr>
          <w:rFonts w:ascii="Segoe UI Light" w:hAnsi="Segoe UI Light" w:cs="Segoe UI Light"/>
        </w:rPr>
        <w:t xml:space="preserve">000 </w:t>
      </w:r>
      <w:r w:rsidR="00B429FE" w:rsidRPr="00AA69FC">
        <w:rPr>
          <w:rFonts w:ascii="Segoe UI Light" w:hAnsi="Segoe UI Light" w:cs="Segoe UI Light"/>
        </w:rPr>
        <w:t xml:space="preserve">employees in </w:t>
      </w:r>
      <w:r w:rsidR="00394908" w:rsidRPr="00AA69FC">
        <w:rPr>
          <w:rFonts w:ascii="Segoe UI Light" w:hAnsi="Segoe UI Light" w:cs="Segoe UI Light"/>
        </w:rPr>
        <w:t xml:space="preserve">higher education </w:t>
      </w:r>
      <w:r w:rsidR="007B2DBE" w:rsidRPr="00AA69FC">
        <w:rPr>
          <w:rFonts w:ascii="Segoe UI Light" w:hAnsi="Segoe UI Light" w:cs="Segoe UI Light"/>
        </w:rPr>
        <w:t>and healthcare</w:t>
      </w:r>
      <w:r w:rsidR="00394908" w:rsidRPr="00AA69FC">
        <w:rPr>
          <w:rFonts w:ascii="Segoe UI Light" w:hAnsi="Segoe UI Light" w:cs="Segoe UI Light"/>
        </w:rPr>
        <w:t xml:space="preserve"> (hospital) </w:t>
      </w:r>
      <w:r w:rsidR="00B429FE" w:rsidRPr="00AA69FC">
        <w:rPr>
          <w:rFonts w:ascii="Segoe UI Light" w:hAnsi="Segoe UI Light" w:cs="Segoe UI Light"/>
        </w:rPr>
        <w:t>markets?</w:t>
      </w:r>
      <w:r w:rsidR="002B0E9D" w:rsidRPr="00AA69FC">
        <w:rPr>
          <w:rFonts w:ascii="Segoe UI Light" w:hAnsi="Segoe UI Light" w:cs="Segoe UI Light"/>
        </w:rPr>
        <w:t xml:space="preserve"> </w:t>
      </w:r>
    </w:p>
    <w:p w14:paraId="2B449714" w14:textId="77777777" w:rsidR="00A76E84" w:rsidRPr="00AA69FC" w:rsidRDefault="00A76E84" w:rsidP="001F1854">
      <w:pPr>
        <w:pStyle w:val="BodyText"/>
        <w:tabs>
          <w:tab w:val="left" w:pos="2123"/>
        </w:tabs>
        <w:ind w:left="0" w:right="2845"/>
        <w:jc w:val="both"/>
        <w:rPr>
          <w:rFonts w:ascii="Segoe UI Light" w:hAnsi="Segoe UI Light" w:cs="Segoe UI Light"/>
        </w:rPr>
      </w:pPr>
    </w:p>
    <w:p w14:paraId="016497C9" w14:textId="312B19BE" w:rsidR="00630BF1" w:rsidRPr="00AA69FC" w:rsidRDefault="00630BF1" w:rsidP="00630BF1">
      <w:pPr>
        <w:pStyle w:val="BodyText"/>
        <w:tabs>
          <w:tab w:val="left" w:pos="2123"/>
        </w:tabs>
        <w:ind w:left="604" w:right="2845"/>
        <w:jc w:val="both"/>
        <w:rPr>
          <w:rFonts w:ascii="Segoe UI Light" w:hAnsi="Segoe UI Light" w:cs="Segoe UI Light"/>
          <w:u w:val="single"/>
        </w:rPr>
      </w:pPr>
      <w:r w:rsidRPr="00AA69FC">
        <w:rPr>
          <w:rFonts w:ascii="Segoe UI Light" w:hAnsi="Segoe UI Light" w:cs="Segoe UI Light"/>
        </w:rPr>
        <w:lastRenderedPageBreak/>
        <w:t xml:space="preserve">Yes </w:t>
      </w:r>
      <w:r w:rsidR="003F4093">
        <w:rPr>
          <w:rFonts w:ascii="Segoe UI Light" w:hAnsi="Segoe UI Light" w:cs="Segoe UI Light"/>
        </w:rPr>
        <w:t xml:space="preserve">____ </w:t>
      </w:r>
      <w:r w:rsidR="0070709E">
        <w:rPr>
          <w:rFonts w:ascii="Segoe UI Light" w:hAnsi="Segoe UI Light" w:cs="Segoe UI Light"/>
        </w:rPr>
        <w:t xml:space="preserve">    </w:t>
      </w:r>
      <w:r w:rsidRPr="00AA69FC">
        <w:rPr>
          <w:rFonts w:ascii="Segoe UI Light" w:hAnsi="Segoe UI Light" w:cs="Segoe UI Light"/>
        </w:rPr>
        <w:t>or</w:t>
      </w:r>
      <w:r w:rsidRPr="00AA69FC">
        <w:rPr>
          <w:rFonts w:ascii="Segoe UI Light" w:hAnsi="Segoe UI Light" w:cs="Segoe UI Light"/>
          <w:spacing w:val="-4"/>
        </w:rPr>
        <w:t xml:space="preserve"> </w:t>
      </w:r>
      <w:r w:rsidR="0070709E">
        <w:rPr>
          <w:rFonts w:ascii="Segoe UI Light" w:hAnsi="Segoe UI Light" w:cs="Segoe UI Light"/>
          <w:spacing w:val="-4"/>
        </w:rPr>
        <w:t xml:space="preserve">   </w:t>
      </w:r>
      <w:r w:rsidRPr="00AA69FC">
        <w:rPr>
          <w:rFonts w:ascii="Segoe UI Light" w:hAnsi="Segoe UI Light" w:cs="Segoe UI Light"/>
        </w:rPr>
        <w:t>No</w:t>
      </w:r>
      <w:r w:rsidRPr="00AA69FC">
        <w:rPr>
          <w:rFonts w:ascii="Segoe UI Light" w:hAnsi="Segoe UI Light" w:cs="Segoe UI Light"/>
          <w:u w:val="single"/>
        </w:rPr>
        <w:t xml:space="preserve"> </w:t>
      </w:r>
      <w:r w:rsidR="003F4093">
        <w:rPr>
          <w:rFonts w:ascii="Segoe UI Light" w:hAnsi="Segoe UI Light" w:cs="Segoe UI Light"/>
          <w:u w:val="single"/>
        </w:rPr>
        <w:t>__</w:t>
      </w:r>
      <w:r w:rsidR="0070709E">
        <w:rPr>
          <w:rFonts w:ascii="Segoe UI Light" w:hAnsi="Segoe UI Light" w:cs="Segoe UI Light"/>
          <w:u w:val="single"/>
        </w:rPr>
        <w:t>_</w:t>
      </w:r>
    </w:p>
    <w:p w14:paraId="066BBD0F" w14:textId="77777777" w:rsidR="006500EE" w:rsidRPr="00AA69FC" w:rsidRDefault="006500EE" w:rsidP="00630BF1">
      <w:pPr>
        <w:pStyle w:val="BodyText"/>
        <w:tabs>
          <w:tab w:val="left" w:pos="2123"/>
        </w:tabs>
        <w:ind w:left="604" w:right="2845"/>
        <w:jc w:val="both"/>
        <w:rPr>
          <w:rFonts w:ascii="Segoe UI Light" w:hAnsi="Segoe UI Light" w:cs="Segoe UI Light"/>
          <w:u w:val="single"/>
        </w:rPr>
      </w:pPr>
    </w:p>
    <w:p w14:paraId="6E40A836" w14:textId="5D876C48" w:rsidR="006500EE" w:rsidRPr="00B20245" w:rsidRDefault="006500EE" w:rsidP="002B0E9D">
      <w:pPr>
        <w:pStyle w:val="BodyText"/>
        <w:tabs>
          <w:tab w:val="left" w:pos="2123"/>
        </w:tabs>
        <w:ind w:left="604"/>
        <w:jc w:val="both"/>
        <w:rPr>
          <w:rFonts w:ascii="Segoe UI Light" w:hAnsi="Segoe UI Light" w:cs="Segoe UI Light"/>
        </w:rPr>
      </w:pPr>
      <w:r w:rsidRPr="00AA69FC">
        <w:rPr>
          <w:rFonts w:ascii="Segoe UI Light" w:hAnsi="Segoe UI Light" w:cs="Segoe UI Light"/>
        </w:rPr>
        <w:t xml:space="preserve">9.2 Does your organization have a minimum of five </w:t>
      </w:r>
      <w:r w:rsidR="002B0E9D" w:rsidRPr="00AA69FC">
        <w:rPr>
          <w:rFonts w:ascii="Segoe UI Light" w:hAnsi="Segoe UI Light" w:cs="Segoe UI Light"/>
        </w:rPr>
        <w:t>years’ experience</w:t>
      </w:r>
      <w:r w:rsidRPr="00AA69FC">
        <w:rPr>
          <w:rFonts w:ascii="Segoe UI Light" w:hAnsi="Segoe UI Light" w:cs="Segoe UI Light"/>
        </w:rPr>
        <w:t xml:space="preserve"> in managing OFCCP audits in higher education and healthcare markets</w:t>
      </w:r>
      <w:r w:rsidRPr="00B20245">
        <w:rPr>
          <w:rFonts w:ascii="Segoe UI Light" w:hAnsi="Segoe UI Light" w:cs="Segoe UI Light"/>
        </w:rPr>
        <w:t xml:space="preserve">?  </w:t>
      </w:r>
      <w:r w:rsidR="003F4093" w:rsidRPr="00B20245">
        <w:rPr>
          <w:rFonts w:ascii="Segoe UI Light" w:hAnsi="Segoe UI Light" w:cs="Segoe UI Light"/>
        </w:rPr>
        <w:t xml:space="preserve">If </w:t>
      </w:r>
      <w:proofErr w:type="gramStart"/>
      <w:r w:rsidR="003F4093" w:rsidRPr="00B20245">
        <w:rPr>
          <w:rFonts w:ascii="Segoe UI Light" w:hAnsi="Segoe UI Light" w:cs="Segoe UI Light"/>
        </w:rPr>
        <w:t>Yes</w:t>
      </w:r>
      <w:proofErr w:type="gramEnd"/>
      <w:r w:rsidR="003F4093" w:rsidRPr="00B20245">
        <w:rPr>
          <w:rFonts w:ascii="Segoe UI Light" w:hAnsi="Segoe UI Light" w:cs="Segoe UI Light"/>
        </w:rPr>
        <w:t>, p</w:t>
      </w:r>
      <w:r w:rsidRPr="00B20245">
        <w:rPr>
          <w:rFonts w:ascii="Segoe UI Light" w:hAnsi="Segoe UI Light" w:cs="Segoe UI Light"/>
        </w:rPr>
        <w:t>lease advise absent specific company particulars.</w:t>
      </w:r>
    </w:p>
    <w:p w14:paraId="0B1FB25F" w14:textId="77777777" w:rsidR="00A76E84" w:rsidRPr="00B20245" w:rsidRDefault="00A76E84" w:rsidP="00A76E84">
      <w:pPr>
        <w:pStyle w:val="BodyText"/>
        <w:tabs>
          <w:tab w:val="left" w:pos="2123"/>
        </w:tabs>
        <w:ind w:left="604" w:right="2845"/>
        <w:jc w:val="both"/>
        <w:rPr>
          <w:rFonts w:ascii="Segoe UI Light" w:hAnsi="Segoe UI Light" w:cs="Segoe UI Light"/>
          <w:u w:val="single"/>
        </w:rPr>
      </w:pPr>
    </w:p>
    <w:p w14:paraId="2D5B8AF7" w14:textId="5BB74FA9" w:rsidR="003F4093" w:rsidRPr="00AA69FC" w:rsidRDefault="003F4093" w:rsidP="003F4093">
      <w:pPr>
        <w:pStyle w:val="BodyText"/>
        <w:tabs>
          <w:tab w:val="left" w:pos="2123"/>
        </w:tabs>
        <w:ind w:left="604" w:right="2845"/>
        <w:jc w:val="both"/>
        <w:rPr>
          <w:rFonts w:ascii="Segoe UI Light" w:hAnsi="Segoe UI Light" w:cs="Segoe UI Light"/>
          <w:u w:val="single"/>
        </w:rPr>
      </w:pPr>
      <w:r w:rsidRPr="00B20245">
        <w:rPr>
          <w:rFonts w:ascii="Segoe UI Light" w:hAnsi="Segoe UI Light" w:cs="Segoe UI Light"/>
        </w:rPr>
        <w:t>Yes</w:t>
      </w:r>
      <w:r w:rsidR="00B20245">
        <w:rPr>
          <w:rFonts w:ascii="Segoe UI Light" w:hAnsi="Segoe UI Light" w:cs="Segoe UI Light"/>
        </w:rPr>
        <w:t xml:space="preserve"> </w:t>
      </w:r>
      <w:r w:rsidRPr="00B20245">
        <w:rPr>
          <w:rFonts w:ascii="Segoe UI Light" w:hAnsi="Segoe UI Light" w:cs="Segoe UI Light"/>
        </w:rPr>
        <w:t>_</w:t>
      </w:r>
      <w:r w:rsidR="00B20245">
        <w:rPr>
          <w:rFonts w:ascii="Segoe UI Light" w:hAnsi="Segoe UI Light" w:cs="Segoe UI Light"/>
        </w:rPr>
        <w:t>_</w:t>
      </w:r>
      <w:r w:rsidRPr="00B20245">
        <w:rPr>
          <w:rFonts w:ascii="Segoe UI Light" w:hAnsi="Segoe UI Light" w:cs="Segoe UI Light"/>
        </w:rPr>
        <w:t>__     or</w:t>
      </w:r>
      <w:r w:rsidRPr="00B20245">
        <w:rPr>
          <w:rFonts w:ascii="Segoe UI Light" w:hAnsi="Segoe UI Light" w:cs="Segoe UI Light"/>
          <w:spacing w:val="-4"/>
        </w:rPr>
        <w:t xml:space="preserve">    </w:t>
      </w:r>
      <w:r w:rsidRPr="00B20245">
        <w:rPr>
          <w:rFonts w:ascii="Segoe UI Light" w:hAnsi="Segoe UI Light" w:cs="Segoe UI Light"/>
        </w:rPr>
        <w:t>No</w:t>
      </w:r>
      <w:r w:rsidRPr="00AA69FC">
        <w:rPr>
          <w:rFonts w:ascii="Segoe UI Light" w:hAnsi="Segoe UI Light" w:cs="Segoe UI Light"/>
          <w:u w:val="single"/>
        </w:rPr>
        <w:t xml:space="preserve"> </w:t>
      </w:r>
      <w:r w:rsidR="00B20245">
        <w:rPr>
          <w:rFonts w:ascii="Segoe UI Light" w:hAnsi="Segoe UI Light" w:cs="Segoe UI Light"/>
          <w:u w:val="single"/>
        </w:rPr>
        <w:t xml:space="preserve"> </w:t>
      </w:r>
      <w:r w:rsidRPr="00AA69FC">
        <w:rPr>
          <w:rFonts w:ascii="Segoe UI Light" w:hAnsi="Segoe UI Light" w:cs="Segoe UI Light"/>
          <w:u w:val="single"/>
        </w:rPr>
        <w:tab/>
      </w:r>
    </w:p>
    <w:p w14:paraId="5A0A8A67" w14:textId="77777777" w:rsidR="00A76E84" w:rsidRPr="00AA69FC" w:rsidRDefault="00A76E84" w:rsidP="00A76E84">
      <w:pPr>
        <w:pStyle w:val="BodyText"/>
        <w:tabs>
          <w:tab w:val="left" w:pos="2123"/>
        </w:tabs>
        <w:ind w:left="604" w:right="2845"/>
        <w:jc w:val="both"/>
        <w:rPr>
          <w:rFonts w:ascii="Segoe UI Light" w:hAnsi="Segoe UI Light" w:cs="Segoe UI Light"/>
          <w:u w:val="single"/>
        </w:rPr>
      </w:pPr>
    </w:p>
    <w:p w14:paraId="616C76FB" w14:textId="77777777" w:rsidR="004C4FE2" w:rsidRPr="00AA69FC" w:rsidRDefault="004C4FE2" w:rsidP="004C4FE2">
      <w:pPr>
        <w:pStyle w:val="BodyText"/>
        <w:widowControl w:val="0"/>
        <w:spacing w:before="3"/>
        <w:ind w:left="0"/>
        <w:rPr>
          <w:rFonts w:ascii="Segoe UI Light" w:hAnsi="Segoe UI Light" w:cs="Segoe UI Light"/>
          <w:b/>
        </w:rPr>
      </w:pPr>
      <w:r w:rsidRPr="00AA69FC">
        <w:rPr>
          <w:rFonts w:ascii="Segoe UI Light" w:hAnsi="Segoe UI Light" w:cs="Segoe UI Light"/>
          <w:b/>
        </w:rPr>
        <w:t xml:space="preserve">10. Evaluation Questions </w:t>
      </w:r>
    </w:p>
    <w:p w14:paraId="191D7060" w14:textId="77777777" w:rsidR="004C4FE2" w:rsidRPr="00AA69FC" w:rsidRDefault="004C4FE2" w:rsidP="004C4FE2">
      <w:pPr>
        <w:pStyle w:val="BodyText"/>
        <w:widowControl w:val="0"/>
        <w:spacing w:before="3"/>
        <w:ind w:left="0"/>
        <w:rPr>
          <w:rFonts w:ascii="Segoe UI Light" w:hAnsi="Segoe UI Light" w:cs="Segoe UI Light"/>
          <w:b/>
        </w:rPr>
      </w:pPr>
    </w:p>
    <w:p w14:paraId="196CC9A6" w14:textId="77777777" w:rsidR="004C4FE2" w:rsidRPr="00AA69FC" w:rsidRDefault="004C4FE2" w:rsidP="004C4FE2">
      <w:pPr>
        <w:pStyle w:val="BodyText"/>
        <w:spacing w:before="10"/>
        <w:rPr>
          <w:rFonts w:ascii="Segoe UI Light" w:hAnsi="Segoe UI Light" w:cs="Segoe UI Light"/>
          <w:szCs w:val="24"/>
        </w:rPr>
      </w:pPr>
      <w:r w:rsidRPr="00AA69FC">
        <w:rPr>
          <w:rFonts w:ascii="Segoe UI Light" w:hAnsi="Segoe UI Light" w:cs="Segoe UI Light"/>
          <w:szCs w:val="24"/>
        </w:rPr>
        <w:t>It is the Respondent’s responsibility to supply sufficient and complete information for a full evaluation of all items in this section, including detailed explanations.  If more space is needed for comments or a description, attach a page with the additional information and clearly identify it by referencing the associated section number</w:t>
      </w:r>
    </w:p>
    <w:p w14:paraId="7D80B6AC" w14:textId="77777777" w:rsidR="004C4FE2" w:rsidRPr="00AA69FC" w:rsidRDefault="004C4FE2" w:rsidP="004C4FE2">
      <w:pPr>
        <w:pStyle w:val="BodyText"/>
        <w:spacing w:before="10"/>
        <w:rPr>
          <w:rFonts w:ascii="Segoe UI Light" w:hAnsi="Segoe UI Light" w:cs="Segoe UI Light"/>
          <w:szCs w:val="24"/>
        </w:rPr>
      </w:pPr>
    </w:p>
    <w:p w14:paraId="4DECEEBA" w14:textId="77777777" w:rsidR="004C4FE2" w:rsidRPr="00AA69FC" w:rsidRDefault="004C4FE2" w:rsidP="004C4FE2">
      <w:pPr>
        <w:pStyle w:val="BodyText"/>
        <w:spacing w:before="10"/>
        <w:rPr>
          <w:rFonts w:ascii="Segoe UI Light" w:hAnsi="Segoe UI Light" w:cs="Segoe UI Light"/>
          <w:b/>
          <w:szCs w:val="24"/>
          <w:u w:val="single"/>
        </w:rPr>
      </w:pPr>
      <w:r w:rsidRPr="00AA69FC">
        <w:rPr>
          <w:rFonts w:ascii="Segoe UI Light" w:hAnsi="Segoe UI Light" w:cs="Segoe UI Light"/>
          <w:b/>
          <w:szCs w:val="24"/>
          <w:u w:val="single"/>
        </w:rPr>
        <w:t xml:space="preserve">Service </w:t>
      </w:r>
    </w:p>
    <w:p w14:paraId="158F345C" w14:textId="54487C34" w:rsidR="004C4FE2" w:rsidRPr="00AA69FC" w:rsidRDefault="004C4FE2" w:rsidP="004C4FE2">
      <w:pPr>
        <w:spacing w:after="160" w:line="259" w:lineRule="auto"/>
        <w:jc w:val="both"/>
        <w:rPr>
          <w:rFonts w:ascii="Segoe UI Light" w:hAnsi="Segoe UI Light" w:cs="Segoe UI Light"/>
          <w:sz w:val="24"/>
          <w:szCs w:val="24"/>
        </w:rPr>
      </w:pPr>
      <w:r w:rsidRPr="00AA69FC">
        <w:rPr>
          <w:rFonts w:ascii="Segoe UI Light" w:hAnsi="Segoe UI Light" w:cs="Segoe UI Light"/>
          <w:sz w:val="24"/>
          <w:szCs w:val="24"/>
        </w:rPr>
        <w:t>10.1 Please describe your company’s primary type of business, and how many years in business.</w:t>
      </w:r>
    </w:p>
    <w:p w14:paraId="31D85848" w14:textId="5EE312FB" w:rsidR="004C4FE2" w:rsidRPr="00AA69FC" w:rsidRDefault="004C4FE2" w:rsidP="004C4FE2">
      <w:pPr>
        <w:spacing w:after="160" w:line="259" w:lineRule="auto"/>
        <w:jc w:val="both"/>
        <w:rPr>
          <w:rFonts w:ascii="Segoe UI Light" w:hAnsi="Segoe UI Light" w:cs="Segoe UI Light"/>
          <w:sz w:val="24"/>
          <w:szCs w:val="24"/>
        </w:rPr>
      </w:pPr>
      <w:r w:rsidRPr="00AA69FC">
        <w:rPr>
          <w:rFonts w:ascii="Segoe UI Light" w:hAnsi="Segoe UI Light" w:cs="Segoe UI Light"/>
          <w:sz w:val="24"/>
          <w:szCs w:val="24"/>
        </w:rPr>
        <w:t xml:space="preserve">10.2 Describe your experience in working with higher education </w:t>
      </w:r>
      <w:r w:rsidR="006500EE" w:rsidRPr="00AA69FC">
        <w:rPr>
          <w:rFonts w:ascii="Segoe UI Light" w:hAnsi="Segoe UI Light" w:cs="Segoe UI Light"/>
          <w:sz w:val="24"/>
          <w:szCs w:val="24"/>
        </w:rPr>
        <w:t xml:space="preserve">and healthcare (hospital) </w:t>
      </w:r>
      <w:r w:rsidRPr="00AA69FC">
        <w:rPr>
          <w:rFonts w:ascii="Segoe UI Light" w:hAnsi="Segoe UI Light" w:cs="Segoe UI Light"/>
          <w:sz w:val="24"/>
          <w:szCs w:val="24"/>
        </w:rPr>
        <w:t xml:space="preserve">in the area of Affirmative Action Program. </w:t>
      </w:r>
    </w:p>
    <w:p w14:paraId="53BF9819" w14:textId="1BA930D6" w:rsidR="004C4FE2" w:rsidRPr="00AA69FC" w:rsidRDefault="004C4FE2" w:rsidP="004C4FE2">
      <w:pPr>
        <w:spacing w:after="160" w:line="259" w:lineRule="auto"/>
        <w:jc w:val="both"/>
        <w:rPr>
          <w:rFonts w:ascii="Segoe UI Light" w:hAnsi="Segoe UI Light" w:cs="Segoe UI Light"/>
          <w:sz w:val="24"/>
          <w:szCs w:val="24"/>
        </w:rPr>
      </w:pPr>
      <w:r w:rsidRPr="00AA69FC">
        <w:rPr>
          <w:rFonts w:ascii="Segoe UI Light" w:hAnsi="Segoe UI Light" w:cs="Segoe UI Light"/>
          <w:sz w:val="24"/>
          <w:szCs w:val="24"/>
        </w:rPr>
        <w:t>10.3 Describe your firms AAP services include solutions for both software and outsourcing. The AAP solution will be cloud based, support segregation and aggregation of data from all University of Missouri</w:t>
      </w:r>
      <w:r w:rsidR="00FF739D" w:rsidRPr="00AA69FC">
        <w:rPr>
          <w:rFonts w:ascii="Segoe UI Light" w:hAnsi="Segoe UI Light" w:cs="Segoe UI Light"/>
          <w:sz w:val="24"/>
          <w:szCs w:val="24"/>
        </w:rPr>
        <w:t xml:space="preserve"> System</w:t>
      </w:r>
      <w:r w:rsidRPr="00AA69FC">
        <w:rPr>
          <w:rFonts w:ascii="Segoe UI Light" w:hAnsi="Segoe UI Light" w:cs="Segoe UI Light"/>
          <w:sz w:val="24"/>
          <w:szCs w:val="24"/>
        </w:rPr>
        <w:t xml:space="preserve"> business units to develop at least four (4) levels of management roll-up reports, including system level.  Contractor shall provide a process to gather, scrub, and analyze data as applicable in the preparation of AAP plans.  Contractor must also provide a description of the tools used in these processes.  Contractor shall provide a timeline of the steps in the implementation process, inclusive of training.  This timeline of steps shall include steps by the Contractor and those of the University. </w:t>
      </w:r>
    </w:p>
    <w:p w14:paraId="783ADE08" w14:textId="77777777" w:rsidR="004C4FE2" w:rsidRPr="00AA69FC" w:rsidRDefault="004C4FE2" w:rsidP="004C4FE2">
      <w:pPr>
        <w:tabs>
          <w:tab w:val="left" w:pos="-7200"/>
        </w:tabs>
        <w:spacing w:before="120" w:after="120"/>
        <w:contextualSpacing/>
        <w:rPr>
          <w:rFonts w:ascii="Segoe UI Light" w:eastAsiaTheme="minorHAnsi" w:hAnsi="Segoe UI Light" w:cs="Segoe UI Light"/>
          <w:bCs/>
          <w:sz w:val="24"/>
          <w:szCs w:val="24"/>
        </w:rPr>
      </w:pPr>
      <w:r w:rsidRPr="00AA69FC">
        <w:rPr>
          <w:rFonts w:ascii="Segoe UI Light" w:hAnsi="Segoe UI Light" w:cs="Segoe UI Light"/>
          <w:sz w:val="24"/>
          <w:szCs w:val="24"/>
        </w:rPr>
        <w:t xml:space="preserve">10.4 </w:t>
      </w:r>
      <w:r w:rsidRPr="00AA69FC">
        <w:rPr>
          <w:rFonts w:ascii="Segoe UI Light" w:eastAsiaTheme="minorHAnsi" w:hAnsi="Segoe UI Light" w:cs="Segoe UI Light"/>
          <w:bCs/>
          <w:sz w:val="24"/>
          <w:szCs w:val="24"/>
        </w:rPr>
        <w:t>Contractor’s AAP services shall generate all reports and analyses required by Title 41, part 60 of the Code of Federal Regulations (“CFR”), as the regulation is applicable to educational institutions including, but not limited to, these reports:</w:t>
      </w:r>
    </w:p>
    <w:p w14:paraId="0564C8C7" w14:textId="77777777" w:rsidR="004C4FE2" w:rsidRPr="00AA69FC" w:rsidRDefault="004C4FE2" w:rsidP="004C4FE2">
      <w:pPr>
        <w:tabs>
          <w:tab w:val="left" w:pos="-7200"/>
        </w:tabs>
        <w:spacing w:before="120" w:after="120"/>
        <w:contextualSpacing/>
        <w:rPr>
          <w:rFonts w:ascii="Segoe UI Light" w:eastAsiaTheme="minorHAnsi" w:hAnsi="Segoe UI Light" w:cs="Segoe UI Light"/>
          <w:bCs/>
          <w:sz w:val="24"/>
          <w:szCs w:val="24"/>
        </w:rPr>
      </w:pPr>
    </w:p>
    <w:p w14:paraId="0677351E" w14:textId="77777777" w:rsidR="004C4FE2" w:rsidRPr="00AA69FC" w:rsidRDefault="004C4FE2" w:rsidP="004C4FE2">
      <w:pPr>
        <w:numPr>
          <w:ilvl w:val="1"/>
          <w:numId w:val="11"/>
        </w:numPr>
        <w:contextualSpacing/>
        <w:rPr>
          <w:rFonts w:ascii="Segoe UI Light" w:eastAsiaTheme="minorHAnsi" w:hAnsi="Segoe UI Light" w:cs="Segoe UI Light"/>
          <w:bCs/>
          <w:sz w:val="24"/>
          <w:szCs w:val="24"/>
        </w:rPr>
      </w:pPr>
      <w:r w:rsidRPr="00AA69FC">
        <w:rPr>
          <w:rFonts w:ascii="Segoe UI Light" w:eastAsiaTheme="minorHAnsi" w:hAnsi="Segoe UI Light" w:cs="Segoe UI Light"/>
          <w:bCs/>
          <w:sz w:val="24"/>
          <w:szCs w:val="24"/>
        </w:rPr>
        <w:t>Workforce Analysis/Organizational Profile</w:t>
      </w:r>
    </w:p>
    <w:p w14:paraId="263D6391" w14:textId="77777777" w:rsidR="004C4FE2" w:rsidRPr="00AA69FC" w:rsidRDefault="004C4FE2" w:rsidP="004C4FE2">
      <w:pPr>
        <w:numPr>
          <w:ilvl w:val="1"/>
          <w:numId w:val="11"/>
        </w:numPr>
        <w:contextualSpacing/>
        <w:rPr>
          <w:rFonts w:ascii="Segoe UI Light" w:eastAsiaTheme="minorHAnsi" w:hAnsi="Segoe UI Light" w:cs="Segoe UI Light"/>
          <w:bCs/>
          <w:sz w:val="24"/>
          <w:szCs w:val="24"/>
        </w:rPr>
      </w:pPr>
      <w:r w:rsidRPr="00AA69FC">
        <w:rPr>
          <w:rFonts w:ascii="Segoe UI Light" w:eastAsiaTheme="minorHAnsi" w:hAnsi="Segoe UI Light" w:cs="Segoe UI Light"/>
          <w:bCs/>
          <w:sz w:val="24"/>
          <w:szCs w:val="24"/>
        </w:rPr>
        <w:t xml:space="preserve">Incumbency v. Availability Analysis </w:t>
      </w:r>
    </w:p>
    <w:p w14:paraId="1C2176D6" w14:textId="77777777" w:rsidR="004C4FE2" w:rsidRPr="00AA69FC" w:rsidRDefault="004C4FE2" w:rsidP="004C4FE2">
      <w:pPr>
        <w:numPr>
          <w:ilvl w:val="1"/>
          <w:numId w:val="11"/>
        </w:numPr>
        <w:contextualSpacing/>
        <w:rPr>
          <w:rFonts w:ascii="Segoe UI Light" w:eastAsiaTheme="minorHAnsi" w:hAnsi="Segoe UI Light" w:cs="Segoe UI Light"/>
          <w:bCs/>
          <w:sz w:val="24"/>
          <w:szCs w:val="24"/>
        </w:rPr>
      </w:pPr>
      <w:r w:rsidRPr="00AA69FC">
        <w:rPr>
          <w:rFonts w:ascii="Segoe UI Light" w:eastAsiaTheme="minorHAnsi" w:hAnsi="Segoe UI Light" w:cs="Segoe UI Light"/>
          <w:bCs/>
          <w:sz w:val="24"/>
          <w:szCs w:val="24"/>
        </w:rPr>
        <w:t>Placement Goal Establishment</w:t>
      </w:r>
    </w:p>
    <w:p w14:paraId="4AD8BC52" w14:textId="77777777" w:rsidR="004C4FE2" w:rsidRPr="00AA69FC" w:rsidRDefault="004C4FE2" w:rsidP="004C4FE2">
      <w:pPr>
        <w:numPr>
          <w:ilvl w:val="1"/>
          <w:numId w:val="11"/>
        </w:numPr>
        <w:contextualSpacing/>
        <w:rPr>
          <w:rFonts w:ascii="Segoe UI Light" w:eastAsiaTheme="minorHAnsi" w:hAnsi="Segoe UI Light" w:cs="Segoe UI Light"/>
          <w:bCs/>
          <w:sz w:val="24"/>
          <w:szCs w:val="24"/>
        </w:rPr>
      </w:pPr>
      <w:r w:rsidRPr="00AA69FC">
        <w:rPr>
          <w:rFonts w:ascii="Segoe UI Light" w:eastAsiaTheme="minorHAnsi" w:hAnsi="Segoe UI Light" w:cs="Segoe UI Light"/>
          <w:bCs/>
          <w:sz w:val="24"/>
          <w:szCs w:val="24"/>
        </w:rPr>
        <w:t>Job Group Analysis</w:t>
      </w:r>
    </w:p>
    <w:p w14:paraId="77BD61B0" w14:textId="77777777" w:rsidR="004C4FE2" w:rsidRPr="00AA69FC" w:rsidRDefault="004C4FE2" w:rsidP="004C4FE2">
      <w:pPr>
        <w:numPr>
          <w:ilvl w:val="1"/>
          <w:numId w:val="11"/>
        </w:numPr>
        <w:contextualSpacing/>
        <w:rPr>
          <w:rFonts w:ascii="Segoe UI Light" w:eastAsiaTheme="minorHAnsi" w:hAnsi="Segoe UI Light" w:cs="Segoe UI Light"/>
          <w:bCs/>
          <w:sz w:val="24"/>
          <w:szCs w:val="24"/>
        </w:rPr>
      </w:pPr>
      <w:r w:rsidRPr="00AA69FC">
        <w:rPr>
          <w:rFonts w:ascii="Segoe UI Light" w:eastAsiaTheme="minorHAnsi" w:hAnsi="Segoe UI Light" w:cs="Segoe UI Light"/>
          <w:bCs/>
          <w:sz w:val="24"/>
          <w:szCs w:val="24"/>
        </w:rPr>
        <w:t>Availability Analysis</w:t>
      </w:r>
    </w:p>
    <w:p w14:paraId="37599D37" w14:textId="77777777" w:rsidR="004C4FE2" w:rsidRPr="00AA69FC" w:rsidRDefault="004C4FE2" w:rsidP="004C4FE2">
      <w:pPr>
        <w:ind w:left="1440"/>
        <w:contextualSpacing/>
        <w:rPr>
          <w:rFonts w:ascii="Segoe UI Light" w:hAnsi="Segoe UI Light" w:cs="Segoe UI Light"/>
          <w:sz w:val="24"/>
          <w:szCs w:val="24"/>
        </w:rPr>
      </w:pPr>
    </w:p>
    <w:p w14:paraId="5C05302F" w14:textId="0A00529A" w:rsidR="002B0E9D" w:rsidRPr="00AA69FC" w:rsidRDefault="004C4FE2" w:rsidP="00DE7651">
      <w:pPr>
        <w:tabs>
          <w:tab w:val="left" w:pos="-7200"/>
        </w:tabs>
        <w:spacing w:before="120" w:after="120"/>
        <w:contextualSpacing/>
        <w:rPr>
          <w:rFonts w:ascii="Segoe UI Light" w:hAnsi="Segoe UI Light" w:cs="Segoe UI Light"/>
          <w:sz w:val="24"/>
          <w:szCs w:val="24"/>
        </w:rPr>
      </w:pPr>
      <w:r w:rsidRPr="00AA69FC">
        <w:rPr>
          <w:rFonts w:ascii="Segoe UI Light" w:hAnsi="Segoe UI Light" w:cs="Segoe UI Light"/>
          <w:sz w:val="24"/>
          <w:szCs w:val="24"/>
        </w:rPr>
        <w:lastRenderedPageBreak/>
        <w:t>10.5 Contractor’s AAP services shall produce plans that meet or exceed the requirements of 41 CFR 60, Affirmative Action/Equal Employment Opportunity reporting requirements of the State of Missouri and any local or institutional requirements. Contractor shall ensure legal compliance pertaining to Executive Order 11246; Section 503 of the Rehabilitation Act; the Vietnam Era Veterans’ Readjustment Assistance Act</w:t>
      </w:r>
      <w:r w:rsidR="00B31DF4" w:rsidRPr="00AA69FC">
        <w:rPr>
          <w:rFonts w:ascii="Segoe UI Light" w:hAnsi="Segoe UI Light" w:cs="Segoe UI Light"/>
          <w:sz w:val="24"/>
          <w:szCs w:val="24"/>
        </w:rPr>
        <w:t xml:space="preserve"> (VEVRAA)</w:t>
      </w:r>
      <w:r w:rsidRPr="00AA69FC">
        <w:rPr>
          <w:rFonts w:ascii="Segoe UI Light" w:hAnsi="Segoe UI Light" w:cs="Segoe UI Light"/>
          <w:sz w:val="24"/>
          <w:szCs w:val="24"/>
        </w:rPr>
        <w:t>; and any other applicable statute. Contractor shall assist University in staying abreast of legal requirements on the federal and state levels</w:t>
      </w:r>
      <w:r w:rsidR="002B0E9D" w:rsidRPr="00AA69FC">
        <w:rPr>
          <w:rFonts w:ascii="Segoe UI Light" w:hAnsi="Segoe UI Light" w:cs="Segoe UI Light"/>
          <w:sz w:val="24"/>
          <w:szCs w:val="24"/>
        </w:rPr>
        <w:t>.</w:t>
      </w:r>
    </w:p>
    <w:p w14:paraId="05AE5947" w14:textId="77777777" w:rsidR="002B0E9D" w:rsidRPr="001F1854" w:rsidRDefault="002B0E9D" w:rsidP="001F1854">
      <w:pPr>
        <w:ind w:left="0"/>
        <w:rPr>
          <w:rFonts w:ascii="Segoe UI Light" w:eastAsiaTheme="minorHAnsi" w:hAnsi="Segoe UI Light" w:cs="Segoe UI Light"/>
          <w:sz w:val="24"/>
          <w:szCs w:val="24"/>
        </w:rPr>
      </w:pPr>
    </w:p>
    <w:p w14:paraId="0EB7CB05" w14:textId="57053048" w:rsidR="00FF739D" w:rsidRPr="00AA69FC" w:rsidRDefault="004C4FE2" w:rsidP="002B0E9D">
      <w:pPr>
        <w:rPr>
          <w:rFonts w:ascii="Segoe UI Light" w:eastAsiaTheme="minorHAnsi" w:hAnsi="Segoe UI Light" w:cs="Segoe UI Light"/>
          <w:sz w:val="22"/>
          <w:szCs w:val="22"/>
        </w:rPr>
      </w:pPr>
      <w:r w:rsidRPr="00AA69FC">
        <w:rPr>
          <w:rFonts w:ascii="Segoe UI Light" w:eastAsiaTheme="minorHAnsi" w:hAnsi="Segoe UI Light" w:cs="Segoe UI Light"/>
          <w:sz w:val="24"/>
          <w:szCs w:val="24"/>
        </w:rPr>
        <w:t>10.6 Contractor shall indicate if it provides guidance or subject-matter expertise in the form of compliance professional</w:t>
      </w:r>
      <w:r w:rsidR="00B31DF4" w:rsidRPr="00AA69FC">
        <w:rPr>
          <w:rFonts w:ascii="Segoe UI Light" w:eastAsiaTheme="minorHAnsi" w:hAnsi="Segoe UI Light" w:cs="Segoe UI Light"/>
          <w:sz w:val="24"/>
          <w:szCs w:val="24"/>
        </w:rPr>
        <w:t>s</w:t>
      </w:r>
      <w:r w:rsidRPr="00AA69FC">
        <w:rPr>
          <w:rFonts w:ascii="Segoe UI Light" w:eastAsiaTheme="minorHAnsi" w:hAnsi="Segoe UI Light" w:cs="Segoe UI Light"/>
          <w:sz w:val="24"/>
          <w:szCs w:val="24"/>
        </w:rPr>
        <w:t>, statistical analysis experts</w:t>
      </w:r>
      <w:r w:rsidR="00FF739D" w:rsidRPr="00AA69FC">
        <w:rPr>
          <w:rFonts w:ascii="Segoe UI Light" w:eastAsiaTheme="minorHAnsi" w:hAnsi="Segoe UI Light" w:cs="Segoe UI Light"/>
          <w:sz w:val="24"/>
          <w:szCs w:val="24"/>
        </w:rPr>
        <w:t xml:space="preserve"> and </w:t>
      </w:r>
      <w:r w:rsidRPr="00AA69FC">
        <w:rPr>
          <w:rFonts w:ascii="Segoe UI Light" w:eastAsiaTheme="minorHAnsi" w:hAnsi="Segoe UI Light" w:cs="Segoe UI Light"/>
          <w:sz w:val="24"/>
          <w:szCs w:val="24"/>
        </w:rPr>
        <w:t>in-house counsel</w:t>
      </w:r>
      <w:r w:rsidR="00FF739D" w:rsidRPr="00AA69FC">
        <w:rPr>
          <w:rFonts w:ascii="Segoe UI Light" w:eastAsiaTheme="minorHAnsi" w:hAnsi="Segoe UI Light" w:cs="Segoe UI Light"/>
          <w:sz w:val="24"/>
          <w:szCs w:val="24"/>
        </w:rPr>
        <w:t xml:space="preserve">.  The Contractor </w:t>
      </w:r>
      <w:r w:rsidR="00FF739D" w:rsidRPr="00AA69FC">
        <w:rPr>
          <w:rFonts w:ascii="Segoe UI Light" w:eastAsiaTheme="minorHAnsi" w:hAnsi="Segoe UI Light" w:cs="Segoe UI Light"/>
          <w:sz w:val="22"/>
          <w:szCs w:val="22"/>
        </w:rPr>
        <w:t xml:space="preserve">should address the availability of industry data, or “most current occupational data available”, for example, Survey of Earned Doctorates data.  Address other specialty industry data for faculty and healthcare professionals.  Any considerations related to obtaining the most current data available, beyond what is standard for the Contractor should be addressed. </w:t>
      </w:r>
    </w:p>
    <w:p w14:paraId="7BD7EC74" w14:textId="77777777" w:rsidR="004C4FE2" w:rsidRPr="00AA69FC" w:rsidRDefault="004C4FE2" w:rsidP="004C4FE2">
      <w:pPr>
        <w:pStyle w:val="ListParagraph"/>
        <w:tabs>
          <w:tab w:val="left" w:pos="-7200"/>
        </w:tabs>
        <w:ind w:left="768"/>
        <w:contextualSpacing/>
        <w:rPr>
          <w:rFonts w:ascii="Segoe UI Light" w:eastAsiaTheme="minorHAnsi" w:hAnsi="Segoe UI Light" w:cs="Segoe UI Light"/>
          <w:bCs/>
          <w:sz w:val="24"/>
          <w:szCs w:val="24"/>
        </w:rPr>
      </w:pPr>
    </w:p>
    <w:p w14:paraId="2597223E" w14:textId="77777777" w:rsidR="004C4FE2" w:rsidRPr="00AA69FC" w:rsidRDefault="004C4FE2" w:rsidP="004C4FE2">
      <w:pPr>
        <w:tabs>
          <w:tab w:val="left" w:pos="-7200"/>
        </w:tabs>
        <w:contextualSpacing/>
        <w:rPr>
          <w:rFonts w:ascii="Segoe UI Light" w:eastAsiaTheme="minorHAnsi" w:hAnsi="Segoe UI Light" w:cs="Segoe UI Light"/>
          <w:bCs/>
          <w:sz w:val="24"/>
          <w:szCs w:val="24"/>
        </w:rPr>
      </w:pPr>
      <w:r w:rsidRPr="00AA69FC">
        <w:rPr>
          <w:rFonts w:ascii="Segoe UI Light" w:eastAsiaTheme="minorHAnsi" w:hAnsi="Segoe UI Light" w:cs="Segoe UI Light"/>
          <w:sz w:val="24"/>
          <w:szCs w:val="24"/>
        </w:rPr>
        <w:t>10.7 Contractor shall provide assistance in analyzing and preparing required responses to internal or external audits of the AAP plans, and resolving consumer disputes.</w:t>
      </w:r>
    </w:p>
    <w:p w14:paraId="320960FE" w14:textId="77777777" w:rsidR="004C4FE2" w:rsidRPr="00AA69FC" w:rsidRDefault="004C4FE2" w:rsidP="004C4FE2">
      <w:pPr>
        <w:pStyle w:val="ListParagraph"/>
        <w:rPr>
          <w:rFonts w:ascii="Segoe UI Light" w:eastAsiaTheme="minorHAnsi" w:hAnsi="Segoe UI Light" w:cs="Segoe UI Light"/>
          <w:bCs/>
          <w:sz w:val="24"/>
          <w:szCs w:val="24"/>
        </w:rPr>
      </w:pPr>
    </w:p>
    <w:p w14:paraId="2CDABA27" w14:textId="2F51F354" w:rsidR="004C4FE2" w:rsidRPr="00AA69FC" w:rsidRDefault="004C4FE2" w:rsidP="004C4FE2">
      <w:pPr>
        <w:tabs>
          <w:tab w:val="left" w:pos="-7200"/>
        </w:tabs>
        <w:contextualSpacing/>
        <w:rPr>
          <w:rFonts w:ascii="Segoe UI Light" w:eastAsiaTheme="minorHAnsi" w:hAnsi="Segoe UI Light" w:cs="Segoe UI Light"/>
          <w:bCs/>
          <w:sz w:val="24"/>
          <w:szCs w:val="24"/>
        </w:rPr>
      </w:pPr>
      <w:r w:rsidRPr="00AA69FC">
        <w:rPr>
          <w:rFonts w:ascii="Segoe UI Light" w:eastAsiaTheme="minorHAnsi" w:hAnsi="Segoe UI Light" w:cs="Segoe UI Light"/>
          <w:sz w:val="24"/>
          <w:szCs w:val="24"/>
        </w:rPr>
        <w:t>10.8 Contractor shall keep its company updated on state and federal laws regarding the applicable equal employment opportunity laws. Contractor shall provide upgrades/updates as federal/state guidance/regulations are amended/changed.</w:t>
      </w:r>
    </w:p>
    <w:p w14:paraId="5E2447C0" w14:textId="77777777" w:rsidR="004C4FE2" w:rsidRPr="00AA69FC" w:rsidRDefault="004C4FE2" w:rsidP="004C4FE2">
      <w:pPr>
        <w:spacing w:before="120" w:after="120"/>
        <w:contextualSpacing/>
        <w:rPr>
          <w:rFonts w:ascii="Segoe UI Light" w:eastAsiaTheme="minorHAnsi" w:hAnsi="Segoe UI Light" w:cs="Segoe UI Light"/>
          <w:sz w:val="24"/>
          <w:szCs w:val="24"/>
        </w:rPr>
      </w:pPr>
    </w:p>
    <w:p w14:paraId="30E18BEF" w14:textId="75F0A9F1" w:rsidR="004C4FE2" w:rsidRPr="00AA69FC" w:rsidRDefault="004C4FE2" w:rsidP="004C4FE2">
      <w:pPr>
        <w:spacing w:before="120" w:after="12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10.9 Contractor shall define its expectation of university assistance during the implementation process (key employees, university tasks/customizations). It is the expectation that university business units using the software solution/application will begin the planning process </w:t>
      </w:r>
      <w:r w:rsidRPr="0070709E">
        <w:rPr>
          <w:rFonts w:ascii="Segoe UI Light" w:eastAsiaTheme="minorHAnsi" w:hAnsi="Segoe UI Light" w:cs="Segoe UI Light"/>
          <w:sz w:val="24"/>
          <w:szCs w:val="24"/>
        </w:rPr>
        <w:t xml:space="preserve">by </w:t>
      </w:r>
      <w:r w:rsidR="00325162" w:rsidRPr="001F1854">
        <w:rPr>
          <w:rFonts w:ascii="Segoe UI Light" w:eastAsiaTheme="minorHAnsi" w:hAnsi="Segoe UI Light" w:cs="Segoe UI Light"/>
          <w:sz w:val="24"/>
          <w:szCs w:val="24"/>
        </w:rPr>
        <w:t>May 1, 2019</w:t>
      </w:r>
      <w:r w:rsidRPr="0070709E">
        <w:rPr>
          <w:rFonts w:ascii="Segoe UI Light" w:eastAsiaTheme="minorHAnsi" w:hAnsi="Segoe UI Light" w:cs="Segoe UI Light"/>
          <w:sz w:val="24"/>
          <w:szCs w:val="24"/>
        </w:rPr>
        <w:t>,</w:t>
      </w:r>
      <w:r w:rsidRPr="00AA69FC">
        <w:rPr>
          <w:rFonts w:ascii="Segoe UI Light" w:eastAsiaTheme="minorHAnsi" w:hAnsi="Segoe UI Light" w:cs="Segoe UI Light"/>
          <w:sz w:val="24"/>
          <w:szCs w:val="24"/>
        </w:rPr>
        <w:t xml:space="preserve"> and contractor’s proposed timeline should take this deadline into account.</w:t>
      </w:r>
    </w:p>
    <w:p w14:paraId="57C21AFA" w14:textId="77777777" w:rsidR="004C4FE2" w:rsidRPr="00AA69FC" w:rsidRDefault="004C4FE2" w:rsidP="004C4FE2">
      <w:pPr>
        <w:spacing w:before="120" w:after="120"/>
        <w:contextualSpacing/>
        <w:rPr>
          <w:rFonts w:ascii="Segoe UI Light" w:eastAsiaTheme="minorHAnsi" w:hAnsi="Segoe UI Light" w:cs="Segoe UI Light"/>
          <w:sz w:val="24"/>
          <w:szCs w:val="24"/>
        </w:rPr>
      </w:pPr>
    </w:p>
    <w:p w14:paraId="0C7A4990" w14:textId="2CB466E2" w:rsidR="00333E23" w:rsidRPr="00AA69FC" w:rsidRDefault="004C4FE2" w:rsidP="004C4FE2">
      <w:pPr>
        <w:spacing w:before="120" w:after="12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10.10 Contractor shall provide AAP planning services that prepare federally compliant affirmative action programs for four universities, a health system/hospital, and the system office.  Business units are independently developing plans for their campus/business unit </w:t>
      </w:r>
      <w:r w:rsidR="00974C5E">
        <w:rPr>
          <w:rFonts w:ascii="Segoe UI Light" w:eastAsiaTheme="minorHAnsi" w:hAnsi="Segoe UI Light" w:cs="Segoe UI Light"/>
          <w:sz w:val="24"/>
          <w:szCs w:val="24"/>
        </w:rPr>
        <w:t xml:space="preserve">covered </w:t>
      </w:r>
      <w:r w:rsidRPr="00AA69FC">
        <w:rPr>
          <w:rFonts w:ascii="Segoe UI Light" w:eastAsiaTheme="minorHAnsi" w:hAnsi="Segoe UI Light" w:cs="Segoe UI Light"/>
          <w:sz w:val="24"/>
          <w:szCs w:val="24"/>
        </w:rPr>
        <w:t xml:space="preserve">workforces that range from </w:t>
      </w:r>
      <w:r w:rsidR="00974C5E">
        <w:rPr>
          <w:rFonts w:ascii="Segoe UI Light" w:eastAsiaTheme="minorHAnsi" w:hAnsi="Segoe UI Light" w:cs="Segoe UI Light"/>
          <w:sz w:val="24"/>
          <w:szCs w:val="24"/>
        </w:rPr>
        <w:t xml:space="preserve">approximately </w:t>
      </w:r>
      <w:r w:rsidRPr="00AA69FC">
        <w:rPr>
          <w:rFonts w:ascii="Segoe UI Light" w:eastAsiaTheme="minorHAnsi" w:hAnsi="Segoe UI Light" w:cs="Segoe UI Light"/>
          <w:sz w:val="24"/>
          <w:szCs w:val="24"/>
        </w:rPr>
        <w:t>500-</w:t>
      </w:r>
      <w:r w:rsidR="006500EE" w:rsidRPr="00AA69FC">
        <w:rPr>
          <w:rFonts w:ascii="Segoe UI Light" w:eastAsiaTheme="minorHAnsi" w:hAnsi="Segoe UI Light" w:cs="Segoe UI Light"/>
          <w:sz w:val="24"/>
          <w:szCs w:val="24"/>
        </w:rPr>
        <w:t>1</w:t>
      </w:r>
      <w:r w:rsidR="00333E23" w:rsidRPr="00AA69FC">
        <w:rPr>
          <w:rFonts w:ascii="Segoe UI Light" w:eastAsiaTheme="minorHAnsi" w:hAnsi="Segoe UI Light" w:cs="Segoe UI Light"/>
          <w:sz w:val="24"/>
          <w:szCs w:val="24"/>
        </w:rPr>
        <w:t>0</w:t>
      </w:r>
      <w:r w:rsidR="00DE7651" w:rsidRPr="00AA69FC">
        <w:rPr>
          <w:rFonts w:ascii="Segoe UI Light" w:eastAsiaTheme="minorHAnsi" w:hAnsi="Segoe UI Light" w:cs="Segoe UI Light"/>
          <w:sz w:val="24"/>
          <w:szCs w:val="24"/>
        </w:rPr>
        <w:t>,</w:t>
      </w:r>
      <w:r w:rsidR="008647CC">
        <w:rPr>
          <w:rFonts w:ascii="Segoe UI Light" w:eastAsiaTheme="minorHAnsi" w:hAnsi="Segoe UI Light" w:cs="Segoe UI Light"/>
          <w:sz w:val="24"/>
          <w:szCs w:val="24"/>
        </w:rPr>
        <w:t>5</w:t>
      </w:r>
      <w:r w:rsidR="00DE7651" w:rsidRPr="00AA69FC">
        <w:rPr>
          <w:rFonts w:ascii="Segoe UI Light" w:eastAsiaTheme="minorHAnsi" w:hAnsi="Segoe UI Light" w:cs="Segoe UI Light"/>
          <w:sz w:val="24"/>
          <w:szCs w:val="24"/>
        </w:rPr>
        <w:t>00</w:t>
      </w:r>
      <w:r w:rsidRPr="00AA69FC">
        <w:rPr>
          <w:rFonts w:ascii="Segoe UI Light" w:eastAsiaTheme="minorHAnsi" w:hAnsi="Segoe UI Light" w:cs="Segoe UI Light"/>
          <w:sz w:val="24"/>
          <w:szCs w:val="24"/>
        </w:rPr>
        <w:t xml:space="preserve"> employees</w:t>
      </w:r>
      <w:r w:rsidR="00333E23" w:rsidRPr="00AA69FC">
        <w:rPr>
          <w:rFonts w:ascii="Segoe UI Light" w:eastAsiaTheme="minorHAnsi" w:hAnsi="Segoe UI Light" w:cs="Segoe UI Light"/>
          <w:sz w:val="24"/>
          <w:szCs w:val="24"/>
        </w:rPr>
        <w:t xml:space="preserve"> (counts include temporary and part time employees)</w:t>
      </w:r>
      <w:r w:rsidRPr="00AA69FC">
        <w:rPr>
          <w:rFonts w:ascii="Segoe UI Light" w:eastAsiaTheme="minorHAnsi" w:hAnsi="Segoe UI Light" w:cs="Segoe UI Light"/>
          <w:sz w:val="24"/>
          <w:szCs w:val="24"/>
        </w:rPr>
        <w:t xml:space="preserve">. </w:t>
      </w:r>
      <w:r w:rsidR="00333E23" w:rsidRPr="00AA69FC">
        <w:rPr>
          <w:rFonts w:ascii="Segoe UI Light" w:eastAsiaTheme="minorHAnsi" w:hAnsi="Segoe UI Light" w:cs="Segoe UI Light"/>
          <w:sz w:val="24"/>
          <w:szCs w:val="24"/>
        </w:rPr>
        <w:t>The Contractor is encouraged to visit our company websites for additional information.</w:t>
      </w:r>
    </w:p>
    <w:p w14:paraId="5886B7C7" w14:textId="5844603C"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University of Missouri System Office (Columbia, MO):  </w:t>
      </w:r>
      <w:r w:rsidR="008647CC">
        <w:rPr>
          <w:rFonts w:ascii="Segoe UI Light" w:eastAsiaTheme="minorHAnsi" w:hAnsi="Segoe UI Light" w:cs="Segoe UI Light"/>
          <w:sz w:val="24"/>
          <w:szCs w:val="24"/>
        </w:rPr>
        <w:t>500</w:t>
      </w:r>
      <w:r w:rsidRPr="00AA69FC">
        <w:rPr>
          <w:rFonts w:ascii="Segoe UI Light" w:eastAsiaTheme="minorHAnsi" w:hAnsi="Segoe UI Light" w:cs="Segoe UI Light"/>
          <w:sz w:val="24"/>
          <w:szCs w:val="24"/>
        </w:rPr>
        <w:t xml:space="preserve"> Employees</w:t>
      </w:r>
    </w:p>
    <w:p w14:paraId="434531FF" w14:textId="1FDBA7F9"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University of Missouri</w:t>
      </w:r>
      <w:r w:rsidR="006500EE" w:rsidRPr="00AA69FC">
        <w:rPr>
          <w:rFonts w:ascii="Segoe UI Light" w:eastAsiaTheme="minorHAnsi" w:hAnsi="Segoe UI Light" w:cs="Segoe UI Light"/>
          <w:sz w:val="24"/>
          <w:szCs w:val="24"/>
        </w:rPr>
        <w:t>–Columbia (Columbia, MO): 10,</w:t>
      </w:r>
      <w:r w:rsidR="00A61E6C">
        <w:rPr>
          <w:rFonts w:ascii="Segoe UI Light" w:eastAsiaTheme="minorHAnsi" w:hAnsi="Segoe UI Light" w:cs="Segoe UI Light"/>
          <w:sz w:val="24"/>
          <w:szCs w:val="24"/>
        </w:rPr>
        <w:t>4</w:t>
      </w:r>
      <w:r w:rsidR="006500EE" w:rsidRPr="00AA69FC">
        <w:rPr>
          <w:rFonts w:ascii="Segoe UI Light" w:eastAsiaTheme="minorHAnsi" w:hAnsi="Segoe UI Light" w:cs="Segoe UI Light"/>
          <w:sz w:val="24"/>
          <w:szCs w:val="24"/>
        </w:rPr>
        <w:t>00</w:t>
      </w:r>
      <w:r w:rsidRPr="00AA69FC">
        <w:rPr>
          <w:rFonts w:ascii="Segoe UI Light" w:eastAsiaTheme="minorHAnsi" w:hAnsi="Segoe UI Light" w:cs="Segoe UI Light"/>
          <w:sz w:val="24"/>
          <w:szCs w:val="24"/>
        </w:rPr>
        <w:t xml:space="preserve"> Employees</w:t>
      </w:r>
    </w:p>
    <w:p w14:paraId="509BE245" w14:textId="48C7B3F4"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Missouri University of Science and Technology (Rolla, MO):  </w:t>
      </w:r>
      <w:r w:rsidR="00A61E6C">
        <w:rPr>
          <w:rFonts w:ascii="Segoe UI Light" w:eastAsiaTheme="minorHAnsi" w:hAnsi="Segoe UI Light" w:cs="Segoe UI Light"/>
          <w:sz w:val="24"/>
          <w:szCs w:val="24"/>
        </w:rPr>
        <w:t>1,550</w:t>
      </w:r>
      <w:r w:rsidRPr="00AA69FC">
        <w:rPr>
          <w:rFonts w:ascii="Segoe UI Light" w:eastAsiaTheme="minorHAnsi" w:hAnsi="Segoe UI Light" w:cs="Segoe UI Light"/>
          <w:sz w:val="24"/>
          <w:szCs w:val="24"/>
        </w:rPr>
        <w:t xml:space="preserve"> Employees</w:t>
      </w:r>
    </w:p>
    <w:p w14:paraId="07445AB8" w14:textId="72821033"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University of Missouri-Kansas City (Kansas City, MO): </w:t>
      </w:r>
      <w:r w:rsidR="00A61E6C">
        <w:rPr>
          <w:rFonts w:ascii="Segoe UI Light" w:eastAsiaTheme="minorHAnsi" w:hAnsi="Segoe UI Light" w:cs="Segoe UI Light"/>
          <w:sz w:val="24"/>
          <w:szCs w:val="24"/>
        </w:rPr>
        <w:t>3,35</w:t>
      </w:r>
      <w:r w:rsidR="008647CC">
        <w:rPr>
          <w:rFonts w:ascii="Segoe UI Light" w:eastAsiaTheme="minorHAnsi" w:hAnsi="Segoe UI Light" w:cs="Segoe UI Light"/>
          <w:sz w:val="24"/>
          <w:szCs w:val="24"/>
        </w:rPr>
        <w:t>0</w:t>
      </w:r>
      <w:r w:rsidRPr="00AA69FC">
        <w:rPr>
          <w:rFonts w:ascii="Segoe UI Light" w:eastAsiaTheme="minorHAnsi" w:hAnsi="Segoe UI Light" w:cs="Segoe UI Light"/>
          <w:sz w:val="24"/>
          <w:szCs w:val="24"/>
        </w:rPr>
        <w:t xml:space="preserve"> Employees</w:t>
      </w:r>
    </w:p>
    <w:p w14:paraId="6458FCAA" w14:textId="02B45BDC"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University of Missouri-St. Louis (St. Louis, MO): </w:t>
      </w:r>
      <w:r w:rsidR="008647CC">
        <w:rPr>
          <w:rFonts w:ascii="Segoe UI Light" w:eastAsiaTheme="minorHAnsi" w:hAnsi="Segoe UI Light" w:cs="Segoe UI Light"/>
          <w:sz w:val="24"/>
          <w:szCs w:val="24"/>
        </w:rPr>
        <w:t>2,000</w:t>
      </w:r>
      <w:r w:rsidRPr="00AA69FC">
        <w:rPr>
          <w:rFonts w:ascii="Segoe UI Light" w:eastAsiaTheme="minorHAnsi" w:hAnsi="Segoe UI Light" w:cs="Segoe UI Light"/>
          <w:sz w:val="24"/>
          <w:szCs w:val="24"/>
        </w:rPr>
        <w:t xml:space="preserve"> Employees</w:t>
      </w:r>
    </w:p>
    <w:p w14:paraId="44E1EBF6" w14:textId="5C34A69D" w:rsidR="00333E23" w:rsidRPr="00AA69FC" w:rsidRDefault="00333E23" w:rsidP="00333E23">
      <w:pPr>
        <w:pStyle w:val="ListParagraph"/>
        <w:numPr>
          <w:ilvl w:val="0"/>
          <w:numId w:val="12"/>
        </w:numPr>
        <w:spacing w:before="120" w:after="120"/>
        <w:ind w:left="99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MU Health Care (Columbia, MO):  </w:t>
      </w:r>
      <w:r w:rsidR="00A61E6C">
        <w:rPr>
          <w:rFonts w:ascii="Segoe UI Light" w:eastAsiaTheme="minorHAnsi" w:hAnsi="Segoe UI Light" w:cs="Segoe UI Light"/>
          <w:sz w:val="24"/>
          <w:szCs w:val="24"/>
        </w:rPr>
        <w:t>6,4</w:t>
      </w:r>
      <w:r w:rsidR="008647CC">
        <w:rPr>
          <w:rFonts w:ascii="Segoe UI Light" w:eastAsiaTheme="minorHAnsi" w:hAnsi="Segoe UI Light" w:cs="Segoe UI Light"/>
          <w:sz w:val="24"/>
          <w:szCs w:val="24"/>
        </w:rPr>
        <w:t>00</w:t>
      </w:r>
      <w:r w:rsidRPr="00AA69FC">
        <w:rPr>
          <w:rFonts w:ascii="Segoe UI Light" w:eastAsiaTheme="minorHAnsi" w:hAnsi="Segoe UI Light" w:cs="Segoe UI Light"/>
          <w:sz w:val="24"/>
          <w:szCs w:val="24"/>
        </w:rPr>
        <w:t xml:space="preserve"> Employees</w:t>
      </w:r>
    </w:p>
    <w:p w14:paraId="0EB8A96D" w14:textId="39F35D6E" w:rsidR="004C4FE2" w:rsidRPr="00AA69FC" w:rsidRDefault="004C4FE2" w:rsidP="001F1854">
      <w:pPr>
        <w:pStyle w:val="ListParagraph"/>
        <w:spacing w:before="120" w:after="120"/>
        <w:ind w:left="1800"/>
        <w:contextualSpacing/>
        <w:rPr>
          <w:rFonts w:ascii="Segoe UI Light" w:eastAsiaTheme="minorHAnsi" w:hAnsi="Segoe UI Light" w:cs="Segoe UI Light"/>
        </w:rPr>
      </w:pPr>
    </w:p>
    <w:p w14:paraId="0F9894BD" w14:textId="77777777" w:rsidR="004C4FE2" w:rsidRPr="00AA69FC" w:rsidRDefault="004C4FE2" w:rsidP="004C4FE2">
      <w:pPr>
        <w:spacing w:before="120" w:after="120"/>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 xml:space="preserve">10.11 Contractor shall offer both a robust software, and consultant-based outsourcing solution that allows for interchangeable use as determined by each campus/business unit and contractor shall provide plan administrators with year-round, expert affirmative action analysis, training and consultation. </w:t>
      </w:r>
    </w:p>
    <w:p w14:paraId="6B8EDDEA" w14:textId="77777777" w:rsidR="004C4FE2" w:rsidRPr="00AA69FC" w:rsidRDefault="004C4FE2" w:rsidP="004C4FE2">
      <w:pPr>
        <w:spacing w:before="120" w:after="120"/>
        <w:contextualSpacing/>
        <w:rPr>
          <w:rFonts w:ascii="Segoe UI Light" w:eastAsiaTheme="minorHAnsi" w:hAnsi="Segoe UI Light" w:cs="Segoe UI Light"/>
          <w:sz w:val="24"/>
          <w:szCs w:val="24"/>
        </w:rPr>
      </w:pPr>
    </w:p>
    <w:p w14:paraId="62E4503E"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r w:rsidRPr="00AA69FC">
        <w:rPr>
          <w:rFonts w:ascii="Segoe UI Light" w:eastAsiaTheme="minorHAnsi" w:hAnsi="Segoe UI Light" w:cs="Segoe UI Light"/>
          <w:sz w:val="24"/>
          <w:szCs w:val="24"/>
        </w:rPr>
        <w:t>10.12</w:t>
      </w:r>
      <w:r w:rsidRPr="00AA69FC">
        <w:rPr>
          <w:rFonts w:ascii="Segoe UI Light" w:eastAsia="Calibri" w:hAnsi="Segoe UI Light" w:cs="Segoe UI Light"/>
          <w:bCs/>
          <w:sz w:val="24"/>
          <w:szCs w:val="24"/>
        </w:rPr>
        <w:t xml:space="preserve"> Contractor’s assigned business consultants shall be familiar with the higher education </w:t>
      </w:r>
      <w:r w:rsidR="00B31DF4" w:rsidRPr="00AA69FC">
        <w:rPr>
          <w:rFonts w:ascii="Segoe UI Light" w:eastAsia="Calibri" w:hAnsi="Segoe UI Light" w:cs="Segoe UI Light"/>
          <w:bCs/>
          <w:sz w:val="24"/>
          <w:szCs w:val="24"/>
        </w:rPr>
        <w:t xml:space="preserve">and healthcare </w:t>
      </w:r>
      <w:r w:rsidRPr="00AA69FC">
        <w:rPr>
          <w:rFonts w:ascii="Segoe UI Light" w:eastAsia="Calibri" w:hAnsi="Segoe UI Light" w:cs="Segoe UI Light"/>
          <w:bCs/>
          <w:sz w:val="24"/>
          <w:szCs w:val="24"/>
        </w:rPr>
        <w:t>setting</w:t>
      </w:r>
      <w:r w:rsidR="00B31DF4" w:rsidRPr="00AA69FC">
        <w:rPr>
          <w:rFonts w:ascii="Segoe UI Light" w:eastAsia="Calibri" w:hAnsi="Segoe UI Light" w:cs="Segoe UI Light"/>
          <w:bCs/>
          <w:sz w:val="24"/>
          <w:szCs w:val="24"/>
        </w:rPr>
        <w:t>s</w:t>
      </w:r>
      <w:r w:rsidRPr="00AA69FC">
        <w:rPr>
          <w:rFonts w:ascii="Segoe UI Light" w:eastAsia="Calibri" w:hAnsi="Segoe UI Light" w:cs="Segoe UI Light"/>
          <w:bCs/>
          <w:sz w:val="24"/>
          <w:szCs w:val="24"/>
        </w:rPr>
        <w:t xml:space="preserve">, have experience developing AAP plans for educational </w:t>
      </w:r>
      <w:r w:rsidR="00B31DF4" w:rsidRPr="00AA69FC">
        <w:rPr>
          <w:rFonts w:ascii="Segoe UI Light" w:eastAsia="Calibri" w:hAnsi="Segoe UI Light" w:cs="Segoe UI Light"/>
          <w:bCs/>
          <w:sz w:val="24"/>
          <w:szCs w:val="24"/>
        </w:rPr>
        <w:t xml:space="preserve">and healthcare </w:t>
      </w:r>
      <w:r w:rsidRPr="00AA69FC">
        <w:rPr>
          <w:rFonts w:ascii="Segoe UI Light" w:eastAsia="Calibri" w:hAnsi="Segoe UI Light" w:cs="Segoe UI Light"/>
          <w:bCs/>
          <w:sz w:val="24"/>
          <w:szCs w:val="24"/>
        </w:rPr>
        <w:t>institutions, and provide expert support throughout the plan year.</w:t>
      </w:r>
    </w:p>
    <w:p w14:paraId="6BE74CA3"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2373FB8F"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4"/>
          <w:szCs w:val="24"/>
        </w:rPr>
      </w:pPr>
      <w:r w:rsidRPr="00AA69FC">
        <w:rPr>
          <w:rFonts w:ascii="Segoe UI Light" w:eastAsia="Calibri" w:hAnsi="Segoe UI Light" w:cs="Segoe UI Light"/>
          <w:bCs/>
          <w:sz w:val="24"/>
          <w:szCs w:val="24"/>
        </w:rPr>
        <w:t xml:space="preserve">10.13 </w:t>
      </w:r>
      <w:r w:rsidRPr="00AA69FC">
        <w:rPr>
          <w:rFonts w:ascii="Segoe UI Light" w:eastAsia="Calibri" w:hAnsi="Segoe UI Light" w:cs="Segoe UI Light"/>
          <w:color w:val="000000"/>
          <w:sz w:val="24"/>
          <w:szCs w:val="24"/>
        </w:rPr>
        <w:t xml:space="preserve">Contractor’s outsourcing services must </w:t>
      </w:r>
      <w:r w:rsidRPr="00AA69FC">
        <w:rPr>
          <w:rFonts w:ascii="Segoe UI Light" w:eastAsia="Calibri" w:hAnsi="Segoe UI Light" w:cs="Segoe UI Light"/>
          <w:bCs/>
          <w:sz w:val="24"/>
          <w:szCs w:val="24"/>
        </w:rPr>
        <w:t xml:space="preserve">allow for importation of custom industry data sets and custom statistical labor areas to use in preparing labor market availability analyses. </w:t>
      </w:r>
      <w:r w:rsidRPr="00AA69FC">
        <w:rPr>
          <w:rFonts w:ascii="Segoe UI Light" w:eastAsia="Calibri" w:hAnsi="Segoe UI Light" w:cs="Segoe UI Light"/>
          <w:color w:val="000000"/>
          <w:sz w:val="24"/>
          <w:szCs w:val="24"/>
        </w:rPr>
        <w:t>Contractor’s outsourcing services must provide access to the most current occupational data from the Census/American Community Survey, US Census Bureau – 2010 EEO Tabulation (or other more recent applicable data equivalent) the Integrated Postsecondary Education Data System, and National Science Foundation Survey of Earned Doctorates and Outliners Cohort Analysis (as needed for problem areas) and other statistical and practical significance tests which are or may become industry appropriate.</w:t>
      </w:r>
    </w:p>
    <w:p w14:paraId="3386579F"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4"/>
          <w:szCs w:val="24"/>
        </w:rPr>
      </w:pPr>
    </w:p>
    <w:p w14:paraId="43DC2ADB" w14:textId="7B258CAB"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4"/>
          <w:szCs w:val="24"/>
        </w:rPr>
      </w:pPr>
      <w:r w:rsidRPr="00AA69FC">
        <w:rPr>
          <w:rFonts w:ascii="Segoe UI Light" w:eastAsia="Calibri" w:hAnsi="Segoe UI Light" w:cs="Segoe UI Light"/>
          <w:color w:val="000000"/>
          <w:sz w:val="24"/>
          <w:szCs w:val="24"/>
        </w:rPr>
        <w:t>10.14 Contractor outsourcing services must provide flexibility in selection and use of federally accepted statistical testing including the Standard Deviation</w:t>
      </w:r>
      <w:r w:rsidR="00B31DF4" w:rsidRPr="00AA69FC">
        <w:rPr>
          <w:rFonts w:ascii="Segoe UI Light" w:eastAsia="Calibri" w:hAnsi="Segoe UI Light" w:cs="Segoe UI Light"/>
          <w:color w:val="000000"/>
          <w:sz w:val="24"/>
          <w:szCs w:val="24"/>
        </w:rPr>
        <w:t xml:space="preserve">, </w:t>
      </w:r>
      <w:r w:rsidRPr="00AA69FC">
        <w:rPr>
          <w:rFonts w:ascii="Segoe UI Light" w:eastAsia="Calibri" w:hAnsi="Segoe UI Light" w:cs="Segoe UI Light"/>
          <w:color w:val="000000"/>
          <w:sz w:val="24"/>
          <w:szCs w:val="24"/>
        </w:rPr>
        <w:t>Exact Binomial Test</w:t>
      </w:r>
      <w:r w:rsidR="00B31DF4" w:rsidRPr="00AA69FC">
        <w:rPr>
          <w:rFonts w:ascii="Segoe UI Light" w:eastAsia="Calibri" w:hAnsi="Segoe UI Light" w:cs="Segoe UI Light"/>
          <w:color w:val="000000"/>
          <w:sz w:val="24"/>
          <w:szCs w:val="24"/>
        </w:rPr>
        <w:t xml:space="preserve"> </w:t>
      </w:r>
      <w:r w:rsidRPr="00AA69FC">
        <w:rPr>
          <w:rFonts w:ascii="Segoe UI Light" w:eastAsia="Calibri" w:hAnsi="Segoe UI Light" w:cs="Segoe UI Light"/>
          <w:color w:val="000000"/>
          <w:sz w:val="24"/>
          <w:szCs w:val="24"/>
        </w:rPr>
        <w:t xml:space="preserve">  and other statistical and practical significance tests of  compensation data to include T-test and regression analysis, which are or may become industry appropriate. </w:t>
      </w:r>
    </w:p>
    <w:p w14:paraId="7064E0F5"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69170931" w14:textId="6AE8CEDE" w:rsidR="004C4FE2" w:rsidRPr="001F1854" w:rsidRDefault="004C4FE2" w:rsidP="00110FE8">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r w:rsidRPr="001F1854">
        <w:rPr>
          <w:rFonts w:ascii="Segoe UI Light" w:eastAsia="Calibri" w:hAnsi="Segoe UI Light" w:cs="Segoe UI Light"/>
          <w:bCs/>
          <w:sz w:val="24"/>
          <w:szCs w:val="24"/>
        </w:rPr>
        <w:t xml:space="preserve">10.15 </w:t>
      </w:r>
      <w:r w:rsidRPr="001F1854">
        <w:rPr>
          <w:rFonts w:ascii="Segoe UI Light" w:eastAsiaTheme="minorHAnsi" w:hAnsi="Segoe UI Light" w:cs="Segoe UI Light"/>
          <w:sz w:val="24"/>
          <w:szCs w:val="24"/>
        </w:rPr>
        <w:t xml:space="preserve">Contractor </w:t>
      </w:r>
      <w:r w:rsidR="00333E23" w:rsidRPr="001F1854">
        <w:rPr>
          <w:rFonts w:ascii="Segoe UI Light" w:eastAsiaTheme="minorHAnsi" w:hAnsi="Segoe UI Light" w:cs="Segoe UI Light"/>
          <w:sz w:val="24"/>
          <w:szCs w:val="24"/>
        </w:rPr>
        <w:t xml:space="preserve">will </w:t>
      </w:r>
      <w:r w:rsidRPr="001F1854">
        <w:rPr>
          <w:rFonts w:ascii="Segoe UI Light" w:eastAsiaTheme="minorHAnsi" w:hAnsi="Segoe UI Light" w:cs="Segoe UI Light"/>
          <w:sz w:val="24"/>
          <w:szCs w:val="24"/>
        </w:rPr>
        <w:t xml:space="preserve">annually </w:t>
      </w:r>
      <w:r w:rsidR="00333E23" w:rsidRPr="001F1854">
        <w:rPr>
          <w:rFonts w:ascii="Segoe UI Light" w:eastAsiaTheme="minorHAnsi" w:hAnsi="Segoe UI Light" w:cs="Segoe UI Light"/>
          <w:sz w:val="24"/>
          <w:szCs w:val="24"/>
        </w:rPr>
        <w:t xml:space="preserve">host </w:t>
      </w:r>
      <w:r w:rsidR="00263432" w:rsidRPr="001F1854">
        <w:rPr>
          <w:rFonts w:ascii="Segoe UI Light" w:eastAsiaTheme="minorHAnsi" w:hAnsi="Segoe UI Light" w:cs="Segoe UI Light"/>
          <w:sz w:val="24"/>
          <w:szCs w:val="24"/>
        </w:rPr>
        <w:t>a</w:t>
      </w:r>
      <w:r w:rsidR="00333E23" w:rsidRPr="001F1854">
        <w:rPr>
          <w:rFonts w:ascii="Segoe UI Light" w:eastAsiaTheme="minorHAnsi" w:hAnsi="Segoe UI Light" w:cs="Segoe UI Light"/>
          <w:sz w:val="24"/>
          <w:szCs w:val="24"/>
        </w:rPr>
        <w:t xml:space="preserve"> </w:t>
      </w:r>
      <w:r w:rsidR="00E93700" w:rsidRPr="001F1854">
        <w:rPr>
          <w:rFonts w:ascii="Segoe UI Light" w:eastAsiaTheme="minorHAnsi" w:hAnsi="Segoe UI Light" w:cs="Segoe UI Light"/>
          <w:sz w:val="24"/>
          <w:szCs w:val="24"/>
        </w:rPr>
        <w:t>one</w:t>
      </w:r>
      <w:r w:rsidR="00333E23" w:rsidRPr="001F1854">
        <w:rPr>
          <w:rFonts w:ascii="Segoe UI Light" w:eastAsiaTheme="minorHAnsi" w:hAnsi="Segoe UI Light" w:cs="Segoe UI Light"/>
          <w:sz w:val="24"/>
          <w:szCs w:val="24"/>
        </w:rPr>
        <w:t xml:space="preserve">-day, </w:t>
      </w:r>
      <w:r w:rsidR="00263432" w:rsidRPr="001F1854">
        <w:rPr>
          <w:rFonts w:ascii="Segoe UI Light" w:eastAsiaTheme="minorHAnsi" w:hAnsi="Segoe UI Light" w:cs="Segoe UI Light"/>
          <w:b/>
          <w:sz w:val="24"/>
          <w:szCs w:val="24"/>
        </w:rPr>
        <w:t>in-</w:t>
      </w:r>
      <w:r w:rsidRPr="001F1854">
        <w:rPr>
          <w:rFonts w:ascii="Segoe UI Light" w:eastAsiaTheme="minorHAnsi" w:hAnsi="Segoe UI Light" w:cs="Segoe UI Light"/>
          <w:b/>
          <w:sz w:val="24"/>
          <w:szCs w:val="24"/>
        </w:rPr>
        <w:t>person</w:t>
      </w:r>
      <w:r w:rsidRPr="001F1854">
        <w:rPr>
          <w:rFonts w:ascii="Segoe UI Light" w:eastAsiaTheme="minorHAnsi" w:hAnsi="Segoe UI Light" w:cs="Segoe UI Light"/>
          <w:sz w:val="24"/>
          <w:szCs w:val="24"/>
        </w:rPr>
        <w:t xml:space="preserve"> AAP planning workshop with reference materials for approximately 2</w:t>
      </w:r>
      <w:r w:rsidR="00263432" w:rsidRPr="001F1854">
        <w:rPr>
          <w:rFonts w:ascii="Segoe UI Light" w:eastAsiaTheme="minorHAnsi" w:hAnsi="Segoe UI Light" w:cs="Segoe UI Light"/>
          <w:sz w:val="24"/>
          <w:szCs w:val="24"/>
        </w:rPr>
        <w:t>5</w:t>
      </w:r>
      <w:r w:rsidRPr="001F1854">
        <w:rPr>
          <w:rFonts w:ascii="Segoe UI Light" w:eastAsiaTheme="minorHAnsi" w:hAnsi="Segoe UI Light" w:cs="Segoe UI Light"/>
          <w:sz w:val="24"/>
          <w:szCs w:val="24"/>
        </w:rPr>
        <w:t xml:space="preserve"> attendees at the University of Missouri System office</w:t>
      </w:r>
      <w:r w:rsidR="00333E23" w:rsidRPr="001F1854">
        <w:rPr>
          <w:rFonts w:ascii="Segoe UI Light" w:eastAsiaTheme="minorHAnsi" w:hAnsi="Segoe UI Light" w:cs="Segoe UI Light"/>
          <w:sz w:val="24"/>
          <w:szCs w:val="24"/>
        </w:rPr>
        <w:t xml:space="preserve"> in Columbia</w:t>
      </w:r>
      <w:r w:rsidRPr="001F1854">
        <w:rPr>
          <w:rFonts w:ascii="Segoe UI Light" w:eastAsiaTheme="minorHAnsi" w:hAnsi="Segoe UI Light" w:cs="Segoe UI Light"/>
          <w:sz w:val="24"/>
          <w:szCs w:val="24"/>
        </w:rPr>
        <w:t xml:space="preserve">, </w:t>
      </w:r>
      <w:r w:rsidR="00333E23" w:rsidRPr="001F1854">
        <w:rPr>
          <w:rFonts w:ascii="Segoe UI Light" w:eastAsiaTheme="minorHAnsi" w:hAnsi="Segoe UI Light" w:cs="Segoe UI Light"/>
          <w:sz w:val="24"/>
          <w:szCs w:val="24"/>
        </w:rPr>
        <w:t xml:space="preserve">Missouri.  In addition, the Contractor will </w:t>
      </w:r>
      <w:r w:rsidR="00A05C3D" w:rsidRPr="001F1854">
        <w:rPr>
          <w:rFonts w:ascii="Segoe UI Light" w:eastAsiaTheme="minorHAnsi" w:hAnsi="Segoe UI Light" w:cs="Segoe UI Light"/>
          <w:sz w:val="24"/>
          <w:szCs w:val="24"/>
        </w:rPr>
        <w:t xml:space="preserve">correspond with AAP planning team members via </w:t>
      </w:r>
      <w:r w:rsidRPr="001F1854">
        <w:rPr>
          <w:rFonts w:ascii="Segoe UI Light" w:eastAsiaTheme="minorHAnsi" w:hAnsi="Segoe UI Light" w:cs="Segoe UI Light"/>
          <w:sz w:val="24"/>
          <w:szCs w:val="24"/>
        </w:rPr>
        <w:t>phone</w:t>
      </w:r>
      <w:r w:rsidR="00333E23" w:rsidRPr="001F1854">
        <w:rPr>
          <w:rFonts w:ascii="Segoe UI Light" w:eastAsiaTheme="minorHAnsi" w:hAnsi="Segoe UI Light" w:cs="Segoe UI Light"/>
          <w:sz w:val="24"/>
          <w:szCs w:val="24"/>
        </w:rPr>
        <w:t xml:space="preserve">, videoconference and </w:t>
      </w:r>
      <w:r w:rsidRPr="001F1854">
        <w:rPr>
          <w:rFonts w:ascii="Segoe UI Light" w:eastAsiaTheme="minorHAnsi" w:hAnsi="Segoe UI Light" w:cs="Segoe UI Light"/>
          <w:sz w:val="24"/>
          <w:szCs w:val="24"/>
        </w:rPr>
        <w:t xml:space="preserve">in </w:t>
      </w:r>
      <w:r w:rsidR="00333E23" w:rsidRPr="001F1854">
        <w:rPr>
          <w:rFonts w:ascii="Segoe UI Light" w:eastAsiaTheme="minorHAnsi" w:hAnsi="Segoe UI Light" w:cs="Segoe UI Light"/>
          <w:sz w:val="24"/>
          <w:szCs w:val="24"/>
        </w:rPr>
        <w:t>T</w:t>
      </w:r>
      <w:r w:rsidRPr="001F1854">
        <w:rPr>
          <w:rFonts w:ascii="Segoe UI Light" w:eastAsiaTheme="minorHAnsi" w:hAnsi="Segoe UI Light" w:cs="Segoe UI Light"/>
          <w:sz w:val="24"/>
          <w:szCs w:val="24"/>
        </w:rPr>
        <w:t xml:space="preserve">elepresence meetings during initial training and implementation, annual plan development, and regular </w:t>
      </w:r>
      <w:r w:rsidRPr="001F1854">
        <w:rPr>
          <w:rFonts w:ascii="Segoe UI Light" w:eastAsiaTheme="minorHAnsi" w:hAnsi="Segoe UI Light" w:cs="Segoe UI Light"/>
          <w:bCs/>
          <w:sz w:val="24"/>
          <w:szCs w:val="24"/>
        </w:rPr>
        <w:t>on-going</w:t>
      </w:r>
      <w:r w:rsidR="00A05C3D" w:rsidRPr="001F1854">
        <w:rPr>
          <w:rFonts w:ascii="Segoe UI Light" w:eastAsiaTheme="minorHAnsi" w:hAnsi="Segoe UI Light" w:cs="Segoe UI Light"/>
          <w:bCs/>
          <w:sz w:val="24"/>
          <w:szCs w:val="24"/>
        </w:rPr>
        <w:t xml:space="preserve"> training and consultation as needed to answer questions on AAP key concepts and to meet plan objectives.</w:t>
      </w:r>
      <w:r w:rsidRPr="001F1854">
        <w:rPr>
          <w:rFonts w:ascii="Segoe UI Light" w:eastAsiaTheme="minorHAnsi" w:hAnsi="Segoe UI Light" w:cs="Segoe UI Light"/>
          <w:bCs/>
          <w:sz w:val="24"/>
          <w:szCs w:val="24"/>
        </w:rPr>
        <w:t xml:space="preserve">  Contractor’s training shall cover use of the solution technology (software, data repository, or other applicable mechanism), AAP planning best practices, changes in state and federal statute regarding AAP, and other necessary subjects to successfully develop a compliant plan document. </w:t>
      </w:r>
      <w:r w:rsidRPr="001F1854">
        <w:rPr>
          <w:rFonts w:ascii="Segoe UI Light" w:eastAsia="Calibri" w:hAnsi="Segoe UI Light" w:cs="Segoe UI Light"/>
          <w:bCs/>
          <w:sz w:val="24"/>
          <w:szCs w:val="24"/>
        </w:rPr>
        <w:t>Contractor’s training shall not be considered complete until such time as the University agrees that the solution is fully operational and each user has shown the ability to successfully gain access to and operate the solution.</w:t>
      </w:r>
      <w:r w:rsidR="00110FE8" w:rsidRPr="001F1854">
        <w:rPr>
          <w:rFonts w:ascii="Segoe UI Light" w:eastAsia="Calibri" w:hAnsi="Segoe UI Light" w:cs="Segoe UI Light"/>
          <w:bCs/>
          <w:sz w:val="24"/>
          <w:szCs w:val="24"/>
        </w:rPr>
        <w:t xml:space="preserve"> </w:t>
      </w:r>
      <w:r w:rsidR="00110FE8" w:rsidRPr="001F1854">
        <w:rPr>
          <w:rFonts w:ascii="Segoe UI Light" w:eastAsia="Calibri" w:hAnsi="Segoe UI Light" w:cs="Segoe UI Light"/>
          <w:b/>
          <w:bCs/>
          <w:sz w:val="24"/>
          <w:szCs w:val="24"/>
        </w:rPr>
        <w:t>“Respondent must include cost of workshop in the cost section of said RFP”.</w:t>
      </w:r>
    </w:p>
    <w:p w14:paraId="33C8961C" w14:textId="77777777" w:rsidR="004C4FE2" w:rsidRPr="001F1854"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31338CEF" w14:textId="77777777" w:rsidR="004C4FE2" w:rsidRPr="001F1854" w:rsidRDefault="004C4FE2" w:rsidP="004C4FE2">
      <w:pPr>
        <w:spacing w:before="120" w:after="120"/>
        <w:contextualSpacing/>
        <w:rPr>
          <w:rFonts w:ascii="Segoe UI Light" w:eastAsia="Calibri" w:hAnsi="Segoe UI Light" w:cs="Segoe UI Light"/>
          <w:sz w:val="22"/>
          <w:szCs w:val="22"/>
        </w:rPr>
      </w:pPr>
      <w:r w:rsidRPr="001F1854">
        <w:rPr>
          <w:rFonts w:ascii="Segoe UI Light" w:eastAsia="Calibri" w:hAnsi="Segoe UI Light" w:cs="Segoe UI Light"/>
          <w:bCs/>
          <w:sz w:val="24"/>
          <w:szCs w:val="24"/>
        </w:rPr>
        <w:lastRenderedPageBreak/>
        <w:t xml:space="preserve">10.16 </w:t>
      </w:r>
      <w:r w:rsidRPr="001F1854">
        <w:rPr>
          <w:rFonts w:ascii="Segoe UI Light" w:eastAsia="Calibri" w:hAnsi="Segoe UI Light" w:cs="Segoe UI Light"/>
          <w:sz w:val="22"/>
          <w:szCs w:val="22"/>
        </w:rPr>
        <w:t>Contractor will provide each business unit with:</w:t>
      </w:r>
    </w:p>
    <w:p w14:paraId="21B281B8" w14:textId="77777777" w:rsidR="004C4FE2" w:rsidRPr="001F1854" w:rsidRDefault="004C4FE2" w:rsidP="004C4FE2">
      <w:pPr>
        <w:spacing w:before="120" w:after="120"/>
        <w:contextualSpacing/>
        <w:rPr>
          <w:rFonts w:ascii="Segoe UI Light" w:eastAsia="Calibri" w:hAnsi="Segoe UI Light" w:cs="Segoe UI Light"/>
          <w:sz w:val="22"/>
          <w:szCs w:val="22"/>
        </w:rPr>
      </w:pPr>
    </w:p>
    <w:p w14:paraId="582741F7" w14:textId="77777777" w:rsidR="004C4FE2" w:rsidRPr="001F1854" w:rsidRDefault="004C4FE2" w:rsidP="004C4FE2">
      <w:pPr>
        <w:numPr>
          <w:ilvl w:val="0"/>
          <w:numId w:val="13"/>
        </w:numPr>
        <w:contextualSpacing/>
        <w:rPr>
          <w:rFonts w:ascii="Segoe UI Light" w:eastAsia="Calibri" w:hAnsi="Segoe UI Light" w:cs="Segoe UI Light"/>
          <w:sz w:val="22"/>
          <w:szCs w:val="22"/>
        </w:rPr>
      </w:pPr>
      <w:r w:rsidRPr="001F1854">
        <w:rPr>
          <w:rFonts w:ascii="Segoe UI Light" w:eastAsia="Calibri" w:hAnsi="Segoe UI Light" w:cs="Segoe UI Light"/>
          <w:sz w:val="22"/>
          <w:szCs w:val="22"/>
        </w:rPr>
        <w:t>Affirmative Action Plan</w:t>
      </w:r>
    </w:p>
    <w:p w14:paraId="751A7D90" w14:textId="77777777" w:rsidR="004C4FE2" w:rsidRPr="001F1854" w:rsidRDefault="004C4FE2" w:rsidP="004C4FE2">
      <w:pPr>
        <w:numPr>
          <w:ilvl w:val="0"/>
          <w:numId w:val="13"/>
        </w:numPr>
        <w:contextualSpacing/>
        <w:rPr>
          <w:rFonts w:ascii="Segoe UI Light" w:eastAsia="Calibri" w:hAnsi="Segoe UI Light" w:cs="Segoe UI Light"/>
          <w:sz w:val="22"/>
          <w:szCs w:val="22"/>
        </w:rPr>
      </w:pPr>
      <w:r w:rsidRPr="001F1854">
        <w:rPr>
          <w:rFonts w:ascii="Segoe UI Light" w:eastAsia="Calibri" w:hAnsi="Segoe UI Light" w:cs="Segoe UI Light"/>
          <w:sz w:val="22"/>
          <w:szCs w:val="22"/>
        </w:rPr>
        <w:t>Narrative</w:t>
      </w:r>
    </w:p>
    <w:p w14:paraId="144FFF8A" w14:textId="77777777" w:rsidR="004C4FE2" w:rsidRPr="001F1854" w:rsidRDefault="004C4FE2" w:rsidP="004C4FE2">
      <w:pPr>
        <w:numPr>
          <w:ilvl w:val="0"/>
          <w:numId w:val="13"/>
        </w:numPr>
        <w:contextualSpacing/>
        <w:rPr>
          <w:rFonts w:ascii="Segoe UI Light" w:eastAsia="Calibri" w:hAnsi="Segoe UI Light" w:cs="Segoe UI Light"/>
          <w:sz w:val="22"/>
          <w:szCs w:val="22"/>
        </w:rPr>
      </w:pPr>
      <w:r w:rsidRPr="001F1854">
        <w:rPr>
          <w:rFonts w:ascii="Segoe UI Light" w:eastAsia="Calibri" w:hAnsi="Segoe UI Light" w:cs="Segoe UI Light"/>
          <w:sz w:val="22"/>
          <w:szCs w:val="22"/>
        </w:rPr>
        <w:t>Total View Management Roll-Up Reports</w:t>
      </w:r>
    </w:p>
    <w:p w14:paraId="5C0B1F48" w14:textId="005518D5" w:rsidR="004C4FE2" w:rsidRPr="001F1854" w:rsidRDefault="004C4FE2" w:rsidP="004C4FE2">
      <w:pPr>
        <w:numPr>
          <w:ilvl w:val="0"/>
          <w:numId w:val="13"/>
        </w:numPr>
        <w:contextualSpacing/>
        <w:rPr>
          <w:rFonts w:ascii="Segoe UI Light" w:eastAsia="Calibri" w:hAnsi="Segoe UI Light" w:cs="Segoe UI Light"/>
          <w:sz w:val="22"/>
          <w:szCs w:val="22"/>
        </w:rPr>
      </w:pPr>
      <w:r w:rsidRPr="001F1854">
        <w:rPr>
          <w:rFonts w:ascii="Segoe UI Light" w:eastAsia="Calibri" w:hAnsi="Segoe UI Light" w:cs="Segoe UI Light"/>
          <w:sz w:val="22"/>
          <w:szCs w:val="22"/>
        </w:rPr>
        <w:t xml:space="preserve">Monitoring/Impact Ratio Analysis (IRA) throughout AAP year (two cycles per year (November 1 data and </w:t>
      </w:r>
      <w:r w:rsidR="00263432" w:rsidRPr="001F1854">
        <w:rPr>
          <w:rFonts w:ascii="Segoe UI Light" w:eastAsia="Calibri" w:hAnsi="Segoe UI Light" w:cs="Segoe UI Light"/>
          <w:sz w:val="22"/>
          <w:szCs w:val="22"/>
        </w:rPr>
        <w:t>May</w:t>
      </w:r>
      <w:r w:rsidRPr="001F1854">
        <w:rPr>
          <w:rFonts w:ascii="Segoe UI Light" w:eastAsia="Calibri" w:hAnsi="Segoe UI Light" w:cs="Segoe UI Light"/>
          <w:sz w:val="22"/>
          <w:szCs w:val="22"/>
        </w:rPr>
        <w:t xml:space="preserve"> 1 data, with impact ratio analysis.)</w:t>
      </w:r>
    </w:p>
    <w:p w14:paraId="31BBF84E" w14:textId="77777777" w:rsidR="004C4FE2" w:rsidRPr="001F1854" w:rsidRDefault="004C4FE2" w:rsidP="004C4FE2">
      <w:pPr>
        <w:numPr>
          <w:ilvl w:val="0"/>
          <w:numId w:val="13"/>
        </w:numPr>
        <w:contextualSpacing/>
        <w:rPr>
          <w:rFonts w:ascii="Segoe UI Light" w:eastAsia="Calibri" w:hAnsi="Segoe UI Light" w:cs="Segoe UI Light"/>
          <w:bCs/>
          <w:sz w:val="22"/>
          <w:szCs w:val="22"/>
        </w:rPr>
      </w:pPr>
      <w:r w:rsidRPr="001F1854">
        <w:rPr>
          <w:rFonts w:ascii="Segoe UI Light" w:eastAsia="Calibri" w:hAnsi="Segoe UI Light" w:cs="Segoe UI Light"/>
          <w:color w:val="000000"/>
          <w:sz w:val="22"/>
          <w:szCs w:val="22"/>
        </w:rPr>
        <w:t>Contractor’s outsourcing services must provide minimally two data passes. More may be required during the initial year of contract implementation.</w:t>
      </w:r>
    </w:p>
    <w:p w14:paraId="13319870" w14:textId="77777777" w:rsidR="004C4FE2" w:rsidRPr="001F1854" w:rsidRDefault="004C4FE2" w:rsidP="004C4FE2">
      <w:pPr>
        <w:numPr>
          <w:ilvl w:val="0"/>
          <w:numId w:val="13"/>
        </w:numPr>
        <w:contextualSpacing/>
        <w:rPr>
          <w:rFonts w:ascii="Segoe UI Light" w:eastAsia="Calibri" w:hAnsi="Segoe UI Light" w:cs="Segoe UI Light"/>
          <w:sz w:val="22"/>
          <w:szCs w:val="22"/>
        </w:rPr>
      </w:pPr>
      <w:r w:rsidRPr="001F1854">
        <w:rPr>
          <w:rFonts w:ascii="Segoe UI Light" w:eastAsia="Calibri" w:hAnsi="Segoe UI Light" w:cs="Segoe UI Light"/>
          <w:sz w:val="22"/>
          <w:szCs w:val="22"/>
        </w:rPr>
        <w:t>Compensation Tipping Test Report – (Each campus/business unit)</w:t>
      </w:r>
    </w:p>
    <w:p w14:paraId="70B1BAD4" w14:textId="5BA6525C" w:rsidR="004C4FE2" w:rsidRPr="001F1854" w:rsidRDefault="00B33E07" w:rsidP="004C4FE2">
      <w:pPr>
        <w:numPr>
          <w:ilvl w:val="0"/>
          <w:numId w:val="13"/>
        </w:numPr>
        <w:contextualSpacing/>
        <w:rPr>
          <w:rFonts w:ascii="Segoe UI Light" w:eastAsia="Calibri" w:hAnsi="Segoe UI Light" w:cs="Segoe UI Light"/>
          <w:b/>
          <w:sz w:val="22"/>
          <w:szCs w:val="22"/>
        </w:rPr>
      </w:pPr>
      <w:r w:rsidRPr="001F1854">
        <w:rPr>
          <w:rFonts w:ascii="Segoe UI Light" w:eastAsia="Calibri" w:hAnsi="Segoe UI Light" w:cs="Segoe UI Light"/>
          <w:sz w:val="22"/>
          <w:szCs w:val="22"/>
        </w:rPr>
        <w:t>Software access for at least 1</w:t>
      </w:r>
      <w:r w:rsidR="00E93700" w:rsidRPr="001F1854">
        <w:rPr>
          <w:rFonts w:ascii="Segoe UI Light" w:eastAsia="Calibri" w:hAnsi="Segoe UI Light" w:cs="Segoe UI Light"/>
          <w:sz w:val="22"/>
          <w:szCs w:val="22"/>
        </w:rPr>
        <w:t>4</w:t>
      </w:r>
      <w:r w:rsidR="004C4FE2" w:rsidRPr="001F1854">
        <w:rPr>
          <w:rFonts w:ascii="Segoe UI Light" w:eastAsia="Calibri" w:hAnsi="Segoe UI Light" w:cs="Segoe UI Light"/>
          <w:sz w:val="22"/>
          <w:szCs w:val="22"/>
        </w:rPr>
        <w:t xml:space="preserve"> users</w:t>
      </w:r>
      <w:r w:rsidR="00E93700" w:rsidRPr="001F1854">
        <w:rPr>
          <w:rFonts w:ascii="Segoe UI Light" w:eastAsia="Calibri" w:hAnsi="Segoe UI Light" w:cs="Segoe UI Light"/>
          <w:sz w:val="22"/>
          <w:szCs w:val="22"/>
        </w:rPr>
        <w:t xml:space="preserve"> -</w:t>
      </w:r>
      <w:r w:rsidR="004C4FE2" w:rsidRPr="001F1854">
        <w:rPr>
          <w:rFonts w:ascii="Segoe UI Light" w:eastAsia="Calibri" w:hAnsi="Segoe UI Light" w:cs="Segoe UI Light"/>
          <w:color w:val="000000"/>
          <w:sz w:val="22"/>
          <w:szCs w:val="22"/>
        </w:rPr>
        <w:t xml:space="preserve"> Contractor’s AAP software solution/application should provide access for </w:t>
      </w:r>
      <w:r w:rsidR="00110FE8" w:rsidRPr="001F1854">
        <w:rPr>
          <w:rFonts w:ascii="Segoe UI Light" w:eastAsia="Calibri" w:hAnsi="Segoe UI Light" w:cs="Segoe UI Light"/>
          <w:color w:val="000000"/>
          <w:sz w:val="22"/>
          <w:szCs w:val="22"/>
        </w:rPr>
        <w:t xml:space="preserve">at least </w:t>
      </w:r>
      <w:r w:rsidR="00E93700" w:rsidRPr="001F1854">
        <w:rPr>
          <w:rFonts w:ascii="Segoe UI Light" w:eastAsia="Calibri" w:hAnsi="Segoe UI Light" w:cs="Segoe UI Light"/>
          <w:color w:val="000000"/>
          <w:sz w:val="22"/>
          <w:szCs w:val="22"/>
        </w:rPr>
        <w:t xml:space="preserve">2 administrators, plus 2 users per campus/business unit for data management and reporting).  </w:t>
      </w:r>
      <w:r w:rsidR="00110FE8" w:rsidRPr="001F1854">
        <w:rPr>
          <w:rFonts w:ascii="Segoe UI Light" w:eastAsia="Calibri" w:hAnsi="Segoe UI Light" w:cs="Segoe UI Light"/>
          <w:b/>
          <w:color w:val="000000"/>
          <w:sz w:val="22"/>
          <w:szCs w:val="22"/>
        </w:rPr>
        <w:t>“Respondent must include cost for additional users in the cost section of said RFP”.</w:t>
      </w:r>
    </w:p>
    <w:p w14:paraId="6D59556B"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172ED432"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r w:rsidRPr="00AA69FC">
        <w:rPr>
          <w:rFonts w:ascii="Segoe UI Light" w:eastAsia="Calibri" w:hAnsi="Segoe UI Light" w:cs="Segoe UI Light"/>
          <w:bCs/>
          <w:sz w:val="24"/>
          <w:szCs w:val="24"/>
        </w:rPr>
        <w:t xml:space="preserve">10.17 </w:t>
      </w:r>
      <w:r w:rsidRPr="00AA69FC">
        <w:rPr>
          <w:rFonts w:ascii="Segoe UI Light" w:eastAsia="Calibri" w:hAnsi="Segoe UI Light" w:cs="Segoe UI Light"/>
          <w:color w:val="000000"/>
          <w:sz w:val="24"/>
          <w:szCs w:val="24"/>
        </w:rPr>
        <w:t xml:space="preserve">Contractor’s outsourcing services must provide the ability to archive minimally up to five years of previous AAP planning information with continued reporting access. </w:t>
      </w:r>
    </w:p>
    <w:p w14:paraId="7A8F5269"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p>
    <w:p w14:paraId="67597496" w14:textId="77777777" w:rsidR="004C4FE2" w:rsidRPr="00AA69FC" w:rsidRDefault="004C4FE2" w:rsidP="004C4FE2">
      <w:pPr>
        <w:tabs>
          <w:tab w:val="left" w:pos="810"/>
        </w:tabs>
        <w:spacing w:before="120" w:after="120"/>
        <w:contextualSpacing/>
        <w:rPr>
          <w:rFonts w:ascii="Segoe UI Light" w:eastAsia="Calibri" w:hAnsi="Segoe UI Light" w:cs="Segoe UI Light"/>
          <w:b/>
          <w:sz w:val="24"/>
          <w:szCs w:val="24"/>
          <w:u w:val="single"/>
        </w:rPr>
      </w:pPr>
      <w:r w:rsidRPr="00AA69FC">
        <w:rPr>
          <w:rFonts w:ascii="Segoe UI Light" w:eastAsia="Calibri" w:hAnsi="Segoe UI Light" w:cs="Segoe UI Light"/>
          <w:b/>
          <w:sz w:val="24"/>
          <w:szCs w:val="24"/>
          <w:u w:val="single"/>
        </w:rPr>
        <w:t>Software Solution / Application</w:t>
      </w:r>
    </w:p>
    <w:p w14:paraId="6DDA94CD" w14:textId="77777777" w:rsidR="004C4FE2" w:rsidRPr="00AA69FC" w:rsidRDefault="004C4FE2" w:rsidP="004C4FE2">
      <w:pPr>
        <w:tabs>
          <w:tab w:val="left" w:pos="810"/>
        </w:tabs>
        <w:spacing w:before="120" w:after="120"/>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 xml:space="preserve"> </w:t>
      </w:r>
    </w:p>
    <w:p w14:paraId="758B7567"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r w:rsidRPr="00AA69FC">
        <w:rPr>
          <w:rFonts w:ascii="Segoe UI Light" w:eastAsia="Calibri" w:hAnsi="Segoe UI Light" w:cs="Segoe UI Light"/>
          <w:sz w:val="24"/>
          <w:szCs w:val="24"/>
        </w:rPr>
        <w:t>10.18</w:t>
      </w:r>
      <w:r w:rsidRPr="00AA69FC">
        <w:rPr>
          <w:rFonts w:ascii="Segoe UI Light" w:eastAsia="Calibri" w:hAnsi="Segoe UI Light" w:cs="Segoe UI Light"/>
          <w:color w:val="000000"/>
          <w:sz w:val="24"/>
          <w:szCs w:val="24"/>
        </w:rPr>
        <w:t xml:space="preserve"> Contractor’s software solution/application must produce and export data and reports in multiple electronic file formats including, but not limited to, Microsoft Excel, Microsoft Word, and Portable Document Format.</w:t>
      </w:r>
    </w:p>
    <w:p w14:paraId="0223F738"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p>
    <w:p w14:paraId="38CFCA21"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r w:rsidRPr="00AA69FC">
        <w:rPr>
          <w:rFonts w:ascii="Segoe UI Light" w:eastAsia="Calibri" w:hAnsi="Segoe UI Light" w:cs="Segoe UI Light"/>
          <w:color w:val="000000"/>
          <w:sz w:val="24"/>
          <w:szCs w:val="24"/>
        </w:rPr>
        <w:t>10.19 Contractor’s AAP software solution/application must allow importation of employment data through Microsoft Excel or Comma Separated value files.</w:t>
      </w:r>
    </w:p>
    <w:p w14:paraId="168A22F8" w14:textId="77777777" w:rsidR="004C4FE2" w:rsidRPr="00AA69FC" w:rsidRDefault="004C4FE2" w:rsidP="004C4FE2">
      <w:pPr>
        <w:tabs>
          <w:tab w:val="left" w:pos="810"/>
        </w:tabs>
        <w:spacing w:before="120" w:after="120"/>
        <w:contextualSpacing/>
        <w:rPr>
          <w:rFonts w:ascii="Segoe UI Light" w:eastAsia="Calibri" w:hAnsi="Segoe UI Light" w:cs="Segoe UI Light"/>
          <w:color w:val="000000"/>
          <w:sz w:val="24"/>
          <w:szCs w:val="24"/>
        </w:rPr>
      </w:pPr>
    </w:p>
    <w:p w14:paraId="4C6C3971"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2"/>
          <w:szCs w:val="22"/>
        </w:rPr>
      </w:pPr>
      <w:r w:rsidRPr="00AA69FC">
        <w:rPr>
          <w:rFonts w:ascii="Segoe UI Light" w:eastAsia="Calibri" w:hAnsi="Segoe UI Light" w:cs="Segoe UI Light"/>
          <w:color w:val="000000"/>
          <w:sz w:val="24"/>
          <w:szCs w:val="24"/>
        </w:rPr>
        <w:t>10.20 Contractor’s AAP software solution/application must achieve multiple levels of organizational reporting though a single data import and the ability to report aggregate data using multiple units/categories</w:t>
      </w:r>
      <w:r w:rsidRPr="00AA69FC">
        <w:rPr>
          <w:rFonts w:ascii="Segoe UI Light" w:eastAsia="Calibri" w:hAnsi="Segoe UI Light" w:cs="Segoe UI Light"/>
          <w:color w:val="000000"/>
          <w:sz w:val="22"/>
          <w:szCs w:val="22"/>
        </w:rPr>
        <w:t xml:space="preserve">. </w:t>
      </w:r>
    </w:p>
    <w:p w14:paraId="6EE48A7A"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2"/>
          <w:szCs w:val="22"/>
        </w:rPr>
      </w:pPr>
    </w:p>
    <w:p w14:paraId="50A14FC6"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color w:val="000000"/>
          <w:sz w:val="24"/>
          <w:szCs w:val="24"/>
        </w:rPr>
      </w:pPr>
      <w:r w:rsidRPr="00AA69FC">
        <w:rPr>
          <w:rFonts w:ascii="Segoe UI Light" w:eastAsia="Calibri" w:hAnsi="Segoe UI Light" w:cs="Segoe UI Light"/>
          <w:color w:val="000000"/>
          <w:sz w:val="24"/>
          <w:szCs w:val="24"/>
        </w:rPr>
        <w:t xml:space="preserve">10.21 Contractor’s AAP software solution/application must achieve multiple levels of organizational reporting though a single data import and the ability to report aggregate data using multiple units/categories. </w:t>
      </w:r>
    </w:p>
    <w:p w14:paraId="577E36AB"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200432DD"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 xml:space="preserve">10.22 Contractor shall provide product support following initial software implementation and throughout the plan year. </w:t>
      </w:r>
    </w:p>
    <w:p w14:paraId="5C1FFB9C"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p>
    <w:p w14:paraId="520479C5"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 xml:space="preserve">10.23 Contractor’s system must be password protected/encrypted. </w:t>
      </w:r>
    </w:p>
    <w:p w14:paraId="10C05C34"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p>
    <w:p w14:paraId="3E9DDE01"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lastRenderedPageBreak/>
        <w:t>10.24 Access to University data shall require best-practice authentication procedures for system logon and passwords and system must have procedures to securely maintain University data separately from other clients.</w:t>
      </w:r>
    </w:p>
    <w:p w14:paraId="495A9F29"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p>
    <w:p w14:paraId="3498B6B8"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10.25</w:t>
      </w:r>
      <w:r w:rsidRPr="00AA69FC">
        <w:rPr>
          <w:rFonts w:ascii="Segoe UI Light" w:eastAsiaTheme="minorHAnsi" w:hAnsi="Segoe UI Light" w:cs="Segoe UI Light"/>
          <w:sz w:val="24"/>
          <w:szCs w:val="24"/>
        </w:rPr>
        <w:t xml:space="preserve"> Contractor must implement and maintain ‘appropriate safeguards’ as that term is used in § 314.4(d) of the FTC Safeguard Rule, 16 C.F.R. § 314, for all ‘customer information,’ as that term is defined in § 314.2(b) of the FTC Safeguard Rule, delivered to Contractor by University pursuant to this</w:t>
      </w:r>
      <w:r w:rsidRPr="00AA69FC">
        <w:rPr>
          <w:rFonts w:ascii="Segoe UI Light" w:eastAsia="Calibri" w:hAnsi="Segoe UI Light" w:cs="Segoe UI Light"/>
          <w:sz w:val="24"/>
          <w:szCs w:val="24"/>
        </w:rPr>
        <w:t xml:space="preserve"> Agreement. Contractor must validate that it has implemented an Information Security Program (‘the Program’) as required by the FTC Safeguard Rule.</w:t>
      </w:r>
    </w:p>
    <w:p w14:paraId="61A68DFA"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p>
    <w:p w14:paraId="4DA1A78E"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Theme="minorHAnsi" w:hAnsi="Segoe UI Light" w:cs="Segoe UI Light"/>
          <w:sz w:val="24"/>
          <w:szCs w:val="24"/>
        </w:rPr>
      </w:pPr>
      <w:r w:rsidRPr="00AA69FC">
        <w:rPr>
          <w:rFonts w:ascii="Segoe UI Light" w:eastAsia="Calibri" w:hAnsi="Segoe UI Light" w:cs="Segoe UI Light"/>
          <w:sz w:val="24"/>
          <w:szCs w:val="24"/>
        </w:rPr>
        <w:t xml:space="preserve">10.26 </w:t>
      </w:r>
      <w:r w:rsidRPr="00AA69FC">
        <w:rPr>
          <w:rFonts w:ascii="Segoe UI Light" w:eastAsiaTheme="minorHAnsi" w:hAnsi="Segoe UI Light" w:cs="Segoe UI Light"/>
          <w:sz w:val="24"/>
          <w:szCs w:val="24"/>
        </w:rPr>
        <w:t>Contractor shall utilize standard maintenance practices to keep the site current (i.e. the process and down times, disposal of personally identifiable information, etc.)</w:t>
      </w:r>
    </w:p>
    <w:p w14:paraId="4DA5D677"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Theme="minorHAnsi" w:hAnsi="Segoe UI Light" w:cs="Segoe UI Light"/>
          <w:sz w:val="24"/>
          <w:szCs w:val="24"/>
        </w:rPr>
      </w:pPr>
    </w:p>
    <w:p w14:paraId="6E2171F0"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Theme="minorHAnsi" w:hAnsi="Segoe UI Light" w:cs="Segoe UI Light"/>
          <w:sz w:val="24"/>
          <w:szCs w:val="24"/>
        </w:rPr>
      </w:pPr>
      <w:r w:rsidRPr="00AA69FC">
        <w:rPr>
          <w:rFonts w:ascii="Segoe UI Light" w:eastAsiaTheme="minorHAnsi" w:hAnsi="Segoe UI Light" w:cs="Segoe UI Light"/>
          <w:sz w:val="24"/>
          <w:szCs w:val="24"/>
        </w:rPr>
        <w:t>10.27 Contractor shall have a retention and disposal policy of system data.</w:t>
      </w:r>
    </w:p>
    <w:p w14:paraId="141CF4CF"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Theme="minorHAnsi" w:hAnsi="Segoe UI Light" w:cs="Segoe UI Light"/>
          <w:sz w:val="24"/>
          <w:szCs w:val="24"/>
        </w:rPr>
      </w:pPr>
    </w:p>
    <w:p w14:paraId="35E85CFA"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r w:rsidRPr="00AA69FC">
        <w:rPr>
          <w:rFonts w:ascii="Segoe UI Light" w:eastAsiaTheme="minorHAnsi" w:hAnsi="Segoe UI Light" w:cs="Segoe UI Light"/>
          <w:sz w:val="24"/>
          <w:szCs w:val="24"/>
        </w:rPr>
        <w:t xml:space="preserve">10.28 </w:t>
      </w:r>
      <w:r w:rsidRPr="00AA69FC">
        <w:rPr>
          <w:rFonts w:ascii="Segoe UI Light" w:eastAsia="Calibri" w:hAnsi="Segoe UI Light" w:cs="Segoe UI Light"/>
          <w:sz w:val="24"/>
          <w:szCs w:val="24"/>
        </w:rPr>
        <w:t>Contractor shall describe in its response that its software shall include the ability to time-out for non-activity.</w:t>
      </w:r>
    </w:p>
    <w:p w14:paraId="2E43AA01"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sz w:val="24"/>
          <w:szCs w:val="24"/>
        </w:rPr>
      </w:pPr>
    </w:p>
    <w:p w14:paraId="74DDB144" w14:textId="77777777" w:rsidR="004C4FE2" w:rsidRPr="00AA69FC" w:rsidRDefault="004C4FE2" w:rsidP="004C4FE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
          <w:sz w:val="24"/>
          <w:szCs w:val="24"/>
          <w:u w:val="single"/>
        </w:rPr>
      </w:pPr>
      <w:r w:rsidRPr="00AA69FC">
        <w:rPr>
          <w:rFonts w:ascii="Segoe UI Light" w:eastAsia="Calibri" w:hAnsi="Segoe UI Light" w:cs="Segoe UI Light"/>
          <w:b/>
          <w:sz w:val="24"/>
          <w:szCs w:val="24"/>
          <w:u w:val="single"/>
        </w:rPr>
        <w:t xml:space="preserve">Customer Service </w:t>
      </w:r>
    </w:p>
    <w:p w14:paraId="5EF4F069" w14:textId="77777777" w:rsidR="004C4FE2" w:rsidRPr="00AA69FC" w:rsidRDefault="004C4FE2" w:rsidP="004C4FE2">
      <w:pPr>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10.29 Contractor shall have a process for resolving consumer disputes. Include descriptions of dispute documentation, document storage and retrieval, timeliness, internal resources, and any other applicable details.</w:t>
      </w:r>
    </w:p>
    <w:p w14:paraId="75B7D8DD" w14:textId="77777777" w:rsidR="004C4FE2" w:rsidRPr="00AA69FC" w:rsidRDefault="004C4FE2" w:rsidP="004C4FE2">
      <w:pPr>
        <w:contextualSpacing/>
        <w:rPr>
          <w:rFonts w:ascii="Segoe UI Light" w:eastAsia="Calibri" w:hAnsi="Segoe UI Light" w:cs="Segoe UI Light"/>
          <w:sz w:val="24"/>
          <w:szCs w:val="24"/>
        </w:rPr>
      </w:pPr>
    </w:p>
    <w:p w14:paraId="290785A1" w14:textId="77777777" w:rsidR="004C4FE2" w:rsidRPr="00AA69FC" w:rsidRDefault="004C4FE2" w:rsidP="004C4FE2">
      <w:pPr>
        <w:spacing w:before="120" w:after="120"/>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10.30</w:t>
      </w:r>
      <w:r w:rsidR="00630BF1" w:rsidRPr="00AA69FC">
        <w:rPr>
          <w:rFonts w:ascii="Segoe UI Light" w:eastAsia="Calibri" w:hAnsi="Segoe UI Light" w:cs="Segoe UI Light"/>
          <w:sz w:val="24"/>
          <w:szCs w:val="24"/>
        </w:rPr>
        <w:t xml:space="preserve"> </w:t>
      </w:r>
      <w:r w:rsidRPr="00AA69FC">
        <w:rPr>
          <w:rFonts w:ascii="Segoe UI Light" w:eastAsia="Calibri" w:hAnsi="Segoe UI Light" w:cs="Segoe UI Light"/>
          <w:sz w:val="24"/>
          <w:szCs w:val="24"/>
        </w:rPr>
        <w:t xml:space="preserve">Contractor’s hours of operation shall include at a minimum real time assistance that is available Monday through Friday from 8 a.m. to 5 p.m. CT. </w:t>
      </w:r>
    </w:p>
    <w:p w14:paraId="209E4855" w14:textId="77777777" w:rsidR="004C4FE2" w:rsidRPr="00AA69FC" w:rsidRDefault="004C4FE2" w:rsidP="004C4FE2">
      <w:pPr>
        <w:spacing w:before="120" w:after="120"/>
        <w:contextualSpacing/>
        <w:rPr>
          <w:rFonts w:ascii="Segoe UI Light" w:eastAsia="Calibri" w:hAnsi="Segoe UI Light" w:cs="Segoe UI Light"/>
          <w:sz w:val="24"/>
          <w:szCs w:val="24"/>
        </w:rPr>
      </w:pPr>
    </w:p>
    <w:p w14:paraId="7349AC5C" w14:textId="77777777" w:rsidR="004C4FE2" w:rsidRPr="00AA69FC" w:rsidRDefault="004C4FE2" w:rsidP="004C4FE2">
      <w:pPr>
        <w:spacing w:before="120" w:after="120"/>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10.31 Contractor shall have technical support and customer service process and availability through on-line access, email and/or a toll-free telephone number, as described in the proposal.</w:t>
      </w:r>
    </w:p>
    <w:p w14:paraId="6C662A33" w14:textId="77777777" w:rsidR="00630BF1" w:rsidRPr="00AA69FC" w:rsidRDefault="00630BF1" w:rsidP="004C4FE2">
      <w:pPr>
        <w:spacing w:before="120" w:after="120"/>
        <w:contextualSpacing/>
        <w:rPr>
          <w:rFonts w:ascii="Segoe UI Light" w:eastAsia="Calibri" w:hAnsi="Segoe UI Light" w:cs="Segoe UI Light"/>
          <w:sz w:val="24"/>
          <w:szCs w:val="24"/>
        </w:rPr>
      </w:pPr>
    </w:p>
    <w:p w14:paraId="266DCC35" w14:textId="6E6FC5BE" w:rsidR="00630BF1" w:rsidRPr="00AA69FC" w:rsidRDefault="00630BF1" w:rsidP="004C4FE2">
      <w:pPr>
        <w:spacing w:before="120" w:after="120"/>
        <w:contextualSpacing/>
        <w:rPr>
          <w:rFonts w:ascii="Segoe UI Light" w:eastAsia="Calibri" w:hAnsi="Segoe UI Light" w:cs="Segoe UI Light"/>
          <w:sz w:val="24"/>
          <w:szCs w:val="24"/>
        </w:rPr>
      </w:pPr>
      <w:r w:rsidRPr="00AA69FC">
        <w:rPr>
          <w:rFonts w:ascii="Segoe UI Light" w:eastAsia="Calibri" w:hAnsi="Segoe UI Light" w:cs="Segoe UI Light"/>
          <w:sz w:val="24"/>
          <w:szCs w:val="24"/>
        </w:rPr>
        <w:t xml:space="preserve">10.32 Please describe the support team that will be assigned to the University of Missouri </w:t>
      </w:r>
      <w:r w:rsidR="00263432" w:rsidRPr="00AA69FC">
        <w:rPr>
          <w:rFonts w:ascii="Segoe UI Light" w:eastAsia="Calibri" w:hAnsi="Segoe UI Light" w:cs="Segoe UI Light"/>
          <w:sz w:val="24"/>
          <w:szCs w:val="24"/>
        </w:rPr>
        <w:t xml:space="preserve">System </w:t>
      </w:r>
      <w:r w:rsidRPr="00AA69FC">
        <w:rPr>
          <w:rFonts w:ascii="Segoe UI Light" w:eastAsia="Calibri" w:hAnsi="Segoe UI Light" w:cs="Segoe UI Light"/>
          <w:sz w:val="24"/>
          <w:szCs w:val="24"/>
        </w:rPr>
        <w:t xml:space="preserve">account. List years of </w:t>
      </w:r>
      <w:r w:rsidR="00A05C3D" w:rsidRPr="00AA69FC">
        <w:rPr>
          <w:rFonts w:ascii="Segoe UI Light" w:eastAsia="Calibri" w:hAnsi="Segoe UI Light" w:cs="Segoe UI Light"/>
          <w:sz w:val="24"/>
          <w:szCs w:val="24"/>
        </w:rPr>
        <w:t xml:space="preserve">AAP </w:t>
      </w:r>
      <w:r w:rsidRPr="00AA69FC">
        <w:rPr>
          <w:rFonts w:ascii="Segoe UI Light" w:eastAsia="Calibri" w:hAnsi="Segoe UI Light" w:cs="Segoe UI Light"/>
          <w:sz w:val="24"/>
          <w:szCs w:val="24"/>
        </w:rPr>
        <w:t xml:space="preserve">experience, area of expertise, and number of years with the firm. </w:t>
      </w:r>
    </w:p>
    <w:p w14:paraId="5D3FD376" w14:textId="77777777" w:rsidR="00A76E84" w:rsidRPr="00AA69FC" w:rsidRDefault="00A76E84" w:rsidP="004C4FE2">
      <w:pPr>
        <w:spacing w:before="120" w:after="120"/>
        <w:contextualSpacing/>
        <w:rPr>
          <w:rFonts w:ascii="Segoe UI Light" w:eastAsia="Calibri" w:hAnsi="Segoe UI Light" w:cs="Segoe UI Light"/>
          <w:sz w:val="24"/>
          <w:szCs w:val="24"/>
        </w:rPr>
      </w:pPr>
    </w:p>
    <w:p w14:paraId="74A03745" w14:textId="77777777" w:rsidR="00A76E84" w:rsidRPr="00AA69FC" w:rsidRDefault="00A76E84" w:rsidP="004C4FE2">
      <w:pPr>
        <w:spacing w:before="120" w:after="120"/>
        <w:contextualSpacing/>
        <w:rPr>
          <w:rFonts w:ascii="Segoe UI Light" w:eastAsia="Calibri" w:hAnsi="Segoe UI Light" w:cs="Segoe UI Light"/>
          <w:sz w:val="24"/>
          <w:szCs w:val="24"/>
          <w:u w:val="single"/>
        </w:rPr>
      </w:pPr>
    </w:p>
    <w:p w14:paraId="4175575D"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4DA56A05"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5DE1167C"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1F2876A1" w14:textId="77777777" w:rsidR="004C4FE2" w:rsidRPr="00AA69FC" w:rsidRDefault="004C4FE2" w:rsidP="004C4FE2">
      <w:pPr>
        <w:tabs>
          <w:tab w:val="left" w:pos="-720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Segoe UI Light" w:eastAsia="Calibri" w:hAnsi="Segoe UI Light" w:cs="Segoe UI Light"/>
          <w:bCs/>
          <w:sz w:val="24"/>
          <w:szCs w:val="24"/>
        </w:rPr>
      </w:pPr>
    </w:p>
    <w:p w14:paraId="2ED89B91" w14:textId="108F501B" w:rsidR="004C4FE2" w:rsidRPr="00AA69FC" w:rsidRDefault="004C4FE2" w:rsidP="004C4FE2">
      <w:pPr>
        <w:pageBreakBefore/>
        <w:spacing w:after="120"/>
        <w:ind w:left="0"/>
        <w:jc w:val="both"/>
        <w:rPr>
          <w:rFonts w:ascii="Segoe UI Light" w:hAnsi="Segoe UI Light" w:cs="Segoe UI Light"/>
          <w:b/>
          <w:sz w:val="24"/>
          <w:szCs w:val="24"/>
          <w:lang w:eastAsia="x-none"/>
        </w:rPr>
      </w:pPr>
      <w:r w:rsidRPr="00AA69FC">
        <w:rPr>
          <w:rFonts w:ascii="Segoe UI Light" w:hAnsi="Segoe UI Light" w:cs="Segoe UI Light"/>
          <w:b/>
          <w:sz w:val="24"/>
          <w:szCs w:val="24"/>
          <w:lang w:eastAsia="x-none"/>
        </w:rPr>
        <w:lastRenderedPageBreak/>
        <w:t xml:space="preserve">                                                        Proposal Evaluation Criteria</w:t>
      </w:r>
    </w:p>
    <w:p w14:paraId="46D4D8E0" w14:textId="77777777" w:rsidR="004C4FE2" w:rsidRPr="00AA69FC" w:rsidRDefault="004C4FE2" w:rsidP="004C4FE2">
      <w:pPr>
        <w:spacing w:after="120"/>
        <w:ind w:left="0"/>
        <w:jc w:val="both"/>
        <w:rPr>
          <w:rFonts w:ascii="Segoe UI Light" w:hAnsi="Segoe UI Light" w:cs="Segoe UI Light"/>
          <w:b/>
          <w:sz w:val="24"/>
          <w:szCs w:val="24"/>
          <w:lang w:eastAsia="x-none"/>
        </w:rPr>
      </w:pPr>
    </w:p>
    <w:p w14:paraId="6E90E2FD" w14:textId="77777777" w:rsidR="004C4FE2" w:rsidRPr="00AA69FC" w:rsidRDefault="004C4FE2" w:rsidP="004C4FE2">
      <w:pPr>
        <w:spacing w:after="120"/>
        <w:ind w:left="0"/>
        <w:jc w:val="both"/>
        <w:rPr>
          <w:rFonts w:ascii="Segoe UI Light" w:hAnsi="Segoe UI Light" w:cs="Segoe UI Light"/>
          <w:b/>
          <w:sz w:val="24"/>
          <w:szCs w:val="24"/>
          <w:lang w:val="x-none" w:eastAsia="x-none"/>
        </w:rPr>
      </w:pPr>
      <w:r w:rsidRPr="00AA69FC">
        <w:rPr>
          <w:rFonts w:ascii="Segoe UI Light" w:hAnsi="Segoe UI Light" w:cs="Segoe UI Light"/>
          <w:b/>
          <w:sz w:val="24"/>
          <w:szCs w:val="24"/>
          <w:lang w:val="x-none" w:eastAsia="x-none"/>
        </w:rPr>
        <w:t xml:space="preserve">    INSTRUCTIONS FOR </w:t>
      </w:r>
      <w:r w:rsidRPr="00AA69FC">
        <w:rPr>
          <w:rFonts w:ascii="Segoe UI Light" w:hAnsi="Segoe UI Light" w:cs="Segoe UI Light"/>
          <w:b/>
          <w:sz w:val="24"/>
          <w:szCs w:val="24"/>
          <w:lang w:eastAsia="x-none"/>
        </w:rPr>
        <w:t>PROPOSAL</w:t>
      </w:r>
      <w:r w:rsidRPr="00AA69FC">
        <w:rPr>
          <w:rFonts w:ascii="Segoe UI Light" w:hAnsi="Segoe UI Light" w:cs="Segoe UI Light"/>
          <w:b/>
          <w:sz w:val="24"/>
          <w:szCs w:val="24"/>
          <w:lang w:val="x-none" w:eastAsia="x-none"/>
        </w:rPr>
        <w:t xml:space="preserve"> RESPONSE:</w:t>
      </w:r>
    </w:p>
    <w:p w14:paraId="4760E70A" w14:textId="77777777" w:rsidR="004C4FE2" w:rsidRPr="00AA69FC" w:rsidRDefault="004C4FE2" w:rsidP="004C4FE2">
      <w:pPr>
        <w:ind w:left="720"/>
        <w:jc w:val="both"/>
        <w:rPr>
          <w:rFonts w:ascii="Segoe UI Light" w:hAnsi="Segoe UI Light" w:cs="Segoe UI Light"/>
          <w:sz w:val="24"/>
          <w:szCs w:val="24"/>
        </w:rPr>
      </w:pPr>
      <w:r w:rsidRPr="00AA69FC">
        <w:rPr>
          <w:rFonts w:ascii="Segoe UI Light" w:hAnsi="Segoe UI Light" w:cs="Segoe UI Light"/>
          <w:sz w:val="24"/>
          <w:szCs w:val="24"/>
        </w:rPr>
        <w:t>Respondents are required to fully respond with compliance statements to each of the limiting criteria.  Respondents are required to fully respond with description of ability to meet (and how) desirable specifications.</w:t>
      </w:r>
    </w:p>
    <w:p w14:paraId="6B8C5075" w14:textId="77777777" w:rsidR="004C4FE2" w:rsidRPr="00AA69FC" w:rsidRDefault="004C4FE2" w:rsidP="004C4FE2">
      <w:pPr>
        <w:ind w:left="0"/>
        <w:jc w:val="both"/>
        <w:rPr>
          <w:rFonts w:ascii="Segoe UI Light" w:hAnsi="Segoe UI Light" w:cs="Segoe UI Light"/>
          <w:sz w:val="24"/>
          <w:szCs w:val="24"/>
        </w:rPr>
      </w:pPr>
    </w:p>
    <w:p w14:paraId="00F792F1" w14:textId="77777777" w:rsidR="004C4FE2" w:rsidRPr="00AA69FC" w:rsidRDefault="004C4FE2" w:rsidP="004C4FE2">
      <w:pPr>
        <w:ind w:left="720"/>
        <w:jc w:val="both"/>
        <w:rPr>
          <w:rFonts w:ascii="Segoe UI Light" w:hAnsi="Segoe UI Light" w:cs="Segoe UI Light"/>
          <w:sz w:val="24"/>
          <w:szCs w:val="24"/>
        </w:rPr>
      </w:pPr>
      <w:r w:rsidRPr="00AA69FC">
        <w:rPr>
          <w:rFonts w:ascii="Segoe UI Light" w:hAnsi="Segoe UI Light" w:cs="Segoe UI Light"/>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34CCD389" w14:textId="77777777" w:rsidR="004C4FE2" w:rsidRPr="00AA69FC" w:rsidRDefault="004C4FE2" w:rsidP="004C4FE2">
      <w:pPr>
        <w:ind w:left="720"/>
        <w:jc w:val="both"/>
        <w:rPr>
          <w:rFonts w:ascii="Segoe UI Light" w:hAnsi="Segoe UI Light" w:cs="Segoe UI Light"/>
          <w:sz w:val="24"/>
          <w:szCs w:val="24"/>
        </w:rPr>
      </w:pPr>
    </w:p>
    <w:p w14:paraId="30DBFA26" w14:textId="77777777" w:rsidR="004C4FE2" w:rsidRPr="00AA69FC" w:rsidRDefault="004C4FE2" w:rsidP="004C4FE2">
      <w:pPr>
        <w:ind w:left="720"/>
        <w:jc w:val="both"/>
        <w:rPr>
          <w:rFonts w:ascii="Segoe UI Light" w:hAnsi="Segoe UI Light" w:cs="Segoe UI Light"/>
          <w:sz w:val="24"/>
          <w:szCs w:val="24"/>
        </w:rPr>
      </w:pPr>
      <w:r w:rsidRPr="00AA69FC">
        <w:rPr>
          <w:rFonts w:ascii="Segoe UI Light" w:hAnsi="Segoe UI Light" w:cs="Segoe UI Light"/>
          <w:sz w:val="24"/>
          <w:szCs w:val="24"/>
        </w:rPr>
        <w:t>Multiple copies of Proposals must be submitted in the number and manner as specified below:</w:t>
      </w:r>
    </w:p>
    <w:p w14:paraId="02185ECF" w14:textId="77777777" w:rsidR="004C4FE2" w:rsidRPr="00AA69FC" w:rsidRDefault="004C4FE2" w:rsidP="004C4FE2">
      <w:pPr>
        <w:ind w:left="1080"/>
        <w:jc w:val="both"/>
        <w:rPr>
          <w:rFonts w:ascii="Segoe UI Light" w:hAnsi="Segoe UI Light" w:cs="Segoe UI Light"/>
          <w:b/>
          <w:snapToGrid w:val="0"/>
          <w:sz w:val="24"/>
          <w:szCs w:val="24"/>
        </w:rPr>
      </w:pPr>
    </w:p>
    <w:p w14:paraId="7BF9E29B" w14:textId="5B79319C" w:rsidR="004C4FE2" w:rsidRPr="00AA69FC" w:rsidRDefault="004C4FE2" w:rsidP="004C4FE2">
      <w:pPr>
        <w:ind w:left="1080"/>
        <w:jc w:val="both"/>
        <w:rPr>
          <w:rFonts w:ascii="Segoe UI Light" w:hAnsi="Segoe UI Light" w:cs="Segoe UI Light"/>
          <w:snapToGrid w:val="0"/>
          <w:sz w:val="24"/>
          <w:szCs w:val="24"/>
        </w:rPr>
      </w:pPr>
      <w:r w:rsidRPr="00AA69FC">
        <w:rPr>
          <w:rFonts w:ascii="Segoe UI Light" w:hAnsi="Segoe UI Light" w:cs="Segoe UI Light"/>
          <w:b/>
          <w:snapToGrid w:val="0"/>
          <w:sz w:val="24"/>
          <w:szCs w:val="24"/>
        </w:rPr>
        <w:t>Volume I</w:t>
      </w:r>
      <w:r w:rsidRPr="00AA69FC">
        <w:rPr>
          <w:rFonts w:ascii="Segoe UI Light" w:hAnsi="Segoe UI Light" w:cs="Segoe UI Light"/>
          <w:snapToGrid w:val="0"/>
          <w:sz w:val="24"/>
          <w:szCs w:val="24"/>
        </w:rPr>
        <w:t xml:space="preserve"> – Functional Technical Section is to be submitted with (1) one hard copy,</w:t>
      </w:r>
      <w:r w:rsidR="00630BF1" w:rsidRPr="00AA69FC">
        <w:rPr>
          <w:rFonts w:ascii="Segoe UI Light" w:hAnsi="Segoe UI Light" w:cs="Segoe UI Light"/>
          <w:snapToGrid w:val="0"/>
          <w:sz w:val="24"/>
          <w:szCs w:val="24"/>
        </w:rPr>
        <w:t xml:space="preserve"> </w:t>
      </w:r>
      <w:r w:rsidRPr="00AA69FC">
        <w:rPr>
          <w:rFonts w:ascii="Segoe UI Light" w:hAnsi="Segoe UI Light" w:cs="Segoe UI Light"/>
          <w:snapToGrid w:val="0"/>
          <w:sz w:val="24"/>
          <w:szCs w:val="24"/>
        </w:rPr>
        <w:t>and (1) one electronic file, and must contain:</w:t>
      </w:r>
    </w:p>
    <w:p w14:paraId="3C774DBC" w14:textId="77777777" w:rsidR="004C4FE2" w:rsidRPr="00AA69FC" w:rsidRDefault="004C4FE2" w:rsidP="004C4FE2">
      <w:pPr>
        <w:ind w:left="1080"/>
        <w:jc w:val="both"/>
        <w:rPr>
          <w:rFonts w:ascii="Segoe UI Light" w:hAnsi="Segoe UI Light" w:cs="Segoe UI Light"/>
          <w:snapToGrid w:val="0"/>
          <w:sz w:val="24"/>
          <w:szCs w:val="24"/>
        </w:rPr>
      </w:pPr>
    </w:p>
    <w:p w14:paraId="47EDEA02" w14:textId="77777777" w:rsidR="004C4FE2" w:rsidRPr="00AA69FC" w:rsidRDefault="004C4FE2" w:rsidP="004C4FE2">
      <w:pPr>
        <w:numPr>
          <w:ilvl w:val="0"/>
          <w:numId w:val="6"/>
        </w:numPr>
        <w:jc w:val="both"/>
        <w:rPr>
          <w:rFonts w:ascii="Segoe UI Light" w:hAnsi="Segoe UI Light" w:cs="Segoe UI Light"/>
          <w:snapToGrid w:val="0"/>
          <w:sz w:val="24"/>
          <w:szCs w:val="24"/>
        </w:rPr>
      </w:pPr>
      <w:r w:rsidRPr="00AA69FC">
        <w:rPr>
          <w:rFonts w:ascii="Segoe UI Light" w:hAnsi="Segoe UI Light" w:cs="Segoe UI Light"/>
          <w:snapToGrid w:val="0"/>
          <w:sz w:val="24"/>
          <w:szCs w:val="24"/>
        </w:rPr>
        <w:t xml:space="preserve">Response to Instructions to Respondents and General Conditions, limiting criteria and vendor responses, and Desirable Specifications and vendor responses.  If there is any vendor related contract that must be signed as part of doing business, it should also be included in this section.  </w:t>
      </w:r>
      <w:r w:rsidRPr="00AA69FC">
        <w:rPr>
          <w:rFonts w:ascii="Segoe UI Light" w:hAnsi="Segoe UI Light" w:cs="Segoe UI Light"/>
          <w:b/>
          <w:snapToGrid w:val="0"/>
          <w:sz w:val="24"/>
          <w:szCs w:val="24"/>
        </w:rPr>
        <w:t>This section includes all response information, except pricing information.</w:t>
      </w:r>
    </w:p>
    <w:p w14:paraId="0D3717DC" w14:textId="77777777" w:rsidR="004C4FE2" w:rsidRPr="00AA69FC" w:rsidRDefault="004C4FE2" w:rsidP="004C4FE2">
      <w:pPr>
        <w:ind w:left="1080"/>
        <w:jc w:val="both"/>
        <w:rPr>
          <w:rFonts w:ascii="Segoe UI Light" w:hAnsi="Segoe UI Light" w:cs="Segoe UI Light"/>
          <w:snapToGrid w:val="0"/>
          <w:sz w:val="24"/>
          <w:szCs w:val="24"/>
        </w:rPr>
      </w:pPr>
    </w:p>
    <w:p w14:paraId="159B1131" w14:textId="0D4B956C" w:rsidR="004C4FE2" w:rsidRPr="00AA69FC" w:rsidRDefault="004C4FE2" w:rsidP="00924B8F">
      <w:pPr>
        <w:ind w:left="1080"/>
        <w:jc w:val="both"/>
        <w:rPr>
          <w:rFonts w:ascii="Segoe UI Light" w:hAnsi="Segoe UI Light" w:cs="Segoe UI Light"/>
          <w:snapToGrid w:val="0"/>
          <w:sz w:val="24"/>
          <w:szCs w:val="24"/>
        </w:rPr>
      </w:pPr>
      <w:r w:rsidRPr="00AA69FC">
        <w:rPr>
          <w:rFonts w:ascii="Segoe UI Light" w:hAnsi="Segoe UI Light" w:cs="Segoe UI Light"/>
          <w:b/>
          <w:snapToGrid w:val="0"/>
          <w:sz w:val="24"/>
          <w:szCs w:val="24"/>
        </w:rPr>
        <w:t>Volume II</w:t>
      </w:r>
      <w:r w:rsidRPr="00AA69FC">
        <w:rPr>
          <w:rFonts w:ascii="Segoe UI Light" w:hAnsi="Segoe UI Light" w:cs="Segoe UI Light"/>
          <w:snapToGrid w:val="0"/>
          <w:sz w:val="24"/>
          <w:szCs w:val="24"/>
        </w:rPr>
        <w:t xml:space="preserve"> - Financial Response Section must be submitted in a separately sealed envelope in </w:t>
      </w:r>
      <w:r w:rsidR="00924B8F" w:rsidRPr="00AA69FC">
        <w:rPr>
          <w:rFonts w:ascii="Segoe UI Light" w:hAnsi="Segoe UI Light" w:cs="Segoe UI Light"/>
          <w:snapToGrid w:val="0"/>
          <w:sz w:val="24"/>
          <w:szCs w:val="24"/>
        </w:rPr>
        <w:t>(</w:t>
      </w:r>
      <w:r w:rsidR="00DE7651" w:rsidRPr="00AA69FC">
        <w:rPr>
          <w:rFonts w:ascii="Segoe UI Light" w:hAnsi="Segoe UI Light" w:cs="Segoe UI Light"/>
          <w:snapToGrid w:val="0"/>
          <w:sz w:val="24"/>
          <w:szCs w:val="24"/>
        </w:rPr>
        <w:t>1</w:t>
      </w:r>
      <w:r w:rsidR="00271361" w:rsidRPr="00AA69FC">
        <w:rPr>
          <w:rFonts w:ascii="Segoe UI Light" w:hAnsi="Segoe UI Light" w:cs="Segoe UI Light"/>
          <w:snapToGrid w:val="0"/>
          <w:sz w:val="24"/>
          <w:szCs w:val="24"/>
        </w:rPr>
        <w:t>) original</w:t>
      </w:r>
      <w:r w:rsidR="00924B8F" w:rsidRPr="00AA69FC">
        <w:rPr>
          <w:rFonts w:ascii="Segoe UI Light" w:hAnsi="Segoe UI Light" w:cs="Segoe UI Light"/>
          <w:snapToGrid w:val="0"/>
          <w:sz w:val="24"/>
          <w:szCs w:val="24"/>
        </w:rPr>
        <w:t xml:space="preserve"> and (1) one copy on a flash or jump drive a</w:t>
      </w:r>
      <w:r w:rsidRPr="00AA69FC">
        <w:rPr>
          <w:rFonts w:ascii="Segoe UI Light" w:hAnsi="Segoe UI Light" w:cs="Segoe UI Light"/>
          <w:snapToGrid w:val="0"/>
          <w:sz w:val="24"/>
          <w:szCs w:val="24"/>
        </w:rPr>
        <w:t>nd contain:</w:t>
      </w:r>
    </w:p>
    <w:p w14:paraId="78EF361A" w14:textId="77777777" w:rsidR="004C4FE2" w:rsidRPr="00AA69FC" w:rsidRDefault="004C4FE2" w:rsidP="004C4FE2">
      <w:pPr>
        <w:ind w:left="1080"/>
        <w:jc w:val="both"/>
        <w:rPr>
          <w:rFonts w:ascii="Segoe UI Light" w:hAnsi="Segoe UI Light" w:cs="Segoe UI Light"/>
          <w:snapToGrid w:val="0"/>
          <w:sz w:val="24"/>
          <w:szCs w:val="24"/>
        </w:rPr>
      </w:pPr>
    </w:p>
    <w:p w14:paraId="0BFB7138" w14:textId="77777777" w:rsidR="004C4FE2" w:rsidRPr="00AA69FC" w:rsidRDefault="004C4FE2" w:rsidP="004C4FE2">
      <w:pPr>
        <w:numPr>
          <w:ilvl w:val="0"/>
          <w:numId w:val="5"/>
        </w:numPr>
        <w:jc w:val="both"/>
        <w:rPr>
          <w:rFonts w:ascii="Segoe UI Light" w:hAnsi="Segoe UI Light" w:cs="Segoe UI Light"/>
          <w:snapToGrid w:val="0"/>
          <w:sz w:val="24"/>
          <w:szCs w:val="24"/>
        </w:rPr>
      </w:pPr>
      <w:r w:rsidRPr="00AA69FC">
        <w:rPr>
          <w:rFonts w:ascii="Segoe UI Light" w:hAnsi="Segoe UI Light" w:cs="Segoe UI Light"/>
          <w:snapToGrid w:val="0"/>
          <w:sz w:val="24"/>
          <w:szCs w:val="24"/>
        </w:rPr>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 section.</w:t>
      </w:r>
    </w:p>
    <w:p w14:paraId="483328DE" w14:textId="77777777" w:rsidR="004C4FE2" w:rsidRPr="00AA69FC" w:rsidRDefault="004C4FE2" w:rsidP="004C4FE2">
      <w:pPr>
        <w:ind w:left="0"/>
        <w:jc w:val="both"/>
        <w:rPr>
          <w:rFonts w:ascii="Segoe UI Light" w:hAnsi="Segoe UI Light" w:cs="Segoe UI Light"/>
          <w:snapToGrid w:val="0"/>
          <w:sz w:val="24"/>
          <w:szCs w:val="24"/>
        </w:rPr>
      </w:pPr>
    </w:p>
    <w:p w14:paraId="6DB396FA" w14:textId="77777777" w:rsidR="004C4FE2" w:rsidRPr="00AA69FC" w:rsidRDefault="004C4FE2" w:rsidP="00A05C3D">
      <w:pPr>
        <w:ind w:left="720"/>
        <w:jc w:val="both"/>
        <w:rPr>
          <w:rFonts w:ascii="Segoe UI Light" w:hAnsi="Segoe UI Light" w:cs="Segoe UI Light"/>
          <w:b/>
          <w:sz w:val="24"/>
          <w:szCs w:val="24"/>
        </w:rPr>
      </w:pPr>
      <w:r w:rsidRPr="00AA69FC">
        <w:rPr>
          <w:rFonts w:ascii="Segoe UI Light" w:hAnsi="Segoe UI Light" w:cs="Segoe UI Light"/>
          <w:b/>
          <w:sz w:val="24"/>
          <w:szCs w:val="24"/>
        </w:rPr>
        <w:t>Vendor must complete and return the University Proposal Form with proposal response.  Vendor quote sheets are not acceptable forms of bidding and could cause rejection of response.</w:t>
      </w:r>
    </w:p>
    <w:p w14:paraId="1DB3D5DB" w14:textId="77777777" w:rsidR="004C4FE2" w:rsidRPr="00AA69FC" w:rsidRDefault="004C4FE2" w:rsidP="004C4FE2">
      <w:pPr>
        <w:keepNext/>
        <w:ind w:left="0"/>
        <w:outlineLvl w:val="4"/>
        <w:rPr>
          <w:rFonts w:ascii="Segoe UI Light" w:hAnsi="Segoe UI Light" w:cs="Segoe UI Light"/>
          <w:sz w:val="24"/>
          <w:szCs w:val="24"/>
        </w:rPr>
      </w:pPr>
      <w:r w:rsidRPr="00AA69FC">
        <w:rPr>
          <w:rFonts w:ascii="Segoe UI Light" w:hAnsi="Segoe UI Light" w:cs="Segoe UI Light"/>
          <w:sz w:val="24"/>
          <w:szCs w:val="24"/>
        </w:rPr>
        <w:lastRenderedPageBreak/>
        <w:tab/>
      </w:r>
    </w:p>
    <w:p w14:paraId="171FEEBB" w14:textId="77777777" w:rsidR="004C4FE2" w:rsidRPr="00AA69FC" w:rsidRDefault="004C4FE2" w:rsidP="004C4FE2">
      <w:pPr>
        <w:keepNext/>
        <w:ind w:left="0"/>
        <w:outlineLvl w:val="4"/>
        <w:rPr>
          <w:rFonts w:ascii="Segoe UI Light" w:hAnsi="Segoe UI Light" w:cs="Segoe UI Light"/>
          <w:b/>
          <w:bCs/>
          <w:sz w:val="24"/>
          <w:szCs w:val="24"/>
        </w:rPr>
      </w:pPr>
      <w:r w:rsidRPr="00AA69FC">
        <w:rPr>
          <w:rFonts w:ascii="Segoe UI Light" w:hAnsi="Segoe UI Light" w:cs="Segoe UI Light"/>
          <w:b/>
          <w:bCs/>
          <w:sz w:val="24"/>
          <w:szCs w:val="24"/>
        </w:rPr>
        <w:t>EVALUATION AND CRITERIA FOR AWARD OF PROPOSAL:</w:t>
      </w:r>
    </w:p>
    <w:p w14:paraId="3F1629F1" w14:textId="77777777" w:rsidR="004C4FE2" w:rsidRPr="00AA69FC" w:rsidRDefault="004C4FE2" w:rsidP="004C4FE2">
      <w:pPr>
        <w:ind w:left="0"/>
        <w:jc w:val="both"/>
        <w:rPr>
          <w:rFonts w:ascii="Segoe UI Light" w:hAnsi="Segoe UI Light" w:cs="Segoe UI Light"/>
          <w:b/>
          <w:sz w:val="24"/>
          <w:szCs w:val="24"/>
        </w:rPr>
      </w:pPr>
    </w:p>
    <w:p w14:paraId="5053CA42"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Light" w:hAnsi="Segoe UI Light" w:cs="Segoe UI Light"/>
          <w:sz w:val="24"/>
          <w:szCs w:val="24"/>
        </w:rPr>
      </w:pPr>
      <w:r w:rsidRPr="00AA69FC">
        <w:rPr>
          <w:rFonts w:ascii="Segoe UI Light" w:hAnsi="Segoe UI Light" w:cs="Segoe UI Light"/>
          <w:sz w:val="24"/>
          <w:szCs w:val="24"/>
        </w:rPr>
        <w:t xml:space="preserve">Proposals will be awarded based upon the pricing and functional/technical evaluation. </w:t>
      </w:r>
    </w:p>
    <w:p w14:paraId="3983194C" w14:textId="77777777" w:rsidR="004C4FE2" w:rsidRPr="00AA69FC" w:rsidRDefault="004C4FE2" w:rsidP="004C4FE2">
      <w:pPr>
        <w:ind w:left="0"/>
        <w:jc w:val="both"/>
        <w:rPr>
          <w:rFonts w:ascii="Segoe UI Light" w:hAnsi="Segoe UI Light" w:cs="Segoe UI Light"/>
          <w:sz w:val="24"/>
          <w:szCs w:val="24"/>
        </w:rPr>
      </w:pPr>
    </w:p>
    <w:p w14:paraId="756E51D9" w14:textId="77777777" w:rsidR="004C4FE2" w:rsidRPr="00AA69FC" w:rsidRDefault="004C4FE2" w:rsidP="004C4FE2">
      <w:pPr>
        <w:ind w:left="720"/>
        <w:jc w:val="both"/>
        <w:rPr>
          <w:rFonts w:ascii="Segoe UI Light" w:hAnsi="Segoe UI Light" w:cs="Segoe UI Light"/>
          <w:snapToGrid w:val="0"/>
          <w:sz w:val="24"/>
          <w:szCs w:val="24"/>
        </w:rPr>
      </w:pPr>
      <w:r w:rsidRPr="00AA69FC">
        <w:rPr>
          <w:rFonts w:ascii="Segoe UI Light" w:hAnsi="Segoe UI Light" w:cs="Segoe UI Light"/>
          <w:snapToGrid w:val="0"/>
          <w:sz w:val="24"/>
          <w:szCs w:val="24"/>
        </w:rPr>
        <w:t>Respondents must meet the limiting criteria to be “qualified” for scoring.  If requirements are not met, the vendors are disqualified from further evaluation/award.  Qualified remaining respondents will be scored on their ability to meet scored criteria/ desirable specifications, which includes qualitatively, how specifications are met.  A team of UM individuals will evaluate and assign points to vendor’s responses to desirables.  At the sole option of the University, the functional/technical review team may decide to go on a site visit, at their expense or request vendors to perform presentation to confirm specifications are met as provided in responses.  The University could elect to not award to a potential respondent if site visits revealed compliance inconsistency.</w:t>
      </w:r>
    </w:p>
    <w:p w14:paraId="2446D87C" w14:textId="77777777" w:rsidR="004C4FE2" w:rsidRPr="00AA69FC" w:rsidRDefault="004C4FE2" w:rsidP="00271361">
      <w:pPr>
        <w:pageBreakBefore/>
        <w:ind w:left="0"/>
        <w:jc w:val="center"/>
        <w:rPr>
          <w:rFonts w:ascii="Segoe UI Light" w:hAnsi="Segoe UI Light" w:cs="Segoe UI Light"/>
          <w:b/>
          <w:bCs/>
          <w:sz w:val="24"/>
          <w:szCs w:val="24"/>
        </w:rPr>
      </w:pPr>
      <w:r w:rsidRPr="00AA69FC">
        <w:rPr>
          <w:rFonts w:ascii="Segoe UI Light" w:hAnsi="Segoe UI Light" w:cs="Segoe UI Light"/>
          <w:sz w:val="24"/>
        </w:rPr>
        <w:lastRenderedPageBreak/>
        <w:t>PROPOSAL FORM</w:t>
      </w:r>
    </w:p>
    <w:p w14:paraId="4CEBE131" w14:textId="77777777" w:rsidR="004C4FE2" w:rsidRPr="00AA69FC" w:rsidRDefault="004C4FE2" w:rsidP="004C4FE2">
      <w:pPr>
        <w:ind w:left="0"/>
        <w:rPr>
          <w:rFonts w:ascii="Segoe UI Light" w:hAnsi="Segoe UI Light" w:cs="Segoe UI Light"/>
          <w:sz w:val="24"/>
        </w:rPr>
      </w:pPr>
    </w:p>
    <w:p w14:paraId="102AEDF8" w14:textId="77777777" w:rsidR="004C4FE2" w:rsidRPr="00AA69FC" w:rsidRDefault="004C4FE2" w:rsidP="004C4FE2">
      <w:pPr>
        <w:ind w:left="0"/>
        <w:rPr>
          <w:rFonts w:ascii="Segoe UI Light" w:hAnsi="Segoe UI Light" w:cs="Segoe UI Light"/>
          <w:sz w:val="24"/>
        </w:rPr>
      </w:pPr>
    </w:p>
    <w:p w14:paraId="59F7FC6A" w14:textId="77777777" w:rsidR="004C4FE2" w:rsidRPr="00AA69FC" w:rsidRDefault="004C4FE2" w:rsidP="004C4FE2">
      <w:pPr>
        <w:ind w:left="0"/>
        <w:rPr>
          <w:rFonts w:ascii="Segoe UI Light" w:hAnsi="Segoe UI Light" w:cs="Segoe UI Light"/>
          <w:sz w:val="24"/>
        </w:rPr>
      </w:pPr>
    </w:p>
    <w:p w14:paraId="199B46A0"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______________________________________________________________________</w:t>
      </w:r>
    </w:p>
    <w:p w14:paraId="74F132FA"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(Name of firm or individual responding)</w:t>
      </w:r>
    </w:p>
    <w:p w14:paraId="643D8C44" w14:textId="77777777" w:rsidR="004C4FE2" w:rsidRPr="00AA69FC" w:rsidRDefault="004C4FE2" w:rsidP="004C4FE2">
      <w:pPr>
        <w:ind w:left="0"/>
        <w:rPr>
          <w:rFonts w:ascii="Segoe UI Light" w:hAnsi="Segoe UI Light" w:cs="Segoe UI Light"/>
          <w:sz w:val="24"/>
        </w:rPr>
      </w:pPr>
    </w:p>
    <w:p w14:paraId="283AF8D4" w14:textId="77777777" w:rsidR="004C4FE2" w:rsidRPr="00AA69FC" w:rsidRDefault="004C4FE2" w:rsidP="004C4FE2">
      <w:pPr>
        <w:ind w:left="0"/>
        <w:rPr>
          <w:rFonts w:ascii="Segoe UI Light" w:hAnsi="Segoe UI Light" w:cs="Segoe UI Light"/>
          <w:sz w:val="24"/>
        </w:rPr>
      </w:pPr>
    </w:p>
    <w:p w14:paraId="7968949C"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REQUEST FOR PROPOSALS</w:t>
      </w:r>
    </w:p>
    <w:p w14:paraId="3C1A1C55" w14:textId="77777777" w:rsidR="004C4FE2" w:rsidRPr="00AA69FC" w:rsidRDefault="004C4FE2" w:rsidP="004C4FE2">
      <w:pPr>
        <w:ind w:left="0"/>
        <w:jc w:val="center"/>
        <w:rPr>
          <w:rFonts w:ascii="Segoe UI Light" w:hAnsi="Segoe UI Light" w:cs="Segoe UI Light"/>
          <w:sz w:val="24"/>
        </w:rPr>
      </w:pPr>
    </w:p>
    <w:p w14:paraId="50BDC5DD"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AFFIRMATIVE ACTION PROGRAM</w:t>
      </w:r>
    </w:p>
    <w:p w14:paraId="1B5C9916"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FOR</w:t>
      </w:r>
    </w:p>
    <w:p w14:paraId="4A69A6C0"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THE CURATORS OF THE UNIVERSITY OF MISSOURI</w:t>
      </w:r>
    </w:p>
    <w:p w14:paraId="522EF1B6" w14:textId="77777777"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FOR</w:t>
      </w:r>
    </w:p>
    <w:p w14:paraId="6DFBA469" w14:textId="27B00822"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THE UNIVERSITY OF MISSOURI</w:t>
      </w:r>
      <w:r w:rsidR="00A05C3D" w:rsidRPr="00AA69FC">
        <w:rPr>
          <w:rFonts w:ascii="Segoe UI Light" w:hAnsi="Segoe UI Light" w:cs="Segoe UI Light"/>
          <w:sz w:val="24"/>
        </w:rPr>
        <w:t xml:space="preserve"> SYSTEM</w:t>
      </w:r>
    </w:p>
    <w:p w14:paraId="69DF536B" w14:textId="79379F3F"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RFP #</w:t>
      </w:r>
      <w:r w:rsidR="002B0E9D" w:rsidRPr="00AA69FC">
        <w:rPr>
          <w:rFonts w:ascii="Segoe UI Light" w:hAnsi="Segoe UI Light" w:cs="Segoe UI Light"/>
          <w:sz w:val="24"/>
        </w:rPr>
        <w:t>19-9012-DH-U</w:t>
      </w:r>
    </w:p>
    <w:p w14:paraId="379012B4" w14:textId="759B00FA"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 xml:space="preserve">OPENING DATE:  </w:t>
      </w:r>
      <w:r w:rsidR="007266EC">
        <w:rPr>
          <w:rFonts w:ascii="Segoe UI Light" w:hAnsi="Segoe UI Light" w:cs="Segoe UI Light"/>
          <w:sz w:val="24"/>
        </w:rPr>
        <w:t>JANUARY 25, 2019</w:t>
      </w:r>
      <w:r w:rsidR="002B0E9D" w:rsidRPr="00AA69FC">
        <w:rPr>
          <w:rFonts w:ascii="Segoe UI Light" w:hAnsi="Segoe UI Light" w:cs="Segoe UI Light"/>
          <w:sz w:val="24"/>
        </w:rPr>
        <w:t xml:space="preserve"> </w:t>
      </w:r>
    </w:p>
    <w:p w14:paraId="2D2A4D45" w14:textId="62055AD6" w:rsidR="004C4FE2" w:rsidRPr="00AA69FC" w:rsidRDefault="004C4FE2" w:rsidP="004C4FE2">
      <w:pPr>
        <w:ind w:left="0"/>
        <w:jc w:val="center"/>
        <w:rPr>
          <w:rFonts w:ascii="Segoe UI Light" w:hAnsi="Segoe UI Light" w:cs="Segoe UI Light"/>
          <w:sz w:val="24"/>
        </w:rPr>
      </w:pPr>
      <w:r w:rsidRPr="00AA69FC">
        <w:rPr>
          <w:rFonts w:ascii="Segoe UI Light" w:hAnsi="Segoe UI Light" w:cs="Segoe UI Light"/>
          <w:sz w:val="24"/>
        </w:rPr>
        <w:t xml:space="preserve">TIME: </w:t>
      </w:r>
      <w:r w:rsidR="002B0E9D" w:rsidRPr="00AA69FC">
        <w:rPr>
          <w:rFonts w:ascii="Segoe UI Light" w:hAnsi="Segoe UI Light" w:cs="Segoe UI Light"/>
          <w:sz w:val="24"/>
        </w:rPr>
        <w:t>1</w:t>
      </w:r>
      <w:r w:rsidRPr="00AA69FC">
        <w:rPr>
          <w:rFonts w:ascii="Segoe UI Light" w:hAnsi="Segoe UI Light" w:cs="Segoe UI Light"/>
          <w:sz w:val="24"/>
        </w:rPr>
        <w:t>2:00 PM, CT</w:t>
      </w:r>
    </w:p>
    <w:p w14:paraId="4AE32DA7" w14:textId="77777777" w:rsidR="004C4FE2" w:rsidRPr="00AA69FC" w:rsidRDefault="004C4FE2" w:rsidP="004C4FE2">
      <w:pPr>
        <w:ind w:left="0"/>
        <w:rPr>
          <w:rFonts w:ascii="Segoe UI Light" w:hAnsi="Segoe UI Light" w:cs="Segoe UI Light"/>
          <w:sz w:val="24"/>
        </w:rPr>
      </w:pPr>
      <w:r w:rsidRPr="00AA69FC">
        <w:rPr>
          <w:rFonts w:ascii="Segoe UI Light" w:hAnsi="Segoe UI Light" w:cs="Segoe UI Light"/>
          <w:sz w:val="24"/>
        </w:rPr>
        <w:t xml:space="preserve">The undersigned proposes to furnish the following items and/or services at the prices quoted and agrees to perform in accordance with all requirements and specifications contained within this Request </w:t>
      </w:r>
      <w:proofErr w:type="gramStart"/>
      <w:r w:rsidRPr="00AA69FC">
        <w:rPr>
          <w:rFonts w:ascii="Segoe UI Light" w:hAnsi="Segoe UI Light" w:cs="Segoe UI Light"/>
          <w:sz w:val="24"/>
        </w:rPr>
        <w:t>For</w:t>
      </w:r>
      <w:proofErr w:type="gramEnd"/>
      <w:r w:rsidRPr="00AA69FC">
        <w:rPr>
          <w:rFonts w:ascii="Segoe UI Light" w:hAnsi="Segoe UI Light" w:cs="Segoe UI Light"/>
          <w:sz w:val="24"/>
        </w:rPr>
        <w:t xml:space="preserve"> Proposal issued by the University of Missouri</w:t>
      </w:r>
      <w:r w:rsidR="00263432" w:rsidRPr="00AA69FC">
        <w:rPr>
          <w:rFonts w:ascii="Segoe UI Light" w:hAnsi="Segoe UI Light" w:cs="Segoe UI Light"/>
          <w:sz w:val="24"/>
        </w:rPr>
        <w:t xml:space="preserve"> System</w:t>
      </w:r>
      <w:r w:rsidRPr="00AA69FC">
        <w:rPr>
          <w:rFonts w:ascii="Segoe UI Light" w:hAnsi="Segoe UI Light" w:cs="Segoe UI Light"/>
          <w:sz w:val="24"/>
        </w:rPr>
        <w:t xml:space="preserve">. </w:t>
      </w:r>
    </w:p>
    <w:p w14:paraId="085B347E"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rFonts w:ascii="Segoe UI Light" w:hAnsi="Segoe UI Light" w:cs="Segoe UI Light"/>
          <w:b/>
          <w:bCs/>
          <w:sz w:val="24"/>
          <w:szCs w:val="24"/>
        </w:rPr>
      </w:pPr>
    </w:p>
    <w:p w14:paraId="2DF96A91"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r w:rsidRPr="00AA69FC">
        <w:rPr>
          <w:rFonts w:ascii="Segoe UI Light" w:hAnsi="Segoe UI Light" w:cs="Segoe UI Light"/>
          <w:b/>
          <w:bCs/>
          <w:sz w:val="24"/>
          <w:szCs w:val="24"/>
        </w:rPr>
        <w:t xml:space="preserve">  </w:t>
      </w:r>
    </w:p>
    <w:p w14:paraId="5479F745"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660FED8D"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0C19321D"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r w:rsidRPr="00AA69FC">
        <w:rPr>
          <w:rFonts w:ascii="Segoe UI Light" w:hAnsi="Segoe UI Light" w:cs="Segoe UI Light"/>
          <w:b/>
          <w:bCs/>
          <w:sz w:val="24"/>
          <w:szCs w:val="24"/>
        </w:rPr>
        <w:t>Respondents shall provide itemized pricing pages in Volume #</w:t>
      </w:r>
      <w:r w:rsidR="00386C3F" w:rsidRPr="00AA69FC">
        <w:rPr>
          <w:rFonts w:ascii="Segoe UI Light" w:hAnsi="Segoe UI Light" w:cs="Segoe UI Light"/>
          <w:b/>
          <w:bCs/>
          <w:sz w:val="24"/>
          <w:szCs w:val="24"/>
        </w:rPr>
        <w:t>2 per</w:t>
      </w:r>
      <w:r w:rsidRPr="00AA69FC">
        <w:rPr>
          <w:rFonts w:ascii="Segoe UI Light" w:hAnsi="Segoe UI Light" w:cs="Segoe UI Light"/>
          <w:b/>
          <w:bCs/>
          <w:sz w:val="24"/>
          <w:szCs w:val="24"/>
        </w:rPr>
        <w:t xml:space="preserve"> instructions.</w:t>
      </w:r>
    </w:p>
    <w:p w14:paraId="3DA427A0"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5D90FB97"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1E10C139"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03D17ABB"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165E154E"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1E41EB21"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61E620DC"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548789E3"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6EC1ADDE"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173806C7"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5B68ADC6"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59DF6895"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6ABC0C4B"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b/>
          <w:bCs/>
          <w:sz w:val="24"/>
          <w:szCs w:val="24"/>
        </w:rPr>
      </w:pPr>
    </w:p>
    <w:p w14:paraId="764025DE" w14:textId="5CA5D931" w:rsidR="004C4FE2" w:rsidRPr="00AA69FC" w:rsidRDefault="004C4FE2" w:rsidP="00AA69FC">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rPr>
          <w:rFonts w:ascii="Segoe UI Light" w:hAnsi="Segoe UI Light" w:cs="Segoe UI Light"/>
          <w:b/>
          <w:bCs/>
          <w:sz w:val="24"/>
          <w:szCs w:val="24"/>
        </w:rPr>
      </w:pPr>
      <w:r w:rsidRPr="00AA69FC">
        <w:rPr>
          <w:rFonts w:ascii="Segoe UI Light" w:hAnsi="Segoe UI Light" w:cs="Segoe UI Light"/>
          <w:b/>
          <w:bCs/>
          <w:sz w:val="24"/>
          <w:szCs w:val="24"/>
        </w:rPr>
        <w:lastRenderedPageBreak/>
        <w:t>AUTHORIZED RESPONDENT REPRESENTATION FORM</w:t>
      </w:r>
    </w:p>
    <w:p w14:paraId="15F99A21"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rFonts w:ascii="Segoe UI Light" w:hAnsi="Segoe UI Light" w:cs="Segoe UI Light"/>
          <w:b/>
          <w:bCs/>
          <w:sz w:val="24"/>
          <w:szCs w:val="24"/>
        </w:rPr>
      </w:pPr>
    </w:p>
    <w:p w14:paraId="239AADCB"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rFonts w:ascii="Segoe UI Light" w:hAnsi="Segoe UI Light" w:cs="Segoe UI Light"/>
          <w:b/>
          <w:bCs/>
          <w:sz w:val="24"/>
          <w:szCs w:val="24"/>
        </w:rPr>
      </w:pPr>
    </w:p>
    <w:p w14:paraId="000A1B5E" w14:textId="77777777" w:rsidR="004C4FE2" w:rsidRPr="00AA69FC" w:rsidRDefault="004C4FE2" w:rsidP="004C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Segoe UI Light" w:hAnsi="Segoe UI Light" w:cs="Segoe UI Light"/>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4C4FE2" w:rsidRPr="00AA69FC" w14:paraId="72067925" w14:textId="77777777" w:rsidTr="00A76E84">
        <w:tc>
          <w:tcPr>
            <w:tcW w:w="5040" w:type="dxa"/>
            <w:gridSpan w:val="2"/>
          </w:tcPr>
          <w:p w14:paraId="1EC897B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Number of calendar days delivery after receipt of order</w:t>
            </w:r>
          </w:p>
          <w:p w14:paraId="1071855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t xml:space="preserve">                              </w:t>
            </w:r>
          </w:p>
        </w:tc>
        <w:tc>
          <w:tcPr>
            <w:tcW w:w="3618" w:type="dxa"/>
          </w:tcPr>
          <w:p w14:paraId="6E159972"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Payment Terms</w:t>
            </w:r>
          </w:p>
          <w:p w14:paraId="4DAC9CC1" w14:textId="77777777" w:rsidR="004C4FE2" w:rsidRPr="00AA69FC" w:rsidRDefault="004C4FE2" w:rsidP="00A76E84">
            <w:pPr>
              <w:contextualSpacing/>
              <w:rPr>
                <w:rFonts w:ascii="Segoe UI Light" w:hAnsi="Segoe UI Light" w:cs="Segoe UI Light"/>
                <w:sz w:val="24"/>
                <w:szCs w:val="24"/>
              </w:rPr>
            </w:pPr>
          </w:p>
        </w:tc>
      </w:tr>
      <w:tr w:rsidR="004C4FE2" w:rsidRPr="00AA69FC" w14:paraId="2C12C536" w14:textId="77777777" w:rsidTr="00A76E84">
        <w:trPr>
          <w:trHeight w:val="557"/>
        </w:trPr>
        <w:tc>
          <w:tcPr>
            <w:tcW w:w="5040" w:type="dxa"/>
            <w:gridSpan w:val="2"/>
          </w:tcPr>
          <w:p w14:paraId="7D6262E5"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Authorized Signature</w:t>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t xml:space="preserve">     </w:t>
            </w:r>
          </w:p>
          <w:p w14:paraId="4278DF1B" w14:textId="77777777" w:rsidR="004C4FE2" w:rsidRPr="00AA69FC" w:rsidRDefault="004C4FE2" w:rsidP="00A76E84">
            <w:pPr>
              <w:contextualSpacing/>
              <w:rPr>
                <w:rFonts w:ascii="Segoe UI Light" w:hAnsi="Segoe UI Light" w:cs="Segoe UI Light"/>
                <w:sz w:val="24"/>
                <w:szCs w:val="24"/>
              </w:rPr>
            </w:pPr>
          </w:p>
          <w:p w14:paraId="3213E8A6"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 xml:space="preserve">                         </w:t>
            </w:r>
          </w:p>
        </w:tc>
        <w:tc>
          <w:tcPr>
            <w:tcW w:w="3618" w:type="dxa"/>
          </w:tcPr>
          <w:p w14:paraId="40D0F9F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Date</w:t>
            </w:r>
          </w:p>
        </w:tc>
      </w:tr>
      <w:tr w:rsidR="004C4FE2" w:rsidRPr="00AA69FC" w14:paraId="6309A09B" w14:textId="77777777" w:rsidTr="00A76E84">
        <w:tc>
          <w:tcPr>
            <w:tcW w:w="5040" w:type="dxa"/>
            <w:gridSpan w:val="2"/>
          </w:tcPr>
          <w:p w14:paraId="672476D7"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Printed Name</w:t>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t xml:space="preserve">                              </w:t>
            </w:r>
          </w:p>
        </w:tc>
        <w:tc>
          <w:tcPr>
            <w:tcW w:w="3618" w:type="dxa"/>
          </w:tcPr>
          <w:p w14:paraId="7CF00838"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Title</w:t>
            </w:r>
          </w:p>
          <w:p w14:paraId="1F783EB0" w14:textId="77777777" w:rsidR="004C4FE2" w:rsidRPr="00AA69FC" w:rsidRDefault="004C4FE2" w:rsidP="00A76E84">
            <w:pPr>
              <w:contextualSpacing/>
              <w:rPr>
                <w:rFonts w:ascii="Segoe UI Light" w:hAnsi="Segoe UI Light" w:cs="Segoe UI Light"/>
                <w:sz w:val="24"/>
                <w:szCs w:val="24"/>
              </w:rPr>
            </w:pPr>
          </w:p>
        </w:tc>
      </w:tr>
      <w:tr w:rsidR="004C4FE2" w:rsidRPr="00AA69FC" w14:paraId="6C341E22" w14:textId="77777777" w:rsidTr="00A76E84">
        <w:tc>
          <w:tcPr>
            <w:tcW w:w="8658" w:type="dxa"/>
            <w:gridSpan w:val="3"/>
          </w:tcPr>
          <w:p w14:paraId="03633CC5"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Company Name</w:t>
            </w:r>
          </w:p>
          <w:p w14:paraId="111EF89B" w14:textId="77777777" w:rsidR="004C4FE2" w:rsidRPr="00AA69FC" w:rsidRDefault="004C4FE2" w:rsidP="00A76E84">
            <w:pPr>
              <w:contextualSpacing/>
              <w:rPr>
                <w:rFonts w:ascii="Segoe UI Light" w:hAnsi="Segoe UI Light" w:cs="Segoe UI Light"/>
                <w:sz w:val="24"/>
                <w:szCs w:val="24"/>
              </w:rPr>
            </w:pPr>
          </w:p>
        </w:tc>
      </w:tr>
      <w:tr w:rsidR="004C4FE2" w:rsidRPr="00AA69FC" w14:paraId="7846124B" w14:textId="77777777" w:rsidTr="00A76E84">
        <w:tc>
          <w:tcPr>
            <w:tcW w:w="8658" w:type="dxa"/>
            <w:gridSpan w:val="3"/>
          </w:tcPr>
          <w:p w14:paraId="2674F7A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Mailing Address</w:t>
            </w:r>
          </w:p>
          <w:p w14:paraId="704DEB3A" w14:textId="77777777" w:rsidR="004C4FE2" w:rsidRPr="00AA69FC" w:rsidRDefault="004C4FE2" w:rsidP="00A76E84">
            <w:pPr>
              <w:contextualSpacing/>
              <w:rPr>
                <w:rFonts w:ascii="Segoe UI Light" w:hAnsi="Segoe UI Light" w:cs="Segoe UI Light"/>
                <w:sz w:val="24"/>
                <w:szCs w:val="24"/>
              </w:rPr>
            </w:pPr>
          </w:p>
        </w:tc>
      </w:tr>
      <w:tr w:rsidR="004C4FE2" w:rsidRPr="00AA69FC" w14:paraId="53906618" w14:textId="77777777" w:rsidTr="00A76E84">
        <w:tc>
          <w:tcPr>
            <w:tcW w:w="8658" w:type="dxa"/>
            <w:gridSpan w:val="3"/>
          </w:tcPr>
          <w:p w14:paraId="3338BBC3"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City, State, Zip</w:t>
            </w:r>
          </w:p>
          <w:p w14:paraId="2287ECB3" w14:textId="77777777" w:rsidR="004C4FE2" w:rsidRPr="00AA69FC" w:rsidRDefault="004C4FE2" w:rsidP="00A76E84">
            <w:pPr>
              <w:contextualSpacing/>
              <w:rPr>
                <w:rFonts w:ascii="Segoe UI Light" w:hAnsi="Segoe UI Light" w:cs="Segoe UI Light"/>
                <w:sz w:val="24"/>
                <w:szCs w:val="24"/>
              </w:rPr>
            </w:pPr>
          </w:p>
        </w:tc>
      </w:tr>
      <w:tr w:rsidR="004C4FE2" w:rsidRPr="00AA69FC" w14:paraId="58EC1D49" w14:textId="77777777" w:rsidTr="00A76E84">
        <w:tc>
          <w:tcPr>
            <w:tcW w:w="4230" w:type="dxa"/>
          </w:tcPr>
          <w:p w14:paraId="65A9831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Phone No.</w:t>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p>
        </w:tc>
        <w:tc>
          <w:tcPr>
            <w:tcW w:w="4428" w:type="dxa"/>
            <w:gridSpan w:val="2"/>
          </w:tcPr>
          <w:p w14:paraId="33177B3A"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Federal Employer ID No.</w:t>
            </w:r>
          </w:p>
          <w:p w14:paraId="26DF2070" w14:textId="77777777" w:rsidR="004C4FE2" w:rsidRPr="00AA69FC" w:rsidRDefault="004C4FE2" w:rsidP="00A76E84">
            <w:pPr>
              <w:contextualSpacing/>
              <w:rPr>
                <w:rFonts w:ascii="Segoe UI Light" w:hAnsi="Segoe UI Light" w:cs="Segoe UI Light"/>
                <w:sz w:val="24"/>
                <w:szCs w:val="24"/>
              </w:rPr>
            </w:pPr>
          </w:p>
        </w:tc>
      </w:tr>
      <w:tr w:rsidR="004C4FE2" w:rsidRPr="00AA69FC" w14:paraId="2618D186" w14:textId="77777777" w:rsidTr="00A76E84">
        <w:tc>
          <w:tcPr>
            <w:tcW w:w="4230" w:type="dxa"/>
          </w:tcPr>
          <w:p w14:paraId="752C66FD"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Fax No.</w:t>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r w:rsidRPr="00AA69FC">
              <w:rPr>
                <w:rFonts w:ascii="Segoe UI Light" w:hAnsi="Segoe UI Light" w:cs="Segoe UI Light"/>
                <w:sz w:val="24"/>
                <w:szCs w:val="24"/>
              </w:rPr>
              <w:tab/>
            </w:r>
          </w:p>
        </w:tc>
        <w:tc>
          <w:tcPr>
            <w:tcW w:w="4428" w:type="dxa"/>
            <w:gridSpan w:val="2"/>
          </w:tcPr>
          <w:p w14:paraId="4377E036"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E-Mail Address</w:t>
            </w:r>
          </w:p>
          <w:p w14:paraId="68E14B76" w14:textId="77777777" w:rsidR="004C4FE2" w:rsidRPr="00AA69FC" w:rsidRDefault="004C4FE2" w:rsidP="00A76E84">
            <w:pPr>
              <w:contextualSpacing/>
              <w:rPr>
                <w:rFonts w:ascii="Segoe UI Light" w:hAnsi="Segoe UI Light" w:cs="Segoe UI Light"/>
                <w:sz w:val="24"/>
                <w:szCs w:val="24"/>
              </w:rPr>
            </w:pPr>
          </w:p>
        </w:tc>
      </w:tr>
      <w:tr w:rsidR="004C4FE2" w:rsidRPr="00AA69FC" w14:paraId="01CD2AAB" w14:textId="77777777" w:rsidTr="00A76E84">
        <w:tc>
          <w:tcPr>
            <w:tcW w:w="8658" w:type="dxa"/>
            <w:gridSpan w:val="3"/>
          </w:tcPr>
          <w:p w14:paraId="212ACB7C"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Circle one:          Individual           Partnership          Corporation</w:t>
            </w:r>
          </w:p>
        </w:tc>
      </w:tr>
      <w:tr w:rsidR="004C4FE2" w:rsidRPr="00AA69FC" w14:paraId="605761CE" w14:textId="77777777" w:rsidTr="00A76E84">
        <w:tc>
          <w:tcPr>
            <w:tcW w:w="8658" w:type="dxa"/>
            <w:gridSpan w:val="3"/>
          </w:tcPr>
          <w:p w14:paraId="36EA94B3"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If a corporation, incorporated under the laws of the State of__________</w:t>
            </w:r>
          </w:p>
        </w:tc>
      </w:tr>
      <w:tr w:rsidR="004C4FE2" w:rsidRPr="00AA69FC" w14:paraId="029B6575" w14:textId="77777777" w:rsidTr="00A76E84">
        <w:tc>
          <w:tcPr>
            <w:tcW w:w="8658" w:type="dxa"/>
            <w:gridSpan w:val="3"/>
          </w:tcPr>
          <w:p w14:paraId="13501752" w14:textId="77777777" w:rsidR="004C4FE2" w:rsidRPr="00AA69FC" w:rsidRDefault="004C4FE2" w:rsidP="00A76E84">
            <w:pPr>
              <w:contextualSpacing/>
              <w:rPr>
                <w:rFonts w:ascii="Segoe UI Light" w:hAnsi="Segoe UI Light" w:cs="Segoe UI Light"/>
                <w:sz w:val="24"/>
                <w:szCs w:val="24"/>
              </w:rPr>
            </w:pPr>
            <w:r w:rsidRPr="00AA69FC">
              <w:rPr>
                <w:rFonts w:ascii="Segoe UI Light" w:hAnsi="Segoe UI Light" w:cs="Segoe UI Light"/>
                <w:sz w:val="24"/>
                <w:szCs w:val="24"/>
              </w:rPr>
              <w:t>Licensed to do business in the State of Missouri?  ____yes    _____no</w:t>
            </w:r>
          </w:p>
        </w:tc>
      </w:tr>
    </w:tbl>
    <w:p w14:paraId="1E8FE39E" w14:textId="77777777" w:rsidR="004C4FE2" w:rsidRPr="00AA69FC" w:rsidRDefault="004C4FE2" w:rsidP="004C4FE2">
      <w:pPr>
        <w:ind w:left="0"/>
        <w:contextualSpacing/>
        <w:rPr>
          <w:rFonts w:ascii="Segoe UI Light" w:hAnsi="Segoe UI Light" w:cs="Segoe UI Light"/>
          <w:b/>
          <w:bCs/>
          <w:sz w:val="24"/>
          <w:szCs w:val="24"/>
        </w:rPr>
      </w:pPr>
    </w:p>
    <w:p w14:paraId="111BDB07" w14:textId="77777777" w:rsidR="004C4FE2" w:rsidRPr="00AA69FC" w:rsidRDefault="004C4FE2" w:rsidP="004C4FE2">
      <w:pPr>
        <w:ind w:left="0"/>
        <w:contextualSpacing/>
        <w:rPr>
          <w:rFonts w:ascii="Segoe UI Light" w:hAnsi="Segoe UI Light" w:cs="Segoe UI Light"/>
          <w:b/>
          <w:bCs/>
          <w:sz w:val="24"/>
          <w:szCs w:val="24"/>
        </w:rPr>
      </w:pPr>
      <w:r w:rsidRPr="00AA69FC">
        <w:rPr>
          <w:rFonts w:ascii="Segoe UI Light" w:hAnsi="Segoe UI Light" w:cs="Segoe UI Light"/>
          <w:b/>
          <w:bCs/>
          <w:sz w:val="24"/>
          <w:szCs w:val="24"/>
        </w:rPr>
        <w:t xml:space="preserve">                                This signature sheet must be returned with your proposal.  </w:t>
      </w:r>
    </w:p>
    <w:p w14:paraId="74AE4F9E" w14:textId="77777777" w:rsidR="004C4FE2" w:rsidRPr="00AA69FC" w:rsidRDefault="004C4FE2" w:rsidP="004C4FE2">
      <w:pPr>
        <w:ind w:left="0"/>
        <w:rPr>
          <w:rFonts w:ascii="Segoe UI Light" w:hAnsi="Segoe UI Light" w:cs="Segoe UI Light"/>
          <w:b/>
          <w:sz w:val="24"/>
          <w:szCs w:val="24"/>
        </w:rPr>
      </w:pPr>
    </w:p>
    <w:p w14:paraId="5E314374" w14:textId="77777777" w:rsidR="004C4FE2" w:rsidRPr="00AA69FC" w:rsidRDefault="004C4FE2" w:rsidP="004C4FE2">
      <w:pPr>
        <w:jc w:val="center"/>
        <w:rPr>
          <w:rFonts w:ascii="Segoe UI Light" w:hAnsi="Segoe UI Light" w:cs="Segoe UI Light"/>
          <w:b/>
          <w:sz w:val="24"/>
          <w:szCs w:val="24"/>
        </w:rPr>
      </w:pPr>
    </w:p>
    <w:p w14:paraId="22F59814" w14:textId="77777777" w:rsidR="004C4FE2" w:rsidRPr="00AA69FC" w:rsidRDefault="004C4FE2" w:rsidP="004C4FE2">
      <w:pPr>
        <w:jc w:val="center"/>
        <w:rPr>
          <w:rFonts w:ascii="Segoe UI Light" w:hAnsi="Segoe UI Light" w:cs="Segoe UI Light"/>
          <w:b/>
          <w:sz w:val="24"/>
          <w:szCs w:val="24"/>
        </w:rPr>
      </w:pPr>
    </w:p>
    <w:p w14:paraId="42D7F010" w14:textId="77777777" w:rsidR="004C4FE2" w:rsidRPr="00AA69FC" w:rsidRDefault="004C4FE2" w:rsidP="004C4FE2">
      <w:pPr>
        <w:jc w:val="center"/>
        <w:rPr>
          <w:rFonts w:ascii="Segoe UI Light" w:hAnsi="Segoe UI Light" w:cs="Segoe UI Light"/>
          <w:b/>
          <w:sz w:val="24"/>
          <w:szCs w:val="24"/>
        </w:rPr>
      </w:pPr>
    </w:p>
    <w:p w14:paraId="71216383" w14:textId="77777777" w:rsidR="004C4FE2" w:rsidRPr="00AA69FC" w:rsidRDefault="004C4FE2" w:rsidP="004C4FE2">
      <w:pPr>
        <w:jc w:val="center"/>
        <w:rPr>
          <w:rFonts w:ascii="Segoe UI Light" w:hAnsi="Segoe UI Light" w:cs="Segoe UI Light"/>
          <w:b/>
          <w:sz w:val="24"/>
          <w:szCs w:val="24"/>
        </w:rPr>
      </w:pPr>
    </w:p>
    <w:p w14:paraId="28F3804B" w14:textId="77777777" w:rsidR="004C4FE2" w:rsidRPr="00AA69FC" w:rsidRDefault="004C4FE2" w:rsidP="004C4FE2">
      <w:pPr>
        <w:jc w:val="center"/>
        <w:rPr>
          <w:rFonts w:ascii="Segoe UI Light" w:hAnsi="Segoe UI Light" w:cs="Segoe UI Light"/>
          <w:b/>
          <w:sz w:val="24"/>
          <w:szCs w:val="24"/>
        </w:rPr>
      </w:pPr>
    </w:p>
    <w:p w14:paraId="208D7FB6" w14:textId="77777777" w:rsidR="004C4FE2" w:rsidRPr="00AA69FC" w:rsidRDefault="004C4FE2" w:rsidP="004C4FE2">
      <w:pPr>
        <w:jc w:val="center"/>
        <w:rPr>
          <w:rFonts w:ascii="Segoe UI Light" w:hAnsi="Segoe UI Light" w:cs="Segoe UI Light"/>
          <w:b/>
          <w:sz w:val="24"/>
          <w:szCs w:val="24"/>
        </w:rPr>
      </w:pPr>
    </w:p>
    <w:p w14:paraId="6F692103" w14:textId="77777777" w:rsidR="004C4FE2" w:rsidRPr="00AA69FC" w:rsidRDefault="004C4FE2" w:rsidP="004C4FE2">
      <w:pPr>
        <w:jc w:val="center"/>
        <w:rPr>
          <w:rFonts w:ascii="Segoe UI Light" w:hAnsi="Segoe UI Light" w:cs="Segoe UI Light"/>
          <w:b/>
          <w:sz w:val="24"/>
          <w:szCs w:val="24"/>
        </w:rPr>
      </w:pPr>
    </w:p>
    <w:p w14:paraId="2F245D43" w14:textId="77777777" w:rsidR="004C4FE2" w:rsidRPr="00AA69FC" w:rsidRDefault="004C4FE2" w:rsidP="004C4FE2">
      <w:pPr>
        <w:jc w:val="center"/>
        <w:rPr>
          <w:rFonts w:ascii="Segoe UI Light" w:hAnsi="Segoe UI Light" w:cs="Segoe UI Light"/>
          <w:b/>
          <w:sz w:val="24"/>
          <w:szCs w:val="24"/>
        </w:rPr>
      </w:pPr>
    </w:p>
    <w:p w14:paraId="211A9FD8" w14:textId="77777777" w:rsidR="004C4FE2" w:rsidRPr="00AA69FC" w:rsidRDefault="004C4FE2" w:rsidP="004C4FE2">
      <w:pPr>
        <w:jc w:val="center"/>
        <w:rPr>
          <w:rFonts w:ascii="Segoe UI Light" w:hAnsi="Segoe UI Light" w:cs="Segoe UI Light"/>
          <w:b/>
          <w:sz w:val="24"/>
          <w:szCs w:val="24"/>
        </w:rPr>
      </w:pPr>
    </w:p>
    <w:p w14:paraId="1572E668" w14:textId="77777777" w:rsidR="004C4FE2" w:rsidRPr="00AA69FC" w:rsidRDefault="004C4FE2" w:rsidP="004C4FE2">
      <w:pPr>
        <w:jc w:val="center"/>
        <w:rPr>
          <w:rFonts w:ascii="Segoe UI Light" w:hAnsi="Segoe UI Light" w:cs="Segoe UI Light"/>
          <w:b/>
          <w:sz w:val="24"/>
          <w:szCs w:val="24"/>
        </w:rPr>
      </w:pPr>
    </w:p>
    <w:p w14:paraId="73FDDB73" w14:textId="77777777" w:rsidR="004C4FE2" w:rsidRPr="00AA69FC" w:rsidRDefault="004C4FE2" w:rsidP="004C4FE2">
      <w:pPr>
        <w:jc w:val="center"/>
        <w:rPr>
          <w:rFonts w:ascii="Segoe UI Light" w:hAnsi="Segoe UI Light" w:cs="Segoe UI Light"/>
          <w:b/>
          <w:sz w:val="24"/>
          <w:szCs w:val="24"/>
        </w:rPr>
      </w:pPr>
    </w:p>
    <w:p w14:paraId="58CAC4BA"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75EA0323"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lastRenderedPageBreak/>
        <w:t xml:space="preserve">                                           </w:t>
      </w:r>
    </w:p>
    <w:p w14:paraId="2D874150"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38E16D9C"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t xml:space="preserve">                                         SUPPLIER DIVERSITY PARTICIPATION FORM</w:t>
      </w:r>
    </w:p>
    <w:p w14:paraId="3B36C174"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3EA8596E"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r w:rsidRPr="00AA69FC">
        <w:rPr>
          <w:rFonts w:ascii="Segoe UI Light" w:hAnsi="Segoe UI Light" w:cs="Segoe UI Light"/>
          <w:sz w:val="24"/>
          <w:szCs w:val="24"/>
        </w:rPr>
        <w:t>The contractor/supplier must indicate below the percentage of diverse supplier participation committed to in relation to the total dollar value of the contract. Please provide this information</w:t>
      </w:r>
      <w:r w:rsidRPr="00AA69FC">
        <w:rPr>
          <w:rFonts w:ascii="Segoe UI Light" w:hAnsi="Segoe UI Light" w:cs="Segoe UI Light"/>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AA69FC">
        <w:rPr>
          <w:rFonts w:ascii="Segoe UI Light" w:hAnsi="Segoe UI Light" w:cs="Segoe UI Light"/>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AA69FC">
        <w:rPr>
          <w:rFonts w:ascii="Segoe UI Light" w:hAnsi="Segoe UI Light" w:cs="Segoe UI Light"/>
          <w:sz w:val="24"/>
          <w:szCs w:val="24"/>
          <w:vertAlign w:val="superscript"/>
        </w:rPr>
        <w:t>nd</w:t>
      </w:r>
      <w:r w:rsidRPr="00AA69FC">
        <w:rPr>
          <w:rFonts w:ascii="Segoe UI Light" w:hAnsi="Segoe UI Light" w:cs="Segoe UI Light"/>
          <w:sz w:val="24"/>
          <w:szCs w:val="24"/>
        </w:rPr>
        <w:t xml:space="preserve"> Tier spending:</w:t>
      </w:r>
    </w:p>
    <w:p w14:paraId="5B7BA614"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319F344B" w14:textId="77777777" w:rsidR="004C4FE2" w:rsidRPr="00AA69FC" w:rsidRDefault="004C4FE2" w:rsidP="004C4FE2">
      <w:pPr>
        <w:numPr>
          <w:ilvl w:val="0"/>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u w:val="single"/>
        </w:rPr>
        <w:t>Direct 2</w:t>
      </w:r>
      <w:r w:rsidRPr="00AA69FC">
        <w:rPr>
          <w:rFonts w:ascii="Segoe UI Light" w:hAnsi="Segoe UI Light" w:cs="Segoe UI Light"/>
          <w:sz w:val="24"/>
          <w:szCs w:val="24"/>
          <w:u w:val="single"/>
          <w:vertAlign w:val="superscript"/>
        </w:rPr>
        <w:t>nd</w:t>
      </w:r>
      <w:r w:rsidRPr="00AA69FC">
        <w:rPr>
          <w:rFonts w:ascii="Segoe UI Light" w:hAnsi="Segoe UI Light" w:cs="Segoe UI Light"/>
          <w:sz w:val="24"/>
          <w:szCs w:val="24"/>
          <w:u w:val="single"/>
        </w:rPr>
        <w:t xml:space="preserve"> Tier spending:</w:t>
      </w:r>
      <w:r w:rsidRPr="00AA69FC">
        <w:rPr>
          <w:rFonts w:ascii="Segoe UI Light" w:hAnsi="Segoe UI Light" w:cs="Segoe UI Light"/>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AA69FC">
        <w:rPr>
          <w:rFonts w:ascii="Segoe UI Light" w:hAnsi="Segoe UI Light" w:cs="Segoe UI Light"/>
          <w:sz w:val="24"/>
          <w:szCs w:val="24"/>
          <w:vertAlign w:val="superscript"/>
        </w:rPr>
        <w:t>nd</w:t>
      </w:r>
      <w:r w:rsidRPr="00AA69FC">
        <w:rPr>
          <w:rFonts w:ascii="Segoe UI Light" w:hAnsi="Segoe UI Light" w:cs="Segoe UI Light"/>
          <w:sz w:val="24"/>
          <w:szCs w:val="24"/>
        </w:rPr>
        <w:t xml:space="preserve"> tier spending.  </w:t>
      </w:r>
    </w:p>
    <w:p w14:paraId="43A5F1B8" w14:textId="478563B2" w:rsidR="004C4FE2" w:rsidRPr="00AA69FC" w:rsidRDefault="004C4FE2" w:rsidP="004C4FE2">
      <w:pPr>
        <w:numPr>
          <w:ilvl w:val="1"/>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u w:val="single"/>
        </w:rPr>
        <w:t>Example: Company A is a prime supplier that sells UM Health</w:t>
      </w:r>
      <w:r w:rsidR="003C7AE2" w:rsidRPr="00AA69FC">
        <w:rPr>
          <w:rFonts w:ascii="Segoe UI Light" w:hAnsi="Segoe UI Light" w:cs="Segoe UI Light"/>
          <w:sz w:val="24"/>
          <w:szCs w:val="24"/>
          <w:u w:val="single"/>
        </w:rPr>
        <w:t xml:space="preserve"> Care</w:t>
      </w:r>
      <w:r w:rsidRPr="00AA69FC">
        <w:rPr>
          <w:rFonts w:ascii="Segoe UI Light" w:hAnsi="Segoe UI Light" w:cs="Segoe UI Light"/>
          <w:sz w:val="24"/>
          <w:szCs w:val="24"/>
          <w:u w:val="single"/>
        </w:rPr>
        <w:t xml:space="preserve"> System medical supplies. Masks that are supplied to fulfill the contract come from a woman-owned business. This would be called direct 2</w:t>
      </w:r>
      <w:r w:rsidRPr="00AA69FC">
        <w:rPr>
          <w:rFonts w:ascii="Segoe UI Light" w:hAnsi="Segoe UI Light" w:cs="Segoe UI Light"/>
          <w:sz w:val="24"/>
          <w:szCs w:val="24"/>
          <w:u w:val="single"/>
          <w:vertAlign w:val="superscript"/>
        </w:rPr>
        <w:t>nd</w:t>
      </w:r>
      <w:r w:rsidRPr="00AA69FC">
        <w:rPr>
          <w:rFonts w:ascii="Segoe UI Light" w:hAnsi="Segoe UI Light" w:cs="Segoe UI Light"/>
          <w:sz w:val="24"/>
          <w:szCs w:val="24"/>
          <w:u w:val="single"/>
        </w:rPr>
        <w:t xml:space="preserve"> tier as the purchase is directly fulfilling the contractual obligation. </w:t>
      </w:r>
    </w:p>
    <w:p w14:paraId="5036FCD4" w14:textId="6109BF0B" w:rsidR="004C4FE2" w:rsidRPr="00AA69FC" w:rsidRDefault="004C4FE2" w:rsidP="004C4FE2">
      <w:pPr>
        <w:numPr>
          <w:ilvl w:val="1"/>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u w:val="single"/>
        </w:rPr>
        <w:t>Example: Company B is a prime supplier of office products to UM. Ink pens that are supplied are provided by a minority-owned business. This would also be direct 2</w:t>
      </w:r>
      <w:r w:rsidRPr="00AA69FC">
        <w:rPr>
          <w:rFonts w:ascii="Segoe UI Light" w:hAnsi="Segoe UI Light" w:cs="Segoe UI Light"/>
          <w:sz w:val="24"/>
          <w:szCs w:val="24"/>
          <w:u w:val="single"/>
          <w:vertAlign w:val="superscript"/>
        </w:rPr>
        <w:t>nd</w:t>
      </w:r>
      <w:r w:rsidRPr="00AA69FC">
        <w:rPr>
          <w:rFonts w:ascii="Segoe UI Light" w:hAnsi="Segoe UI Light" w:cs="Segoe UI Light"/>
          <w:sz w:val="24"/>
          <w:szCs w:val="24"/>
          <w:u w:val="single"/>
        </w:rPr>
        <w:t xml:space="preserve"> Tier. Dollars can be tracked and traced to fulfilling the contract.</w:t>
      </w:r>
    </w:p>
    <w:p w14:paraId="688E3AD0"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337329AF" w14:textId="77777777" w:rsidR="004C4FE2" w:rsidRPr="00AA69FC" w:rsidRDefault="004C4FE2" w:rsidP="004C4FE2">
      <w:pPr>
        <w:numPr>
          <w:ilvl w:val="0"/>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u w:val="single"/>
        </w:rPr>
        <w:t>Indirect 2</w:t>
      </w:r>
      <w:r w:rsidRPr="00AA69FC">
        <w:rPr>
          <w:rFonts w:ascii="Segoe UI Light" w:hAnsi="Segoe UI Light" w:cs="Segoe UI Light"/>
          <w:sz w:val="24"/>
          <w:szCs w:val="24"/>
          <w:u w:val="single"/>
          <w:vertAlign w:val="superscript"/>
        </w:rPr>
        <w:t>nd</w:t>
      </w:r>
      <w:r w:rsidRPr="00AA69FC">
        <w:rPr>
          <w:rFonts w:ascii="Segoe UI Light" w:hAnsi="Segoe UI Light" w:cs="Segoe UI Light"/>
          <w:sz w:val="24"/>
          <w:szCs w:val="24"/>
          <w:u w:val="single"/>
        </w:rPr>
        <w:t xml:space="preserve"> Tier spending:</w:t>
      </w:r>
      <w:r w:rsidRPr="00AA69FC">
        <w:rPr>
          <w:rFonts w:ascii="Segoe UI Light" w:hAnsi="Segoe UI Light" w:cs="Segoe UI Light"/>
          <w:sz w:val="24"/>
          <w:szCs w:val="24"/>
        </w:rPr>
        <w:t xml:space="preserve"> Calculates the 2</w:t>
      </w:r>
      <w:r w:rsidRPr="00AA69FC">
        <w:rPr>
          <w:rFonts w:ascii="Segoe UI Light" w:hAnsi="Segoe UI Light" w:cs="Segoe UI Light"/>
          <w:sz w:val="24"/>
          <w:szCs w:val="24"/>
          <w:vertAlign w:val="superscript"/>
        </w:rPr>
        <w:t>nd</w:t>
      </w:r>
      <w:r w:rsidRPr="00AA69FC">
        <w:rPr>
          <w:rFonts w:ascii="Segoe UI Light" w:hAnsi="Segoe UI Light" w:cs="Segoe UI Light"/>
          <w:sz w:val="24"/>
          <w:szCs w:val="24"/>
        </w:rPr>
        <w:t xml:space="preserve"> Tier spending by prorating the prime supplier’s company-wide diverse supplier spending with the percentage of its total business represented by the customer company’s business.</w:t>
      </w:r>
    </w:p>
    <w:p w14:paraId="6412FC88" w14:textId="77777777" w:rsidR="004C4FE2" w:rsidRPr="00AA69FC" w:rsidRDefault="004C4FE2" w:rsidP="004C4FE2">
      <w:pPr>
        <w:numPr>
          <w:ilvl w:val="1"/>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Example: Company A spends $100,000 with a Veteran-owned landscaping company. UM comprises 20% of that company’s/subsidiary’s business revenue. Company A can report $20,000 of the amount spent for landscaping as part of its reporting to UM.</w:t>
      </w:r>
    </w:p>
    <w:p w14:paraId="476EE511" w14:textId="42CF52D4" w:rsidR="004C4FE2" w:rsidRPr="00AA69FC" w:rsidRDefault="004C4FE2" w:rsidP="004C4FE2">
      <w:pPr>
        <w:numPr>
          <w:ilvl w:val="1"/>
          <w:numId w:val="7"/>
        </w:numPr>
        <w:tabs>
          <w:tab w:val="center" w:pos="468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Example: Company B spends $150 million dollars in diverse supplier spending for its enterprise. UM comprises 1% of Company B’s overall revenue. Company B can the report 1% ($1.5 million) as supplier diversity spending to UM.</w:t>
      </w:r>
    </w:p>
    <w:p w14:paraId="540AB317"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39856ADF"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4E61CDF8"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3280033E"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r w:rsidRPr="00AA69FC">
        <w:rPr>
          <w:rFonts w:ascii="Segoe UI Light" w:hAnsi="Segoe UI Light" w:cs="Segoe UI Light"/>
          <w:sz w:val="24"/>
          <w:szCs w:val="24"/>
        </w:rPr>
        <w:t>The contractor/ supplier is committing to the following diverse supplier participation on this proposal:</w:t>
      </w:r>
    </w:p>
    <w:p w14:paraId="74093EE2"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p>
    <w:p w14:paraId="21BE4A62"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sz w:val="24"/>
          <w:szCs w:val="24"/>
        </w:rPr>
      </w:pPr>
      <w:r w:rsidRPr="00AA69FC">
        <w:rPr>
          <w:rFonts w:ascii="Segoe UI Light" w:hAnsi="Segoe UI Light" w:cs="Segoe UI Light"/>
          <w:sz w:val="24"/>
          <w:szCs w:val="24"/>
        </w:rPr>
        <w:t>Complete the following table indicating the suppliers that will be used as direct subcontractors to meet the participation levels indicated. If you are committing to indirect 2</w:t>
      </w:r>
      <w:r w:rsidRPr="00AA69FC">
        <w:rPr>
          <w:rFonts w:ascii="Segoe UI Light" w:hAnsi="Segoe UI Light" w:cs="Segoe UI Light"/>
          <w:sz w:val="24"/>
          <w:szCs w:val="24"/>
          <w:vertAlign w:val="superscript"/>
        </w:rPr>
        <w:t>nd</w:t>
      </w:r>
      <w:r w:rsidRPr="00AA69FC">
        <w:rPr>
          <w:rFonts w:ascii="Segoe UI Light" w:hAnsi="Segoe UI Light" w:cs="Segoe UI Light"/>
          <w:sz w:val="24"/>
          <w:szCs w:val="24"/>
        </w:rPr>
        <w:t xml:space="preserve"> tier spending, please list as “indirect” under supplier name and indicate what percentage you will target. If your company will not have a supplier diversity component, please indicate that below as well.</w:t>
      </w:r>
    </w:p>
    <w:p w14:paraId="1C3842D5"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4C4FE2" w:rsidRPr="00AA69FC" w14:paraId="0C678292" w14:textId="77777777" w:rsidTr="00A76E84">
        <w:tc>
          <w:tcPr>
            <w:tcW w:w="2700" w:type="dxa"/>
          </w:tcPr>
          <w:p w14:paraId="3568A5D1"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0AAE24DC"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t>Supplier Name</w:t>
            </w:r>
          </w:p>
        </w:tc>
        <w:tc>
          <w:tcPr>
            <w:tcW w:w="2047" w:type="dxa"/>
          </w:tcPr>
          <w:p w14:paraId="55C8CEE8"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13B682F6"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t>% of Contract</w:t>
            </w:r>
          </w:p>
        </w:tc>
        <w:tc>
          <w:tcPr>
            <w:tcW w:w="2047" w:type="dxa"/>
          </w:tcPr>
          <w:p w14:paraId="5BCAC153"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t>Specify 1</w:t>
            </w:r>
            <w:r w:rsidRPr="00AA69FC">
              <w:rPr>
                <w:rFonts w:ascii="Segoe UI Light" w:hAnsi="Segoe UI Light" w:cs="Segoe UI Light"/>
                <w:b/>
                <w:sz w:val="24"/>
                <w:szCs w:val="24"/>
                <w:vertAlign w:val="superscript"/>
              </w:rPr>
              <w:t>st</w:t>
            </w:r>
            <w:r w:rsidRPr="00AA69FC">
              <w:rPr>
                <w:rFonts w:ascii="Segoe UI Light" w:hAnsi="Segoe UI Light" w:cs="Segoe UI Light"/>
                <w:b/>
                <w:sz w:val="24"/>
                <w:szCs w:val="24"/>
              </w:rPr>
              <w:t xml:space="preserve"> or 2</w:t>
            </w:r>
            <w:r w:rsidRPr="00AA69FC">
              <w:rPr>
                <w:rFonts w:ascii="Segoe UI Light" w:hAnsi="Segoe UI Light" w:cs="Segoe UI Light"/>
                <w:b/>
                <w:sz w:val="24"/>
                <w:szCs w:val="24"/>
                <w:vertAlign w:val="superscript"/>
              </w:rPr>
              <w:t>nd</w:t>
            </w:r>
            <w:r w:rsidRPr="00AA69FC">
              <w:rPr>
                <w:rFonts w:ascii="Segoe UI Light" w:hAnsi="Segoe UI Light" w:cs="Segoe UI Light"/>
                <w:b/>
                <w:sz w:val="24"/>
                <w:szCs w:val="24"/>
              </w:rPr>
              <w:t xml:space="preserve"> Tier</w:t>
            </w:r>
          </w:p>
        </w:tc>
      </w:tr>
      <w:tr w:rsidR="004C4FE2" w:rsidRPr="00AA69FC" w14:paraId="11280DBB" w14:textId="77777777" w:rsidTr="00A76E84">
        <w:trPr>
          <w:trHeight w:val="440"/>
        </w:trPr>
        <w:tc>
          <w:tcPr>
            <w:tcW w:w="2700" w:type="dxa"/>
          </w:tcPr>
          <w:p w14:paraId="7A08C05A"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3CC82811"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65B5F941"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r>
      <w:tr w:rsidR="004C4FE2" w:rsidRPr="00AA69FC" w14:paraId="583772AC" w14:textId="77777777" w:rsidTr="00A76E84">
        <w:trPr>
          <w:trHeight w:val="530"/>
        </w:trPr>
        <w:tc>
          <w:tcPr>
            <w:tcW w:w="2700" w:type="dxa"/>
          </w:tcPr>
          <w:p w14:paraId="48A36D9D"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40B10018"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615D6D50"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r>
      <w:tr w:rsidR="004C4FE2" w:rsidRPr="00AA69FC" w14:paraId="013BBC05" w14:textId="77777777" w:rsidTr="00A76E84">
        <w:trPr>
          <w:trHeight w:val="530"/>
        </w:trPr>
        <w:tc>
          <w:tcPr>
            <w:tcW w:w="2700" w:type="dxa"/>
          </w:tcPr>
          <w:p w14:paraId="62371DCE"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777F4232"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681B7A9D"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r>
      <w:tr w:rsidR="004C4FE2" w:rsidRPr="00AA69FC" w14:paraId="1D6DA68C" w14:textId="77777777" w:rsidTr="00A76E84">
        <w:trPr>
          <w:trHeight w:val="530"/>
        </w:trPr>
        <w:tc>
          <w:tcPr>
            <w:tcW w:w="2700" w:type="dxa"/>
          </w:tcPr>
          <w:p w14:paraId="6BA8BD44"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4371D569"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0114FE55"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r>
      <w:tr w:rsidR="004C4FE2" w:rsidRPr="00AA69FC" w14:paraId="74CBC762" w14:textId="77777777" w:rsidTr="00A76E84">
        <w:trPr>
          <w:trHeight w:val="530"/>
        </w:trPr>
        <w:tc>
          <w:tcPr>
            <w:tcW w:w="2700" w:type="dxa"/>
          </w:tcPr>
          <w:p w14:paraId="129B0E06"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6175ADE5"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c>
          <w:tcPr>
            <w:tcW w:w="2047" w:type="dxa"/>
          </w:tcPr>
          <w:p w14:paraId="7A9D04BD" w14:textId="77777777" w:rsidR="004C4FE2" w:rsidRPr="00AA69FC" w:rsidRDefault="004C4FE2" w:rsidP="00A76E84">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tc>
      </w:tr>
    </w:tbl>
    <w:p w14:paraId="48ACFD34"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2F7A7E72"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0951AAFE" w14:textId="2734C729"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r w:rsidRPr="00AA69FC">
        <w:rPr>
          <w:rFonts w:ascii="Segoe UI Light" w:hAnsi="Segoe UI Light" w:cs="Segoe UI Light"/>
          <w:b/>
          <w:sz w:val="24"/>
          <w:szCs w:val="24"/>
        </w:rPr>
        <w:t xml:space="preserve">               ------------THIS FORM MUST BE SUBMITTED WITH THE RESPONSE----------</w:t>
      </w:r>
    </w:p>
    <w:p w14:paraId="1D198201"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769D2EE3"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071CA218" w14:textId="77777777" w:rsidR="004C4FE2" w:rsidRPr="00AA69FC" w:rsidRDefault="004C4FE2" w:rsidP="004C4FE2">
      <w:pPr>
        <w:tabs>
          <w:tab w:val="center" w:pos="4680"/>
          <w:tab w:val="left" w:pos="5040"/>
          <w:tab w:val="left" w:pos="5760"/>
          <w:tab w:val="left" w:pos="6480"/>
          <w:tab w:val="left" w:pos="7200"/>
          <w:tab w:val="left" w:pos="7920"/>
          <w:tab w:val="left" w:pos="8640"/>
          <w:tab w:val="left" w:pos="9360"/>
        </w:tabs>
        <w:ind w:left="0"/>
        <w:rPr>
          <w:rFonts w:ascii="Segoe UI Light" w:hAnsi="Segoe UI Light" w:cs="Segoe UI Light"/>
          <w:b/>
          <w:sz w:val="24"/>
          <w:szCs w:val="24"/>
        </w:rPr>
      </w:pPr>
    </w:p>
    <w:p w14:paraId="70832E4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73938FD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7F032078"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3601A04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776F2B18"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7ED52D5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5339DCC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6DD81E6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17133A46"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57AF55C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7C7AEF5C"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133D997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5AB81B10"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p>
    <w:p w14:paraId="681809E9" w14:textId="2934828F"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b/>
          <w:sz w:val="24"/>
          <w:szCs w:val="24"/>
        </w:rPr>
      </w:pPr>
      <w:r w:rsidRPr="00AA69FC">
        <w:rPr>
          <w:rFonts w:ascii="Segoe UI Light" w:hAnsi="Segoe UI Light" w:cs="Segoe UI Light"/>
          <w:b/>
          <w:sz w:val="24"/>
          <w:szCs w:val="24"/>
        </w:rPr>
        <w:lastRenderedPageBreak/>
        <w:t xml:space="preserve">                                     Supplier Diversity Certifying Agencies </w:t>
      </w:r>
    </w:p>
    <w:p w14:paraId="7D412D8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487C4D8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14:paraId="63B680B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6B74DC6C"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State of Missouri Office of Equal Opportunity</w:t>
      </w:r>
    </w:p>
    <w:p w14:paraId="7D39034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P.O. Box 809, Harry S. Truman office Building</w:t>
      </w:r>
    </w:p>
    <w:p w14:paraId="0F40D31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Room 630, 301 W. High Street</w:t>
      </w:r>
    </w:p>
    <w:p w14:paraId="44EE76F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Jefferson City, MO. 65102</w:t>
      </w:r>
    </w:p>
    <w:p w14:paraId="0B56AD4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573-751-8130</w:t>
      </w:r>
    </w:p>
    <w:p w14:paraId="17419A6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www.oeo.mo.gov</w:t>
      </w:r>
    </w:p>
    <w:p w14:paraId="4ACD9B64"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4CCF1EB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Missouri M/WBE Certification and database</w:t>
      </w:r>
    </w:p>
    <w:p w14:paraId="40DA7F6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State of Missouri Office of Administration</w:t>
      </w:r>
    </w:p>
    <w:p w14:paraId="1956E80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Division of Purchasing &amp; Materials Management</w:t>
      </w:r>
    </w:p>
    <w:p w14:paraId="36109C0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P.O. Box 809</w:t>
      </w:r>
    </w:p>
    <w:p w14:paraId="363D9A12"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Jefferson City, MO 65102</w:t>
      </w:r>
    </w:p>
    <w:p w14:paraId="744C77D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573-751-3273</w:t>
      </w:r>
    </w:p>
    <w:p w14:paraId="349F0C2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www.oa.mo.gov/purchasing-materials-management</w:t>
      </w:r>
    </w:p>
    <w:p w14:paraId="54A2679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Missouri Service Disabled Veterans Website</w:t>
      </w:r>
    </w:p>
    <w:p w14:paraId="756E19B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1BDDBBA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State of Kansas Department of Commerce</w:t>
      </w:r>
    </w:p>
    <w:p w14:paraId="2475C43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M/WBE and DBE Department</w:t>
      </w:r>
    </w:p>
    <w:p w14:paraId="54F5998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1000 S.W. Jackson St. Suite 100</w:t>
      </w:r>
    </w:p>
    <w:p w14:paraId="6D0F62D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Topeka, KS. 60612</w:t>
      </w:r>
    </w:p>
    <w:p w14:paraId="02500F6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785-296-3425</w:t>
      </w:r>
    </w:p>
    <w:p w14:paraId="546AA91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www.kansascommerce.com</w:t>
      </w:r>
    </w:p>
    <w:p w14:paraId="1AE6DC8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M/WBE and DBE database and certification</w:t>
      </w:r>
    </w:p>
    <w:p w14:paraId="25A74F2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1E9588A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Missouri Department of Transportation</w:t>
      </w:r>
    </w:p>
    <w:p w14:paraId="69A7580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External Civil Rights</w:t>
      </w:r>
    </w:p>
    <w:p w14:paraId="53EA33E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1017 Missouri Blvd</w:t>
      </w:r>
    </w:p>
    <w:p w14:paraId="5AD619C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Jefferson City, MO. 65102</w:t>
      </w:r>
    </w:p>
    <w:p w14:paraId="62A8DB76"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573-526-2978</w:t>
      </w:r>
    </w:p>
    <w:p w14:paraId="02F81FB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www.modot.org/ecr</w:t>
      </w:r>
    </w:p>
    <w:p w14:paraId="03E5DE98"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Missouri DBE database and certification</w:t>
      </w:r>
    </w:p>
    <w:p w14:paraId="24990D4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1E9FB6D4"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Lambert St. Louis International Airport</w:t>
      </w:r>
    </w:p>
    <w:p w14:paraId="70359D4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4610 N. Lindbergh, Suite 240</w:t>
      </w:r>
    </w:p>
    <w:p w14:paraId="53DF55B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Bridgeton, MO 63044</w:t>
      </w:r>
    </w:p>
    <w:p w14:paraId="39E92B06"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314-551-5000</w:t>
      </w:r>
    </w:p>
    <w:p w14:paraId="41244638"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www.mwdbe.org</w:t>
      </w:r>
    </w:p>
    <w:p w14:paraId="27A69F4C"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M/WBE and DBE database and certification</w:t>
      </w:r>
    </w:p>
    <w:p w14:paraId="3E39EEF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4F924B95" w14:textId="77777777" w:rsidR="004C4FE2" w:rsidRPr="00AA69FC" w:rsidRDefault="004C4FE2" w:rsidP="004C4F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City of Kansas City Missouri</w:t>
      </w:r>
    </w:p>
    <w:p w14:paraId="3A6A6DA5" w14:textId="77777777" w:rsidR="004C4FE2" w:rsidRPr="00AA69FC" w:rsidRDefault="004C4FE2" w:rsidP="004C4F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MBE/WBE Division</w:t>
      </w:r>
    </w:p>
    <w:p w14:paraId="1FFD169B" w14:textId="77777777" w:rsidR="004C4FE2" w:rsidRPr="00AA69FC" w:rsidRDefault="004C4FE2" w:rsidP="004C4F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414 E. 12th St</w:t>
      </w:r>
    </w:p>
    <w:p w14:paraId="4B58EC9C" w14:textId="77777777" w:rsidR="004C4FE2" w:rsidRPr="00AA69FC" w:rsidRDefault="004C4FE2" w:rsidP="004C4F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City, MO. 64106</w:t>
      </w:r>
    </w:p>
    <w:p w14:paraId="2D79EE4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816-513-1313</w:t>
      </w:r>
    </w:p>
    <w:p w14:paraId="39B69F7D"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City M/W/DBE database and certification</w:t>
      </w:r>
    </w:p>
    <w:p w14:paraId="2E1150C2"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www.kcmo.gov/humanrelations/resources</w:t>
      </w:r>
    </w:p>
    <w:p w14:paraId="6953EDD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53D8BA0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Development Corporation</w:t>
      </w:r>
    </w:p>
    <w:p w14:paraId="3C66A09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1520 Market St. Suite 2000</w:t>
      </w:r>
    </w:p>
    <w:p w14:paraId="482AFA0C"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MO. 63103</w:t>
      </w:r>
    </w:p>
    <w:p w14:paraId="33C7859D"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314-657-3700</w:t>
      </w:r>
    </w:p>
    <w:p w14:paraId="085D970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www.stlouis-0mo.gov/sldc</w:t>
      </w:r>
    </w:p>
    <w:p w14:paraId="09789E5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Certification help for M/WBE suppliers in St. Louis area.</w:t>
      </w:r>
    </w:p>
    <w:p w14:paraId="735F80E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31E08C6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Mid-States Minority Supplier Development Council</w:t>
      </w:r>
    </w:p>
    <w:p w14:paraId="0E7678A0"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317 N. 11th St. Suite 502</w:t>
      </w:r>
    </w:p>
    <w:p w14:paraId="71FE509D"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MO. 63101</w:t>
      </w:r>
    </w:p>
    <w:p w14:paraId="4467839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314-436-8877</w:t>
      </w:r>
    </w:p>
    <w:p w14:paraId="5230B2C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www.midstatesmsdc.org</w:t>
      </w:r>
    </w:p>
    <w:p w14:paraId="3147D54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MBE certification for St. Louis based corporations/database available for a fee</w:t>
      </w:r>
    </w:p>
    <w:p w14:paraId="2BCE2C8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1F90380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 xml:space="preserve">Mountain Plains Minority Supplier Council </w:t>
      </w:r>
    </w:p>
    <w:p w14:paraId="7AC2225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777 Admiral Blvd.</w:t>
      </w:r>
    </w:p>
    <w:p w14:paraId="04ACF7A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City, MO. 64106</w:t>
      </w:r>
    </w:p>
    <w:p w14:paraId="7AA52EB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816-221-4200</w:t>
      </w:r>
    </w:p>
    <w:p w14:paraId="2DFDD7A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www.mpmsdc.org</w:t>
      </w:r>
    </w:p>
    <w:p w14:paraId="7E4806D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MBE certification for Kansas City based corporations/database available for a fee</w:t>
      </w:r>
    </w:p>
    <w:p w14:paraId="2C3BAE7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08A0D9FC"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U.S. Small Business Administration-Kansas City</w:t>
      </w:r>
    </w:p>
    <w:p w14:paraId="1DD7485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1000 Walnut Suite 500</w:t>
      </w:r>
    </w:p>
    <w:p w14:paraId="66FF7A30"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City, MO. 66106</w:t>
      </w:r>
    </w:p>
    <w:p w14:paraId="71FF66F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lastRenderedPageBreak/>
        <w:t>816-426-4900</w:t>
      </w:r>
    </w:p>
    <w:p w14:paraId="6E1D0DC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http://www.sba.gov/about-offices-content/2/3123</w:t>
      </w:r>
    </w:p>
    <w:p w14:paraId="6BA69097"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Kansas City SBA Office. Info for Federal Gov. Certification</w:t>
      </w:r>
    </w:p>
    <w:p w14:paraId="7005D016"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67222A24" w14:textId="77777777" w:rsidR="003C7AE2" w:rsidRPr="00AA69FC" w:rsidRDefault="003C7A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2A0CD71A"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U.S. Small Business Administration-St. Louis</w:t>
      </w:r>
    </w:p>
    <w:p w14:paraId="49A4C4B4"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1222 Spruce St. Suite 10.103</w:t>
      </w:r>
    </w:p>
    <w:p w14:paraId="511B1970"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MO. 63103</w:t>
      </w:r>
    </w:p>
    <w:p w14:paraId="17ABB4A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314-539-6600</w:t>
      </w:r>
    </w:p>
    <w:p w14:paraId="313F4CA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http://www.sba.gov/about-offices-content/2/3124</w:t>
      </w:r>
    </w:p>
    <w:p w14:paraId="646B9906"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SBA Office. Info for Federal Gov. Certification.</w:t>
      </w:r>
    </w:p>
    <w:p w14:paraId="0EDA618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6ADC7CE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U.S. Veterans Business Administration</w:t>
      </w:r>
    </w:p>
    <w:p w14:paraId="27B0128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Veteran and Service Disabled Veteran Database and verification</w:t>
      </w:r>
    </w:p>
    <w:p w14:paraId="28C41E90"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www.vetbiz.gov</w:t>
      </w:r>
    </w:p>
    <w:p w14:paraId="06D53968"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 xml:space="preserve">U.S. database of Veteran and Service Disabled Veteran Businesses </w:t>
      </w:r>
    </w:p>
    <w:p w14:paraId="3D07FC02"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7D911361"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Minority Business Council</w:t>
      </w:r>
    </w:p>
    <w:p w14:paraId="41A162C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308 N. 21st St, 7th floor</w:t>
      </w:r>
    </w:p>
    <w:p w14:paraId="67584855"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MO. 63101</w:t>
      </w:r>
    </w:p>
    <w:p w14:paraId="40DBDA5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314-241-1143</w:t>
      </w:r>
    </w:p>
    <w:p w14:paraId="4D551AC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www.slmbc.org</w:t>
      </w:r>
    </w:p>
    <w:p w14:paraId="54F1C4FF"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St. Louis MBE certifying agency/database access for a fee</w:t>
      </w:r>
    </w:p>
    <w:p w14:paraId="5A1F500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p>
    <w:p w14:paraId="7E4D7A1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Women’s Business Development Center (WBENC)-Chicago</w:t>
      </w:r>
    </w:p>
    <w:p w14:paraId="7D5115D2"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8 S. Michigan Ave   Suite 400</w:t>
      </w:r>
    </w:p>
    <w:p w14:paraId="2ABF2149"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Chicago, Illinois 60603</w:t>
      </w:r>
    </w:p>
    <w:p w14:paraId="016CBB13"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312-853-3477</w:t>
      </w:r>
    </w:p>
    <w:p w14:paraId="43517B4E"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www.wbdc.org</w:t>
      </w:r>
    </w:p>
    <w:p w14:paraId="27F42A0B" w14:textId="77777777" w:rsidR="004C4FE2" w:rsidRPr="00AA69FC" w:rsidRDefault="004C4FE2" w:rsidP="004C4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Light" w:hAnsi="Segoe UI Light" w:cs="Segoe UI Light"/>
          <w:sz w:val="24"/>
          <w:szCs w:val="24"/>
        </w:rPr>
      </w:pPr>
      <w:r w:rsidRPr="00AA69FC">
        <w:rPr>
          <w:rFonts w:ascii="Segoe UI Light" w:hAnsi="Segoe UI Light" w:cs="Segoe UI Light"/>
          <w:sz w:val="24"/>
          <w:szCs w:val="24"/>
        </w:rPr>
        <w:t>Certification for WBE’s in the Missouri area</w:t>
      </w:r>
    </w:p>
    <w:p w14:paraId="5CFDAA9B" w14:textId="77777777" w:rsidR="004C4FE2" w:rsidRPr="00AA69FC" w:rsidRDefault="004C4FE2" w:rsidP="004C4FE2">
      <w:pPr>
        <w:rPr>
          <w:rFonts w:ascii="Segoe UI Light" w:hAnsi="Segoe UI Light" w:cs="Segoe UI Light"/>
          <w:sz w:val="24"/>
          <w:szCs w:val="24"/>
        </w:rPr>
      </w:pPr>
    </w:p>
    <w:p w14:paraId="0A86E882" w14:textId="77777777" w:rsidR="004C4FE2" w:rsidRPr="00AA69FC" w:rsidRDefault="004C4FE2" w:rsidP="004C4FE2">
      <w:pPr>
        <w:pStyle w:val="BodyTextIndent2"/>
        <w:autoSpaceDE w:val="0"/>
        <w:autoSpaceDN w:val="0"/>
        <w:adjustRightInd w:val="0"/>
        <w:ind w:left="0"/>
        <w:jc w:val="center"/>
        <w:rPr>
          <w:rFonts w:ascii="Segoe UI Light" w:hAnsi="Segoe UI Light" w:cs="Segoe UI Light"/>
          <w:color w:val="000000"/>
          <w:sz w:val="24"/>
          <w:szCs w:val="24"/>
        </w:rPr>
      </w:pPr>
    </w:p>
    <w:p w14:paraId="749281CA" w14:textId="77777777" w:rsidR="004C4FE2" w:rsidRPr="00AA69FC" w:rsidRDefault="004C4FE2" w:rsidP="004C4FE2">
      <w:pPr>
        <w:pStyle w:val="BodyTextIndent2"/>
        <w:tabs>
          <w:tab w:val="left" w:pos="393"/>
        </w:tabs>
        <w:autoSpaceDE w:val="0"/>
        <w:autoSpaceDN w:val="0"/>
        <w:adjustRightInd w:val="0"/>
        <w:ind w:left="0"/>
        <w:rPr>
          <w:rFonts w:ascii="Segoe UI Light" w:hAnsi="Segoe UI Light" w:cs="Segoe UI Light"/>
          <w:color w:val="000000"/>
          <w:sz w:val="24"/>
          <w:szCs w:val="24"/>
        </w:rPr>
      </w:pPr>
      <w:r w:rsidRPr="00AA69FC">
        <w:rPr>
          <w:rFonts w:ascii="Segoe UI Light" w:hAnsi="Segoe UI Light" w:cs="Segoe UI Light"/>
          <w:color w:val="000000"/>
          <w:sz w:val="24"/>
          <w:szCs w:val="24"/>
        </w:rPr>
        <w:tab/>
      </w:r>
    </w:p>
    <w:p w14:paraId="338A15EC" w14:textId="77777777" w:rsidR="004C4FE2" w:rsidRPr="00AA69FC" w:rsidRDefault="004C4FE2" w:rsidP="004C4FE2">
      <w:pPr>
        <w:pStyle w:val="BodyTextIndent2"/>
        <w:tabs>
          <w:tab w:val="left" w:pos="393"/>
        </w:tabs>
        <w:autoSpaceDE w:val="0"/>
        <w:autoSpaceDN w:val="0"/>
        <w:adjustRightInd w:val="0"/>
        <w:ind w:left="0"/>
        <w:rPr>
          <w:rFonts w:ascii="Segoe UI Light" w:hAnsi="Segoe UI Light" w:cs="Segoe UI Light"/>
          <w:color w:val="000000"/>
          <w:sz w:val="24"/>
          <w:szCs w:val="24"/>
        </w:rPr>
      </w:pPr>
    </w:p>
    <w:p w14:paraId="4071F49B" w14:textId="77777777" w:rsidR="004C4FE2" w:rsidRPr="00AA69FC" w:rsidRDefault="004C4FE2" w:rsidP="004C4FE2">
      <w:pPr>
        <w:pStyle w:val="BodyTextIndent2"/>
        <w:tabs>
          <w:tab w:val="left" w:pos="393"/>
        </w:tabs>
        <w:autoSpaceDE w:val="0"/>
        <w:autoSpaceDN w:val="0"/>
        <w:adjustRightInd w:val="0"/>
        <w:ind w:left="0"/>
        <w:rPr>
          <w:rFonts w:ascii="Segoe UI Light" w:hAnsi="Segoe UI Light" w:cs="Segoe UI Light"/>
          <w:color w:val="000000"/>
          <w:sz w:val="24"/>
          <w:szCs w:val="24"/>
        </w:rPr>
      </w:pPr>
    </w:p>
    <w:p w14:paraId="7C7D3E93" w14:textId="791BFA1D" w:rsidR="004C4FE2" w:rsidRPr="00AA69FC" w:rsidRDefault="004C4FE2" w:rsidP="002B0E9D">
      <w:pPr>
        <w:pStyle w:val="BodyTextIndent2"/>
        <w:tabs>
          <w:tab w:val="left" w:pos="393"/>
        </w:tabs>
        <w:autoSpaceDE w:val="0"/>
        <w:autoSpaceDN w:val="0"/>
        <w:adjustRightInd w:val="0"/>
        <w:ind w:left="0"/>
        <w:rPr>
          <w:rFonts w:ascii="Segoe UI Light" w:hAnsi="Segoe UI Light" w:cs="Segoe UI Light"/>
          <w:b/>
          <w:bCs/>
          <w:color w:val="000000"/>
          <w:sz w:val="24"/>
          <w:szCs w:val="24"/>
        </w:rPr>
      </w:pPr>
      <w:r w:rsidRPr="00AA69FC">
        <w:rPr>
          <w:rFonts w:ascii="Segoe UI Light" w:hAnsi="Segoe UI Light" w:cs="Segoe UI Light"/>
          <w:b/>
          <w:bCs/>
          <w:color w:val="000000"/>
          <w:sz w:val="24"/>
          <w:szCs w:val="24"/>
        </w:rPr>
        <w:lastRenderedPageBreak/>
        <w:t>SUPPLIER REGISTRATION INFORMATION</w:t>
      </w:r>
    </w:p>
    <w:p w14:paraId="20A46966" w14:textId="37EAF6D2" w:rsidR="004C4FE2" w:rsidRPr="00AA69FC" w:rsidRDefault="004C4FE2" w:rsidP="002B0E9D">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Completion of this section is strongly encouraged. Please review and check ALL </w:t>
      </w:r>
      <w:r w:rsidR="00AA69FC" w:rsidRPr="00AA69FC">
        <w:rPr>
          <w:rFonts w:ascii="Segoe UI Light" w:hAnsi="Segoe UI Light" w:cs="Segoe UI Light"/>
          <w:color w:val="000000"/>
          <w:sz w:val="24"/>
          <w:szCs w:val="24"/>
        </w:rPr>
        <w:t>applicable boxes</w:t>
      </w:r>
      <w:r w:rsidRPr="00AA69FC">
        <w:rPr>
          <w:rFonts w:ascii="Segoe UI Light" w:hAnsi="Segoe UI Light" w:cs="Segoe UI Light"/>
          <w:color w:val="000000"/>
          <w:sz w:val="24"/>
          <w:szCs w:val="24"/>
        </w:rPr>
        <w:t xml:space="preserve">.  </w:t>
      </w:r>
    </w:p>
    <w:p w14:paraId="5E6C43FF"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SMALL BUSINESS CONCERN:  _____Yes   _____No</w:t>
      </w:r>
    </w:p>
    <w:p w14:paraId="207A8E5D" w14:textId="77777777" w:rsidR="004C4FE2" w:rsidRPr="00AA69FC" w:rsidRDefault="004C4FE2" w:rsidP="003C7A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63D00353" w14:textId="77777777" w:rsidR="003C7AE2" w:rsidRPr="00AA69FC" w:rsidRDefault="003C7AE2" w:rsidP="004C4FE2">
      <w:pPr>
        <w:pStyle w:val="BodyTextIndent2"/>
        <w:tabs>
          <w:tab w:val="left" w:pos="393"/>
        </w:tabs>
        <w:rPr>
          <w:rFonts w:ascii="Segoe UI Light" w:hAnsi="Segoe UI Light" w:cs="Segoe UI Light"/>
          <w:color w:val="000000"/>
          <w:sz w:val="24"/>
          <w:szCs w:val="24"/>
        </w:rPr>
      </w:pPr>
    </w:p>
    <w:p w14:paraId="561F4456"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WOMAN OWNED BUSINESS (WBE):  ______Yes _____No</w:t>
      </w:r>
    </w:p>
    <w:p w14:paraId="37DE65C8"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69F3758E"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p>
    <w:p w14:paraId="3BF1C8DD" w14:textId="181DA7EB" w:rsidR="004C4FE2" w:rsidRPr="00AA69FC" w:rsidRDefault="004C4FE2" w:rsidP="00AA69FC">
      <w:pPr>
        <w:spacing w:after="160" w:line="259" w:lineRule="auto"/>
        <w:ind w:left="0"/>
        <w:rPr>
          <w:rFonts w:ascii="Segoe UI Light" w:hAnsi="Segoe UI Light" w:cs="Segoe UI Light"/>
          <w:color w:val="000000"/>
          <w:sz w:val="24"/>
          <w:szCs w:val="24"/>
        </w:rPr>
      </w:pPr>
      <w:r w:rsidRPr="00AA69FC">
        <w:rPr>
          <w:rFonts w:ascii="Segoe UI Light" w:hAnsi="Segoe UI Light" w:cs="Segoe UI Light"/>
          <w:color w:val="000000"/>
          <w:sz w:val="24"/>
          <w:szCs w:val="24"/>
        </w:rPr>
        <w:t>MINORITY BUSINESS ENTERPRISE (MBE):  _____Yes _____No</w:t>
      </w:r>
    </w:p>
    <w:p w14:paraId="16E4BF5E"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1470777" w14:textId="77777777" w:rsidR="00E36596" w:rsidRPr="00AA69FC" w:rsidRDefault="00E36596" w:rsidP="004C4FE2">
      <w:pPr>
        <w:pStyle w:val="BodyTextIndent2"/>
        <w:tabs>
          <w:tab w:val="left" w:pos="393"/>
        </w:tabs>
        <w:spacing w:line="240" w:lineRule="auto"/>
        <w:rPr>
          <w:rFonts w:ascii="Segoe UI Light" w:hAnsi="Segoe UI Light" w:cs="Segoe UI Light"/>
          <w:color w:val="000000"/>
          <w:sz w:val="24"/>
          <w:szCs w:val="24"/>
        </w:rPr>
      </w:pPr>
    </w:p>
    <w:p w14:paraId="4D6358FB" w14:textId="77777777" w:rsidR="004C4FE2" w:rsidRPr="00AA69FC" w:rsidRDefault="004C4FE2" w:rsidP="00E36596">
      <w:pPr>
        <w:pStyle w:val="BodyTextIndent2"/>
        <w:tabs>
          <w:tab w:val="left" w:pos="450"/>
        </w:tabs>
        <w:rPr>
          <w:rFonts w:ascii="Segoe UI Light" w:hAnsi="Segoe UI Light" w:cs="Segoe UI Light"/>
          <w:color w:val="000000"/>
          <w:sz w:val="24"/>
          <w:szCs w:val="24"/>
        </w:rPr>
      </w:pPr>
      <w:r w:rsidRPr="00AA69FC">
        <w:rPr>
          <w:rFonts w:ascii="Segoe UI Light" w:hAnsi="Segoe UI Light" w:cs="Segoe UI Light"/>
          <w:color w:val="000000"/>
          <w:sz w:val="24"/>
          <w:szCs w:val="24"/>
        </w:rPr>
        <w:t>1.  Asian-Indian - A U.S. citizen whose origins are from India, Pakistan and Bangladesh   _______ (A)</w:t>
      </w:r>
    </w:p>
    <w:p w14:paraId="614BCDDE" w14:textId="77777777" w:rsidR="003C7A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lastRenderedPageBreak/>
        <w:t xml:space="preserve">2.  Asian-Pacific - A U.S. citizen whose origins are from Japan, China, Indonesia, Malaysia, Taiwan, Korea, Vietnam, Laos, Cambodia, the Philippines, Thailand, Samoa, Guam, the U.S. Trust Territories of the Pacific or the Northern Marianas.   </w:t>
      </w:r>
    </w:p>
    <w:p w14:paraId="3D9A8421" w14:textId="297ACA56"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_______ (P)</w:t>
      </w:r>
    </w:p>
    <w:p w14:paraId="70B91ECA" w14:textId="77777777" w:rsidR="00E36596" w:rsidRPr="00AA69FC" w:rsidRDefault="00E36596" w:rsidP="004C4FE2">
      <w:pPr>
        <w:pStyle w:val="BodyTextIndent2"/>
        <w:tabs>
          <w:tab w:val="left" w:pos="393"/>
        </w:tabs>
        <w:rPr>
          <w:rFonts w:ascii="Segoe UI Light" w:hAnsi="Segoe UI Light" w:cs="Segoe UI Light"/>
          <w:color w:val="000000"/>
          <w:sz w:val="24"/>
          <w:szCs w:val="24"/>
        </w:rPr>
      </w:pPr>
    </w:p>
    <w:p w14:paraId="58BAFF40" w14:textId="6FE8BAE7" w:rsidR="00E36596" w:rsidRPr="00AA69FC" w:rsidRDefault="004C4FE2" w:rsidP="002B0E9D">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3.   Black - A U.S. citizen having origins in any of the Black racial groups of Africa.</w:t>
      </w:r>
    </w:p>
    <w:p w14:paraId="7F212100" w14:textId="18DF1B0F" w:rsidR="004C4FE2" w:rsidRPr="00AA69FC" w:rsidRDefault="004C4FE2" w:rsidP="002B0E9D">
      <w:pPr>
        <w:pStyle w:val="BodyTextIndent2"/>
        <w:tabs>
          <w:tab w:val="left" w:pos="393"/>
        </w:tabs>
        <w:ind w:left="0"/>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_______ (B)</w:t>
      </w:r>
    </w:p>
    <w:p w14:paraId="7657CEDF" w14:textId="4157330E" w:rsidR="003C7AE2" w:rsidRPr="00AA69FC" w:rsidRDefault="004C4FE2" w:rsidP="002B0E9D">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4.     Hispanic - A U.S. citizen of true-born Hispanic heritage, from any of the Spanish-speaking areas                      Mexico, Central America, South America and the Caribbean Basin only.  </w:t>
      </w:r>
    </w:p>
    <w:p w14:paraId="34FBEFB7" w14:textId="2BF4000A" w:rsidR="004C4FE2" w:rsidRPr="00AA69FC" w:rsidRDefault="004C4FE2" w:rsidP="004C4FE2">
      <w:pPr>
        <w:pStyle w:val="BodyTextIndent2"/>
        <w:tabs>
          <w:tab w:val="left" w:pos="393"/>
        </w:tabs>
        <w:spacing w:line="240" w:lineRule="auto"/>
        <w:ind w:left="288"/>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_______ (H) </w:t>
      </w:r>
    </w:p>
    <w:p w14:paraId="1DDE883F" w14:textId="77777777" w:rsidR="00E36596" w:rsidRPr="00AA69FC" w:rsidRDefault="00E36596" w:rsidP="00E36596">
      <w:pPr>
        <w:pStyle w:val="BodyTextIndent2"/>
        <w:tabs>
          <w:tab w:val="left" w:pos="360"/>
        </w:tabs>
        <w:spacing w:line="240" w:lineRule="auto"/>
        <w:rPr>
          <w:rFonts w:ascii="Segoe UI Light" w:hAnsi="Segoe UI Light" w:cs="Segoe UI Light"/>
          <w:color w:val="000000"/>
          <w:sz w:val="24"/>
          <w:szCs w:val="24"/>
        </w:rPr>
      </w:pPr>
    </w:p>
    <w:p w14:paraId="10C0A5A5" w14:textId="759B3917" w:rsidR="00E36596" w:rsidRPr="00AA69FC" w:rsidRDefault="004C4FE2" w:rsidP="00E36596">
      <w:pPr>
        <w:pStyle w:val="BodyTextIndent2"/>
        <w:tabs>
          <w:tab w:val="left" w:pos="360"/>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5.  Native American - A person who is an American Indian, Eskimo, Aleut or Native Hawaiian, and regarded  as  such by the community of which the person claims to be a part.    </w:t>
      </w:r>
    </w:p>
    <w:p w14:paraId="5DEA2A40" w14:textId="652E5820" w:rsidR="004C4FE2" w:rsidRPr="00AA69FC" w:rsidRDefault="004C4FE2" w:rsidP="00E36596">
      <w:pPr>
        <w:pStyle w:val="BodyTextIndent2"/>
        <w:tabs>
          <w:tab w:val="left" w:pos="360"/>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       _______ (N)</w:t>
      </w:r>
    </w:p>
    <w:p w14:paraId="64F15E2B" w14:textId="77777777" w:rsidR="00E36596" w:rsidRPr="00AA69FC" w:rsidRDefault="00E36596" w:rsidP="00E36596">
      <w:pPr>
        <w:pStyle w:val="BodyTextIndent2"/>
        <w:tabs>
          <w:tab w:val="left" w:pos="360"/>
        </w:tabs>
        <w:spacing w:line="240" w:lineRule="auto"/>
        <w:rPr>
          <w:rFonts w:ascii="Segoe UI Light" w:hAnsi="Segoe UI Light" w:cs="Segoe UI Light"/>
          <w:color w:val="000000"/>
          <w:sz w:val="24"/>
          <w:szCs w:val="24"/>
        </w:rPr>
      </w:pPr>
    </w:p>
    <w:p w14:paraId="3FA2D3EF" w14:textId="543D377A" w:rsidR="004C4FE2" w:rsidRPr="00AA69FC" w:rsidRDefault="004C4FE2" w:rsidP="00E36596">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4FFC296D"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VETERAN BUSINESS ENTERPRISE     _____Yes</w:t>
      </w:r>
      <w:r w:rsidRPr="00AA69FC">
        <w:rPr>
          <w:rFonts w:ascii="Segoe UI Light" w:hAnsi="Segoe UI Light" w:cs="Segoe UI Light"/>
          <w:color w:val="000000"/>
          <w:sz w:val="24"/>
          <w:szCs w:val="24"/>
        </w:rPr>
        <w:tab/>
        <w:t>______No</w:t>
      </w:r>
    </w:p>
    <w:p w14:paraId="464196F7" w14:textId="494E7820" w:rsidR="00E36596"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SERVICE DISABLED VETERAN BUSINESS ENTERPRISE</w:t>
      </w:r>
      <w:r w:rsidRPr="00AA69FC">
        <w:rPr>
          <w:rFonts w:ascii="Segoe UI Light" w:hAnsi="Segoe UI Light" w:cs="Segoe UI Light"/>
          <w:color w:val="000000"/>
          <w:sz w:val="24"/>
          <w:szCs w:val="24"/>
        </w:rPr>
        <w:tab/>
        <w:t xml:space="preserve">     _____Yes     _____No</w:t>
      </w:r>
    </w:p>
    <w:p w14:paraId="5AFAFB71" w14:textId="77777777" w:rsidR="004C4FE2" w:rsidRPr="00AA69FC" w:rsidRDefault="004C4FE2" w:rsidP="00E36596">
      <w:pPr>
        <w:pStyle w:val="BodyTextIndent2"/>
        <w:tabs>
          <w:tab w:val="left" w:pos="393"/>
        </w:tabs>
        <w:rPr>
          <w:rFonts w:ascii="Segoe UI Light" w:hAnsi="Segoe UI Light" w:cs="Segoe UI Light"/>
          <w:b/>
          <w:color w:val="000000"/>
          <w:sz w:val="24"/>
          <w:szCs w:val="24"/>
        </w:rPr>
      </w:pPr>
      <w:r w:rsidRPr="00AA69FC">
        <w:rPr>
          <w:rFonts w:ascii="Segoe UI Light" w:hAnsi="Segoe UI Light" w:cs="Segoe UI Light"/>
          <w:b/>
          <w:color w:val="000000"/>
          <w:sz w:val="24"/>
          <w:szCs w:val="24"/>
        </w:rPr>
        <w:t>Please include what organization your firm has secured certification from with a certification number and date it expires. ___________________________________________</w:t>
      </w:r>
    </w:p>
    <w:p w14:paraId="69610F1A" w14:textId="77777777" w:rsidR="00E36596" w:rsidRPr="00AA69FC" w:rsidRDefault="00E36596" w:rsidP="004C4FE2">
      <w:pPr>
        <w:pStyle w:val="BodyTextIndent2"/>
        <w:tabs>
          <w:tab w:val="left" w:pos="393"/>
        </w:tabs>
        <w:rPr>
          <w:rFonts w:ascii="Segoe UI Light" w:hAnsi="Segoe UI Light" w:cs="Segoe UI Light"/>
          <w:color w:val="000000"/>
          <w:sz w:val="24"/>
          <w:szCs w:val="24"/>
        </w:rPr>
      </w:pPr>
    </w:p>
    <w:p w14:paraId="698CF74A"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lastRenderedPageBreak/>
        <w:t>MISSOURI FIRM:  _____Yes _____No</w:t>
      </w:r>
    </w:p>
    <w:p w14:paraId="5FF7B888"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A Missouri Firm is defined as an organization which has and maintains within the State of Missouri a regular place of business for the transaction of their business.</w:t>
      </w:r>
    </w:p>
    <w:p w14:paraId="0EC8E19E"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BUSINESS TYPE:</w:t>
      </w:r>
    </w:p>
    <w:p w14:paraId="4B842CA2"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Manufacturer</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_____ (M)</w:t>
      </w:r>
    </w:p>
    <w:p w14:paraId="28B13292"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Distributor/Wholesaler</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 xml:space="preserve">               _____ (D)</w:t>
      </w:r>
    </w:p>
    <w:p w14:paraId="30EDDE36"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Manufacturer’s Representative</w:t>
      </w:r>
      <w:r w:rsidRPr="00AA69FC">
        <w:rPr>
          <w:rFonts w:ascii="Segoe UI Light" w:hAnsi="Segoe UI Light" w:cs="Segoe UI Light"/>
          <w:color w:val="000000"/>
          <w:sz w:val="24"/>
          <w:szCs w:val="24"/>
        </w:rPr>
        <w:tab/>
        <w:t xml:space="preserve">               _____ (F)</w:t>
      </w:r>
    </w:p>
    <w:p w14:paraId="307288EC"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Service</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 xml:space="preserve"> _____ (S)</w:t>
      </w:r>
    </w:p>
    <w:p w14:paraId="34FB8E44"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Retail</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 xml:space="preserve"> _____ (R)</w:t>
      </w:r>
    </w:p>
    <w:p w14:paraId="318D99F3"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Contractor</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 xml:space="preserve">               _____ (C)</w:t>
      </w:r>
    </w:p>
    <w:p w14:paraId="2057D18D"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Other</w:t>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r>
      <w:r w:rsidRPr="00AA69FC">
        <w:rPr>
          <w:rFonts w:ascii="Segoe UI Light" w:hAnsi="Segoe UI Light" w:cs="Segoe UI Light"/>
          <w:color w:val="000000"/>
          <w:sz w:val="24"/>
          <w:szCs w:val="24"/>
        </w:rPr>
        <w:tab/>
        <w:t xml:space="preserve"> _____ (O)</w:t>
      </w:r>
    </w:p>
    <w:p w14:paraId="640ED2A1"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p>
    <w:p w14:paraId="27B36479"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SOLE PROPRIETORSHIP:  _____Yes _____No</w:t>
      </w:r>
    </w:p>
    <w:p w14:paraId="282244B5"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SUPPLIER’S CERTIFICATION:</w:t>
      </w:r>
    </w:p>
    <w:p w14:paraId="45B2A9EC" w14:textId="77777777" w:rsidR="004C4FE2" w:rsidRPr="00AA69FC" w:rsidRDefault="004C4FE2" w:rsidP="004C4FE2">
      <w:pPr>
        <w:pStyle w:val="BodyTextIndent2"/>
        <w:tabs>
          <w:tab w:val="left" w:pos="393"/>
        </w:tabs>
        <w:spacing w:line="240" w:lineRule="auto"/>
        <w:rPr>
          <w:rFonts w:ascii="Segoe UI Light" w:hAnsi="Segoe UI Light" w:cs="Segoe UI Light"/>
          <w:color w:val="000000"/>
          <w:sz w:val="24"/>
          <w:szCs w:val="24"/>
        </w:rPr>
      </w:pPr>
      <w:r w:rsidRPr="00AA69FC">
        <w:rPr>
          <w:rFonts w:ascii="Segoe UI Light" w:hAnsi="Segoe UI Light" w:cs="Segoe UI Light"/>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5A35CC93"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Signature of Person Authorized to Sign this Supplier Registration Information Form</w:t>
      </w:r>
    </w:p>
    <w:p w14:paraId="54FF7C4F" w14:textId="77777777" w:rsidR="004C4FE2" w:rsidRPr="00AA69FC" w:rsidRDefault="004C4FE2" w:rsidP="004C4FE2">
      <w:pPr>
        <w:pStyle w:val="BodyTextIndent2"/>
        <w:tabs>
          <w:tab w:val="left" w:pos="393"/>
        </w:tabs>
        <w:rPr>
          <w:rFonts w:ascii="Segoe UI Light" w:hAnsi="Segoe UI Light" w:cs="Segoe UI Light"/>
          <w:color w:val="000000"/>
          <w:sz w:val="24"/>
          <w:szCs w:val="24"/>
        </w:rPr>
      </w:pPr>
      <w:r w:rsidRPr="00AA69FC">
        <w:rPr>
          <w:rFonts w:ascii="Segoe UI Light" w:hAnsi="Segoe UI Light" w:cs="Segoe UI Light"/>
          <w:color w:val="000000"/>
          <w:sz w:val="24"/>
          <w:szCs w:val="24"/>
        </w:rPr>
        <w:t>Title: ______________________________________              Date: _______________________</w:t>
      </w:r>
    </w:p>
    <w:p w14:paraId="6850B485" w14:textId="40320CE4" w:rsidR="004C4FE2" w:rsidRPr="00AA69FC" w:rsidRDefault="004C4FE2" w:rsidP="004C4FE2">
      <w:pPr>
        <w:tabs>
          <w:tab w:val="center" w:pos="4680"/>
        </w:tabs>
        <w:ind w:left="0"/>
        <w:jc w:val="both"/>
        <w:rPr>
          <w:rFonts w:ascii="Segoe UI Light" w:hAnsi="Segoe UI Light" w:cs="Segoe UI Light"/>
          <w:sz w:val="24"/>
          <w:szCs w:val="24"/>
        </w:rPr>
      </w:pPr>
      <w:r w:rsidRPr="00AA69FC">
        <w:rPr>
          <w:rFonts w:ascii="Segoe UI Light" w:hAnsi="Segoe UI Light" w:cs="Segoe UI Light"/>
          <w:sz w:val="24"/>
          <w:szCs w:val="24"/>
        </w:rPr>
        <w:tab/>
      </w:r>
    </w:p>
    <w:p w14:paraId="7B2A39A4" w14:textId="56160BB0" w:rsidR="004C4FE2" w:rsidRPr="00AA69FC" w:rsidRDefault="00AA69FC" w:rsidP="002B0E9D">
      <w:pPr>
        <w:jc w:val="both"/>
        <w:rPr>
          <w:rFonts w:ascii="Segoe UI Light" w:hAnsi="Segoe UI Light" w:cs="Segoe UI Light"/>
          <w:b/>
          <w:sz w:val="24"/>
          <w:szCs w:val="24"/>
        </w:rPr>
      </w:pPr>
      <w:r>
        <w:rPr>
          <w:rFonts w:ascii="Segoe UI Light" w:hAnsi="Segoe UI Light" w:cs="Segoe UI Light"/>
          <w:b/>
          <w:sz w:val="24"/>
          <w:szCs w:val="24"/>
        </w:rPr>
        <w:t xml:space="preserve">   </w:t>
      </w:r>
      <w:r w:rsidR="004C4FE2" w:rsidRPr="00AA69FC">
        <w:rPr>
          <w:rFonts w:ascii="Segoe UI Light" w:hAnsi="Segoe UI Light" w:cs="Segoe UI Light"/>
          <w:b/>
          <w:sz w:val="24"/>
          <w:szCs w:val="24"/>
        </w:rPr>
        <w:t xml:space="preserve">                                                          </w:t>
      </w:r>
    </w:p>
    <w:p w14:paraId="3EBE7C2D" w14:textId="741FD510" w:rsidR="004C4FE2" w:rsidRPr="00AA69FC" w:rsidRDefault="004C4FE2" w:rsidP="002B0E9D">
      <w:pPr>
        <w:jc w:val="both"/>
        <w:rPr>
          <w:rFonts w:ascii="Segoe UI Light" w:hAnsi="Segoe UI Light" w:cs="Segoe UI Light"/>
          <w:b/>
          <w:sz w:val="24"/>
          <w:szCs w:val="24"/>
        </w:rPr>
      </w:pPr>
      <w:r w:rsidRPr="00AA69FC">
        <w:rPr>
          <w:rFonts w:ascii="Segoe UI Light" w:hAnsi="Segoe UI Light" w:cs="Segoe UI Light"/>
          <w:b/>
          <w:sz w:val="24"/>
          <w:szCs w:val="24"/>
        </w:rPr>
        <w:lastRenderedPageBreak/>
        <w:t xml:space="preserve">      INSURANCE</w:t>
      </w:r>
    </w:p>
    <w:p w14:paraId="2CAE9B7F" w14:textId="77777777" w:rsidR="004C4FE2" w:rsidRPr="00AA69FC" w:rsidRDefault="004C4FE2" w:rsidP="004C4FE2">
      <w:pPr>
        <w:jc w:val="both"/>
        <w:rPr>
          <w:rFonts w:ascii="Segoe UI Light" w:hAnsi="Segoe UI Light" w:cs="Segoe UI Light"/>
          <w:b/>
          <w:sz w:val="24"/>
          <w:szCs w:val="24"/>
          <w:u w:val="single"/>
        </w:rPr>
      </w:pPr>
    </w:p>
    <w:p w14:paraId="4190261D" w14:textId="77777777" w:rsidR="004C4FE2" w:rsidRPr="00AA69FC" w:rsidRDefault="004C4FE2" w:rsidP="004C4FE2">
      <w:pPr>
        <w:jc w:val="both"/>
        <w:rPr>
          <w:rFonts w:ascii="Segoe UI Light" w:hAnsi="Segoe UI Light" w:cs="Segoe UI Light"/>
          <w:sz w:val="24"/>
          <w:szCs w:val="24"/>
        </w:rPr>
      </w:pPr>
    </w:p>
    <w:p w14:paraId="5212EB3E"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3AD79904" w14:textId="77777777" w:rsidR="00230B5D" w:rsidRPr="00AA69FC" w:rsidRDefault="00230B5D" w:rsidP="004C4FE2">
      <w:pPr>
        <w:jc w:val="both"/>
        <w:rPr>
          <w:rFonts w:ascii="Segoe UI Light" w:hAnsi="Segoe UI Light" w:cs="Segoe UI Light"/>
          <w:sz w:val="24"/>
          <w:szCs w:val="24"/>
        </w:rPr>
      </w:pPr>
    </w:p>
    <w:p w14:paraId="7C161314"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14:paraId="75E6E44B" w14:textId="77777777" w:rsidR="00230B5D" w:rsidRPr="00AA69FC" w:rsidRDefault="00230B5D" w:rsidP="004C4FE2">
      <w:pPr>
        <w:jc w:val="both"/>
        <w:rPr>
          <w:rFonts w:ascii="Segoe UI Light" w:hAnsi="Segoe UI Light" w:cs="Segoe UI Light"/>
          <w:sz w:val="24"/>
          <w:szCs w:val="24"/>
        </w:rPr>
      </w:pPr>
    </w:p>
    <w:p w14:paraId="35D0FF2B"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14:paraId="2DD9DA15" w14:textId="77777777" w:rsidR="004C4FE2" w:rsidRPr="00AA69FC" w:rsidRDefault="004C4FE2" w:rsidP="004C4FE2">
      <w:pPr>
        <w:jc w:val="both"/>
        <w:rPr>
          <w:rFonts w:ascii="Segoe UI Light" w:hAnsi="Segoe UI Light" w:cs="Segoe UI Light"/>
          <w:sz w:val="24"/>
          <w:szCs w:val="24"/>
        </w:rPr>
      </w:pPr>
    </w:p>
    <w:p w14:paraId="199019B8"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14:paraId="48376343" w14:textId="77777777" w:rsidR="004C4FE2" w:rsidRPr="00AA69FC" w:rsidRDefault="004C4FE2" w:rsidP="004C4FE2">
      <w:pPr>
        <w:jc w:val="both"/>
        <w:rPr>
          <w:rFonts w:ascii="Segoe UI Light" w:hAnsi="Segoe UI Light" w:cs="Segoe UI Light"/>
          <w:sz w:val="24"/>
          <w:szCs w:val="24"/>
        </w:rPr>
      </w:pPr>
    </w:p>
    <w:p w14:paraId="0FE7DCC1"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4D0CA2AB" w14:textId="77777777" w:rsidR="004C4FE2" w:rsidRPr="00AA69FC" w:rsidRDefault="004C4FE2" w:rsidP="004C4FE2">
      <w:pPr>
        <w:jc w:val="both"/>
        <w:rPr>
          <w:rFonts w:ascii="Segoe UI Light" w:hAnsi="Segoe UI Light" w:cs="Segoe UI Light"/>
          <w:sz w:val="24"/>
          <w:szCs w:val="24"/>
        </w:rPr>
      </w:pPr>
    </w:p>
    <w:p w14:paraId="78C949B1"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5D1D07C1" w14:textId="77777777" w:rsidR="004C4FE2" w:rsidRPr="00AA69FC" w:rsidRDefault="004C4FE2" w:rsidP="004C4FE2">
      <w:pPr>
        <w:jc w:val="both"/>
        <w:rPr>
          <w:rFonts w:ascii="Segoe UI Light" w:hAnsi="Segoe UI Light" w:cs="Segoe UI Light"/>
          <w:sz w:val="24"/>
          <w:szCs w:val="24"/>
        </w:rPr>
      </w:pPr>
    </w:p>
    <w:p w14:paraId="24801BE9" w14:textId="77777777" w:rsidR="00E36596" w:rsidRPr="00AA69FC" w:rsidRDefault="00E36596" w:rsidP="004C4FE2">
      <w:pPr>
        <w:jc w:val="both"/>
        <w:rPr>
          <w:rFonts w:ascii="Segoe UI Light" w:hAnsi="Segoe UI Light" w:cs="Segoe UI Light"/>
          <w:sz w:val="24"/>
          <w:szCs w:val="24"/>
        </w:rPr>
      </w:pPr>
    </w:p>
    <w:p w14:paraId="1568C545" w14:textId="77777777" w:rsidR="004C4FE2" w:rsidRPr="00AA69FC" w:rsidRDefault="004C4FE2" w:rsidP="004C4FE2">
      <w:pPr>
        <w:jc w:val="both"/>
        <w:rPr>
          <w:rFonts w:ascii="Segoe UI Light" w:hAnsi="Segoe UI Light" w:cs="Segoe UI Light"/>
          <w:b/>
          <w:sz w:val="24"/>
          <w:szCs w:val="24"/>
          <w:u w:val="single"/>
        </w:rPr>
      </w:pPr>
      <w:r w:rsidRPr="00AA69FC">
        <w:rPr>
          <w:rFonts w:ascii="Segoe UI Light" w:hAnsi="Segoe UI Light" w:cs="Segoe UI Light"/>
          <w:b/>
          <w:sz w:val="24"/>
          <w:szCs w:val="24"/>
          <w:u w:val="single"/>
        </w:rPr>
        <w:t>Contract Language</w:t>
      </w:r>
    </w:p>
    <w:p w14:paraId="6F64982B" w14:textId="77777777" w:rsidR="004C4FE2" w:rsidRPr="00AA69FC" w:rsidRDefault="004C4FE2" w:rsidP="004C4FE2">
      <w:pPr>
        <w:jc w:val="both"/>
        <w:rPr>
          <w:rFonts w:ascii="Segoe UI Light" w:hAnsi="Segoe UI Light" w:cs="Segoe UI Light"/>
          <w:sz w:val="24"/>
          <w:szCs w:val="24"/>
        </w:rPr>
      </w:pPr>
    </w:p>
    <w:p w14:paraId="012EA67E"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14:paraId="75B5EB30" w14:textId="77777777" w:rsidR="004C4FE2" w:rsidRPr="00AA69FC" w:rsidRDefault="004C4FE2" w:rsidP="004C4FE2">
      <w:pPr>
        <w:jc w:val="both"/>
        <w:rPr>
          <w:rFonts w:ascii="Segoe UI Light" w:hAnsi="Segoe UI Light" w:cs="Segoe UI Light"/>
          <w:sz w:val="24"/>
          <w:szCs w:val="24"/>
        </w:rPr>
      </w:pPr>
    </w:p>
    <w:p w14:paraId="5F0C9237"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Indemnification</w:t>
      </w:r>
    </w:p>
    <w:p w14:paraId="00521E14"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69588D6D" w14:textId="77777777" w:rsidR="004C4FE2" w:rsidRPr="00AA69FC" w:rsidRDefault="004C4FE2" w:rsidP="004C4FE2">
      <w:pPr>
        <w:jc w:val="both"/>
        <w:rPr>
          <w:rFonts w:ascii="Segoe UI Light" w:hAnsi="Segoe UI Light" w:cs="Segoe UI Light"/>
          <w:sz w:val="24"/>
          <w:szCs w:val="24"/>
        </w:rPr>
      </w:pPr>
    </w:p>
    <w:p w14:paraId="0536763B"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156258F4" w14:textId="77777777" w:rsidR="004C4FE2" w:rsidRPr="00AA69FC" w:rsidRDefault="004C4FE2" w:rsidP="004C4FE2">
      <w:pPr>
        <w:jc w:val="both"/>
        <w:rPr>
          <w:rFonts w:ascii="Segoe UI Light" w:hAnsi="Segoe UI Light" w:cs="Segoe UI Light"/>
          <w:sz w:val="24"/>
          <w:szCs w:val="24"/>
        </w:rPr>
      </w:pPr>
    </w:p>
    <w:p w14:paraId="78FB3FDC"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59CDD61A" w14:textId="77777777" w:rsidR="004C4FE2" w:rsidRPr="00AA69FC" w:rsidRDefault="004C4FE2" w:rsidP="004C4FE2">
      <w:pPr>
        <w:jc w:val="both"/>
        <w:rPr>
          <w:rFonts w:ascii="Segoe UI Light" w:hAnsi="Segoe UI Light" w:cs="Segoe UI Light"/>
          <w:sz w:val="24"/>
          <w:szCs w:val="24"/>
        </w:rPr>
      </w:pPr>
    </w:p>
    <w:p w14:paraId="489B94F6" w14:textId="77777777" w:rsidR="004C4FE2" w:rsidRPr="00AA69FC" w:rsidRDefault="004C4FE2" w:rsidP="004C4FE2">
      <w:pPr>
        <w:jc w:val="both"/>
        <w:rPr>
          <w:rFonts w:ascii="Segoe UI Light" w:hAnsi="Segoe UI Light" w:cs="Segoe UI Light"/>
          <w:sz w:val="24"/>
          <w:szCs w:val="24"/>
        </w:rPr>
      </w:pPr>
      <w:r w:rsidRPr="00AA69FC">
        <w:rPr>
          <w:rFonts w:ascii="Segoe UI Light" w:hAnsi="Segoe UI Light" w:cs="Segoe UI Light"/>
          <w:sz w:val="24"/>
          <w:szCs w:val="24"/>
        </w:rPr>
        <w:lastRenderedPageBreak/>
        <w:t>The insurance required by the provisions of this article is required in the public interest and the University does not assume and liability for acts of the Agency/Service and/or their employees and/or their subcontractors in the performance of this contract.</w:t>
      </w:r>
    </w:p>
    <w:p w14:paraId="13AE8254" w14:textId="77777777" w:rsidR="004C4FE2" w:rsidRPr="00AA69FC" w:rsidRDefault="004C4FE2" w:rsidP="004C4FE2">
      <w:pPr>
        <w:jc w:val="both"/>
        <w:rPr>
          <w:rFonts w:ascii="Segoe UI Light" w:hAnsi="Segoe UI Light" w:cs="Segoe UI Light"/>
          <w:sz w:val="24"/>
          <w:szCs w:val="24"/>
        </w:rPr>
      </w:pPr>
      <w:bookmarkStart w:id="1" w:name="_MON_1465106366"/>
      <w:bookmarkEnd w:id="1"/>
    </w:p>
    <w:p w14:paraId="28CA85A4" w14:textId="77777777" w:rsidR="004C4FE2" w:rsidRPr="00AA69FC" w:rsidRDefault="004C4FE2" w:rsidP="004C4FE2">
      <w:pPr>
        <w:jc w:val="both"/>
        <w:rPr>
          <w:rFonts w:ascii="Segoe UI Light" w:hAnsi="Segoe UI Light" w:cs="Segoe UI Light"/>
          <w:sz w:val="24"/>
          <w:szCs w:val="24"/>
        </w:rPr>
      </w:pPr>
    </w:p>
    <w:p w14:paraId="7C75B619" w14:textId="77777777" w:rsidR="00A76E84" w:rsidRPr="00AA69FC" w:rsidRDefault="00A76E84">
      <w:pPr>
        <w:rPr>
          <w:rFonts w:ascii="Segoe UI Light" w:hAnsi="Segoe UI Light" w:cs="Segoe UI Light"/>
        </w:rPr>
      </w:pPr>
    </w:p>
    <w:p w14:paraId="4AD7CEE6" w14:textId="77777777" w:rsidR="00271361" w:rsidRPr="00AA69FC" w:rsidRDefault="00271361">
      <w:pPr>
        <w:rPr>
          <w:rFonts w:ascii="Segoe UI Light" w:hAnsi="Segoe UI Light" w:cs="Segoe UI Light"/>
        </w:rPr>
      </w:pPr>
    </w:p>
    <w:sectPr w:rsidR="00271361" w:rsidRPr="00AA69FC" w:rsidSect="00271361">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1D16" w14:textId="77777777" w:rsidR="001E0A30" w:rsidRDefault="001E0A30" w:rsidP="004C4FE2">
      <w:r>
        <w:separator/>
      </w:r>
    </w:p>
  </w:endnote>
  <w:endnote w:type="continuationSeparator" w:id="0">
    <w:p w14:paraId="7BCA26D6" w14:textId="77777777" w:rsidR="001E0A30" w:rsidRDefault="001E0A30" w:rsidP="004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FEB2" w14:textId="73DC5119" w:rsidR="003F4093" w:rsidRDefault="003F4093">
    <w:pPr>
      <w:pStyle w:val="Footer"/>
      <w:jc w:val="center"/>
    </w:pPr>
    <w:r>
      <w:fldChar w:fldCharType="begin"/>
    </w:r>
    <w:r>
      <w:instrText xml:space="preserve"> PAGE   \* MERGEFORMAT </w:instrText>
    </w:r>
    <w:r>
      <w:fldChar w:fldCharType="separate"/>
    </w:r>
    <w:r w:rsidR="00F943D3">
      <w:rPr>
        <w:noProof/>
      </w:rPr>
      <w:t>23</w:t>
    </w:r>
    <w:r>
      <w:fldChar w:fldCharType="end"/>
    </w:r>
  </w:p>
  <w:p w14:paraId="28F8D4F9" w14:textId="1EF0C560" w:rsidR="003F4093" w:rsidRDefault="003F4093">
    <w:r w:rsidRPr="00E1616B">
      <w:t>RFP # 1</w:t>
    </w:r>
    <w:r>
      <w:t>9</w:t>
    </w:r>
    <w:r w:rsidRPr="00E1616B">
      <w:t xml:space="preserve"> 9012 DH </w:t>
    </w:r>
    <w:r>
      <w:t>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18CD" w14:textId="77777777" w:rsidR="003F4093" w:rsidRDefault="003F4093">
    <w:pPr>
      <w:pStyle w:val="Footer"/>
    </w:pPr>
    <w:r>
      <w:t>RFP #C052306</w:t>
    </w:r>
  </w:p>
  <w:p w14:paraId="11D0692F" w14:textId="77777777" w:rsidR="003F4093" w:rsidRDefault="003F4093">
    <w:pPr>
      <w:pStyle w:val="Footer"/>
    </w:pPr>
    <w:r>
      <w:t xml:space="preserve">Detailed Specifications and Special Conditions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1816" w14:textId="77777777" w:rsidR="001E0A30" w:rsidRDefault="001E0A30" w:rsidP="004C4FE2">
      <w:r>
        <w:separator/>
      </w:r>
    </w:p>
  </w:footnote>
  <w:footnote w:type="continuationSeparator" w:id="0">
    <w:p w14:paraId="58260C72" w14:textId="77777777" w:rsidR="001E0A30" w:rsidRDefault="001E0A30" w:rsidP="004C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2C8"/>
    <w:multiLevelType w:val="hybridMultilevel"/>
    <w:tmpl w:val="C9AEA630"/>
    <w:lvl w:ilvl="0" w:tplc="BBE03230">
      <w:start w:val="6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3724"/>
    <w:multiLevelType w:val="hybridMultilevel"/>
    <w:tmpl w:val="AD5C245E"/>
    <w:lvl w:ilvl="0" w:tplc="97566532">
      <w:start w:val="6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C21030"/>
    <w:multiLevelType w:val="hybridMultilevel"/>
    <w:tmpl w:val="F0DA6060"/>
    <w:lvl w:ilvl="0" w:tplc="0409000F">
      <w:start w:val="1"/>
      <w:numFmt w:val="decimal"/>
      <w:lvlText w:val="%1."/>
      <w:lvlJc w:val="left"/>
      <w:pPr>
        <w:tabs>
          <w:tab w:val="num" w:pos="720"/>
        </w:tabs>
        <w:ind w:left="720" w:hanging="360"/>
      </w:pPr>
      <w:rPr>
        <w:rFonts w:cs="Times New Roman"/>
      </w:rPr>
    </w:lvl>
    <w:lvl w:ilvl="1" w:tplc="A5FE938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2C676B"/>
    <w:multiLevelType w:val="hybridMultilevel"/>
    <w:tmpl w:val="8240640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9C8356B"/>
    <w:multiLevelType w:val="multilevel"/>
    <w:tmpl w:val="7CDC88B8"/>
    <w:lvl w:ilvl="0">
      <w:start w:val="1"/>
      <w:numFmt w:val="decimal"/>
      <w:pStyle w:val="MajorPara1"/>
      <w:lvlText w:val="%1."/>
      <w:lvlJc w:val="left"/>
      <w:pPr>
        <w:tabs>
          <w:tab w:val="num" w:pos="1224"/>
        </w:tabs>
        <w:ind w:left="1224" w:hanging="504"/>
      </w:pPr>
      <w:rPr>
        <w:rFonts w:hint="default"/>
      </w:rPr>
    </w:lvl>
    <w:lvl w:ilvl="1">
      <w:start w:val="1"/>
      <w:numFmt w:val="decimal"/>
      <w:pStyle w:val="MajorPara2"/>
      <w:lvlText w:val="%1.%2."/>
      <w:lvlJc w:val="left"/>
      <w:pPr>
        <w:tabs>
          <w:tab w:val="num" w:pos="1872"/>
        </w:tabs>
        <w:ind w:left="1872" w:hanging="792"/>
      </w:pPr>
      <w:rPr>
        <w:rFonts w:hint="default"/>
      </w:rPr>
    </w:lvl>
    <w:lvl w:ilvl="2">
      <w:start w:val="1"/>
      <w:numFmt w:val="decimal"/>
      <w:pStyle w:val="MajorPara3"/>
      <w:lvlText w:val="%1.%2.%3"/>
      <w:lvlJc w:val="left"/>
      <w:pPr>
        <w:tabs>
          <w:tab w:val="num" w:pos="2520"/>
        </w:tabs>
        <w:ind w:left="2520" w:hanging="1080"/>
      </w:pPr>
      <w:rPr>
        <w:rFonts w:hint="default"/>
      </w:rPr>
    </w:lvl>
    <w:lvl w:ilvl="3">
      <w:start w:val="1"/>
      <w:numFmt w:val="decimal"/>
      <w:pStyle w:val="MajorPara4"/>
      <w:lvlText w:val="%1.%2.%3.%4."/>
      <w:lvlJc w:val="left"/>
      <w:pPr>
        <w:tabs>
          <w:tab w:val="num" w:pos="4590"/>
        </w:tabs>
        <w:ind w:left="4590" w:hanging="1440"/>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5" w15:restartNumberingAfterBreak="0">
    <w:nsid w:val="1BF23CD6"/>
    <w:multiLevelType w:val="hybridMultilevel"/>
    <w:tmpl w:val="838C1E22"/>
    <w:lvl w:ilvl="0" w:tplc="13A4E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1A15"/>
    <w:multiLevelType w:val="hybridMultilevel"/>
    <w:tmpl w:val="9ACACF32"/>
    <w:lvl w:ilvl="0" w:tplc="BC720DCC">
      <w:start w:val="1"/>
      <w:numFmt w:val="bullet"/>
      <w:pStyle w:val="Bullets"/>
      <w:lvlText w:val=""/>
      <w:lvlJc w:val="left"/>
      <w:pPr>
        <w:tabs>
          <w:tab w:val="num" w:pos="1800"/>
        </w:tabs>
        <w:ind w:left="1800" w:hanging="360"/>
      </w:pPr>
      <w:rPr>
        <w:rFonts w:ascii="Symbol" w:hAnsi="Symbol" w:hint="default"/>
      </w:rPr>
    </w:lvl>
    <w:lvl w:ilvl="1" w:tplc="47F64068">
      <w:start w:val="1"/>
      <w:numFmt w:val="bullet"/>
      <w:pStyle w:val="NoteBullets"/>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9B7BAA"/>
    <w:multiLevelType w:val="hybridMultilevel"/>
    <w:tmpl w:val="B91A8CEC"/>
    <w:lvl w:ilvl="0" w:tplc="B9DE3298">
      <w:start w:val="1"/>
      <w:numFmt w:val="decimal"/>
      <w:lvlText w:val="%1."/>
      <w:lvlJc w:val="left"/>
      <w:pPr>
        <w:tabs>
          <w:tab w:val="num" w:pos="450"/>
        </w:tabs>
        <w:ind w:left="45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B55B9B"/>
    <w:multiLevelType w:val="hybridMultilevel"/>
    <w:tmpl w:val="E674B2AA"/>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7A2EDCD4">
      <w:start w:val="1"/>
      <w:numFmt w:val="lowerRoman"/>
      <w:lvlText w:val="(%4)"/>
      <w:lvlJc w:val="left"/>
      <w:pPr>
        <w:ind w:left="4113" w:hanging="346"/>
      </w:pPr>
      <w:rPr>
        <w:rFonts w:ascii="Times New Roman" w:eastAsia="Times New Roman" w:hAnsi="Times New Roman" w:cs="Times New Roman" w:hint="default"/>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10" w15:restartNumberingAfterBreak="0">
    <w:nsid w:val="3B0B4ED5"/>
    <w:multiLevelType w:val="hybridMultilevel"/>
    <w:tmpl w:val="5B4AB92C"/>
    <w:lvl w:ilvl="0" w:tplc="AF5CEDB8">
      <w:start w:val="1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6C3E00"/>
    <w:multiLevelType w:val="multilevel"/>
    <w:tmpl w:val="7DA6C894"/>
    <w:lvl w:ilvl="0">
      <w:start w:val="1"/>
      <w:numFmt w:val="decimal"/>
      <w:lvlText w:val="%1."/>
      <w:lvlJc w:val="left"/>
      <w:pPr>
        <w:ind w:left="720" w:hanging="360"/>
      </w:pPr>
    </w:lvl>
    <w:lvl w:ilvl="1">
      <w:start w:val="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5C0CF9"/>
    <w:multiLevelType w:val="hybridMultilevel"/>
    <w:tmpl w:val="D21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EE35B4"/>
    <w:multiLevelType w:val="hybridMultilevel"/>
    <w:tmpl w:val="F0DA6060"/>
    <w:lvl w:ilvl="0" w:tplc="0409000F">
      <w:start w:val="1"/>
      <w:numFmt w:val="decimal"/>
      <w:lvlText w:val="%1."/>
      <w:lvlJc w:val="left"/>
      <w:pPr>
        <w:tabs>
          <w:tab w:val="num" w:pos="720"/>
        </w:tabs>
        <w:ind w:left="720" w:hanging="360"/>
      </w:pPr>
      <w:rPr>
        <w:rFonts w:cs="Times New Roman"/>
      </w:rPr>
    </w:lvl>
    <w:lvl w:ilvl="1" w:tplc="A5FE938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E47071"/>
    <w:multiLevelType w:val="hybridMultilevel"/>
    <w:tmpl w:val="838C1E22"/>
    <w:lvl w:ilvl="0" w:tplc="13A4E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85A8E"/>
    <w:multiLevelType w:val="multilevel"/>
    <w:tmpl w:val="A450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7"/>
  </w:num>
  <w:num w:numId="5">
    <w:abstractNumId w:val="14"/>
  </w:num>
  <w:num w:numId="6">
    <w:abstractNumId w:val="16"/>
  </w:num>
  <w:num w:numId="7">
    <w:abstractNumId w:val="6"/>
  </w:num>
  <w:num w:numId="8">
    <w:abstractNumId w:val="1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0"/>
  </w:num>
  <w:num w:numId="14">
    <w:abstractNumId w:val="13"/>
  </w:num>
  <w:num w:numId="15">
    <w:abstractNumId w:val="18"/>
  </w:num>
  <w:num w:numId="16">
    <w:abstractNumId w:val="15"/>
  </w:num>
  <w:num w:numId="17">
    <w:abstractNumId w:val="10"/>
  </w:num>
  <w:num w:numId="18">
    <w:abstractNumId w:val="17"/>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E2"/>
    <w:rsid w:val="000244B0"/>
    <w:rsid w:val="0009149D"/>
    <w:rsid w:val="00102405"/>
    <w:rsid w:val="00110FE8"/>
    <w:rsid w:val="00152172"/>
    <w:rsid w:val="00157F31"/>
    <w:rsid w:val="001B7CCB"/>
    <w:rsid w:val="001C05BD"/>
    <w:rsid w:val="001E0A30"/>
    <w:rsid w:val="001F1854"/>
    <w:rsid w:val="00230B5D"/>
    <w:rsid w:val="00252828"/>
    <w:rsid w:val="00263432"/>
    <w:rsid w:val="00271361"/>
    <w:rsid w:val="002B0E9D"/>
    <w:rsid w:val="002B5C2C"/>
    <w:rsid w:val="00325162"/>
    <w:rsid w:val="00333E23"/>
    <w:rsid w:val="00386C3F"/>
    <w:rsid w:val="00394908"/>
    <w:rsid w:val="003B2120"/>
    <w:rsid w:val="003C758D"/>
    <w:rsid w:val="003C7AE2"/>
    <w:rsid w:val="003F4093"/>
    <w:rsid w:val="004C4FE2"/>
    <w:rsid w:val="005620A6"/>
    <w:rsid w:val="00574CE3"/>
    <w:rsid w:val="005C4D6D"/>
    <w:rsid w:val="005D2AA2"/>
    <w:rsid w:val="00630BF1"/>
    <w:rsid w:val="00632B4D"/>
    <w:rsid w:val="0063488E"/>
    <w:rsid w:val="006458F9"/>
    <w:rsid w:val="006500EE"/>
    <w:rsid w:val="0068585C"/>
    <w:rsid w:val="006C1589"/>
    <w:rsid w:val="006D4D1F"/>
    <w:rsid w:val="0070709E"/>
    <w:rsid w:val="007266EC"/>
    <w:rsid w:val="00755AC8"/>
    <w:rsid w:val="00781195"/>
    <w:rsid w:val="00792614"/>
    <w:rsid w:val="007B0064"/>
    <w:rsid w:val="007B2DBE"/>
    <w:rsid w:val="008112E5"/>
    <w:rsid w:val="0085537C"/>
    <w:rsid w:val="008647CC"/>
    <w:rsid w:val="00924B8F"/>
    <w:rsid w:val="00974C5E"/>
    <w:rsid w:val="009D42E9"/>
    <w:rsid w:val="009E266B"/>
    <w:rsid w:val="00A05C3D"/>
    <w:rsid w:val="00A2379B"/>
    <w:rsid w:val="00A42666"/>
    <w:rsid w:val="00A61E6C"/>
    <w:rsid w:val="00A708C1"/>
    <w:rsid w:val="00A76E84"/>
    <w:rsid w:val="00AA69FC"/>
    <w:rsid w:val="00AB6FD0"/>
    <w:rsid w:val="00B053A0"/>
    <w:rsid w:val="00B159FE"/>
    <w:rsid w:val="00B20245"/>
    <w:rsid w:val="00B31DF4"/>
    <w:rsid w:val="00B33E07"/>
    <w:rsid w:val="00B429FE"/>
    <w:rsid w:val="00B47F2E"/>
    <w:rsid w:val="00BD2552"/>
    <w:rsid w:val="00C41193"/>
    <w:rsid w:val="00D669D7"/>
    <w:rsid w:val="00DE7651"/>
    <w:rsid w:val="00E1616B"/>
    <w:rsid w:val="00E321FA"/>
    <w:rsid w:val="00E36596"/>
    <w:rsid w:val="00E93700"/>
    <w:rsid w:val="00ED4807"/>
    <w:rsid w:val="00F1074C"/>
    <w:rsid w:val="00F4494A"/>
    <w:rsid w:val="00F5137A"/>
    <w:rsid w:val="00F943D3"/>
    <w:rsid w:val="00FD670D"/>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4996"/>
  <w15:chartTrackingRefBased/>
  <w15:docId w15:val="{00C888A0-217A-491D-96B5-757167F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E2"/>
    <w:pPr>
      <w:spacing w:after="0" w:line="240" w:lineRule="auto"/>
      <w:ind w:left="36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4FE2"/>
    <w:pPr>
      <w:keepNext/>
      <w:jc w:val="center"/>
      <w:outlineLvl w:val="0"/>
    </w:pPr>
    <w:rPr>
      <w:b/>
      <w:sz w:val="24"/>
    </w:rPr>
  </w:style>
  <w:style w:type="paragraph" w:styleId="Heading2">
    <w:name w:val="heading 2"/>
    <w:basedOn w:val="Normal"/>
    <w:next w:val="Normal"/>
    <w:link w:val="Heading2Char"/>
    <w:qFormat/>
    <w:rsid w:val="004C4F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C4FE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C4FE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C4FE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C4FE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FE2"/>
    <w:pPr>
      <w:spacing w:before="240" w:after="60"/>
      <w:outlineLvl w:val="6"/>
    </w:pPr>
    <w:rPr>
      <w:rFonts w:ascii="Calibri" w:hAnsi="Calibri"/>
      <w:sz w:val="24"/>
      <w:szCs w:val="24"/>
    </w:rPr>
  </w:style>
  <w:style w:type="paragraph" w:styleId="Heading8">
    <w:name w:val="heading 8"/>
    <w:basedOn w:val="Normal"/>
    <w:next w:val="Normal"/>
    <w:link w:val="Heading8Char"/>
    <w:qFormat/>
    <w:rsid w:val="004C4FE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4C4FE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FE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C4FE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C4FE2"/>
    <w:rPr>
      <w:rFonts w:ascii="Cambria" w:eastAsia="Times New Roman" w:hAnsi="Cambria" w:cs="Times New Roman"/>
      <w:b/>
      <w:bCs/>
      <w:sz w:val="26"/>
      <w:szCs w:val="26"/>
    </w:rPr>
  </w:style>
  <w:style w:type="character" w:customStyle="1" w:styleId="Heading4Char">
    <w:name w:val="Heading 4 Char"/>
    <w:basedOn w:val="DefaultParagraphFont"/>
    <w:link w:val="Heading4"/>
    <w:rsid w:val="004C4FE2"/>
    <w:rPr>
      <w:rFonts w:ascii="Calibri" w:eastAsia="Times New Roman" w:hAnsi="Calibri" w:cs="Times New Roman"/>
      <w:b/>
      <w:bCs/>
      <w:sz w:val="28"/>
      <w:szCs w:val="28"/>
    </w:rPr>
  </w:style>
  <w:style w:type="character" w:customStyle="1" w:styleId="Heading5Char">
    <w:name w:val="Heading 5 Char"/>
    <w:basedOn w:val="DefaultParagraphFont"/>
    <w:link w:val="Heading5"/>
    <w:rsid w:val="004C4FE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C4FE2"/>
    <w:rPr>
      <w:rFonts w:ascii="Calibri" w:eastAsia="Times New Roman" w:hAnsi="Calibri" w:cs="Times New Roman"/>
      <w:b/>
      <w:bCs/>
    </w:rPr>
  </w:style>
  <w:style w:type="character" w:customStyle="1" w:styleId="Heading7Char">
    <w:name w:val="Heading 7 Char"/>
    <w:basedOn w:val="DefaultParagraphFont"/>
    <w:link w:val="Heading7"/>
    <w:rsid w:val="004C4FE2"/>
    <w:rPr>
      <w:rFonts w:ascii="Calibri" w:eastAsia="Times New Roman" w:hAnsi="Calibri" w:cs="Times New Roman"/>
      <w:sz w:val="24"/>
      <w:szCs w:val="24"/>
    </w:rPr>
  </w:style>
  <w:style w:type="character" w:customStyle="1" w:styleId="Heading8Char">
    <w:name w:val="Heading 8 Char"/>
    <w:basedOn w:val="DefaultParagraphFont"/>
    <w:link w:val="Heading8"/>
    <w:rsid w:val="004C4FE2"/>
    <w:rPr>
      <w:rFonts w:ascii="Calibri" w:eastAsia="Times New Roman" w:hAnsi="Calibri" w:cs="Times New Roman"/>
      <w:i/>
      <w:iCs/>
      <w:sz w:val="24"/>
      <w:szCs w:val="24"/>
    </w:rPr>
  </w:style>
  <w:style w:type="character" w:customStyle="1" w:styleId="Heading9Char">
    <w:name w:val="Heading 9 Char"/>
    <w:basedOn w:val="DefaultParagraphFont"/>
    <w:link w:val="Heading9"/>
    <w:rsid w:val="004C4FE2"/>
    <w:rPr>
      <w:rFonts w:ascii="Cambria" w:eastAsia="Times New Roman" w:hAnsi="Cambria" w:cs="Times New Roman"/>
    </w:rPr>
  </w:style>
  <w:style w:type="paragraph" w:styleId="Footer">
    <w:name w:val="footer"/>
    <w:basedOn w:val="Normal"/>
    <w:link w:val="FooterChar"/>
    <w:uiPriority w:val="99"/>
    <w:rsid w:val="004C4FE2"/>
    <w:pPr>
      <w:tabs>
        <w:tab w:val="center" w:pos="4320"/>
        <w:tab w:val="right" w:pos="8640"/>
      </w:tabs>
    </w:pPr>
  </w:style>
  <w:style w:type="character" w:customStyle="1" w:styleId="FooterChar">
    <w:name w:val="Footer Char"/>
    <w:basedOn w:val="DefaultParagraphFont"/>
    <w:link w:val="Footer"/>
    <w:uiPriority w:val="99"/>
    <w:rsid w:val="004C4FE2"/>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4C4FE2"/>
    <w:pPr>
      <w:ind w:hanging="720"/>
      <w:jc w:val="both"/>
    </w:pPr>
    <w:rPr>
      <w:sz w:val="24"/>
    </w:rPr>
  </w:style>
  <w:style w:type="character" w:customStyle="1" w:styleId="BodyTextIndent3Char">
    <w:name w:val="Body Text Indent 3 Char"/>
    <w:basedOn w:val="DefaultParagraphFont"/>
    <w:link w:val="BodyTextIndent3"/>
    <w:uiPriority w:val="99"/>
    <w:semiHidden/>
    <w:rsid w:val="004C4FE2"/>
    <w:rPr>
      <w:rFonts w:ascii="Times New Roman" w:eastAsia="Times New Roman" w:hAnsi="Times New Roman" w:cs="Times New Roman"/>
      <w:sz w:val="24"/>
      <w:szCs w:val="20"/>
    </w:rPr>
  </w:style>
  <w:style w:type="paragraph" w:styleId="Title">
    <w:name w:val="Title"/>
    <w:basedOn w:val="Normal"/>
    <w:link w:val="TitleChar"/>
    <w:uiPriority w:val="99"/>
    <w:qFormat/>
    <w:rsid w:val="004C4FE2"/>
    <w:pPr>
      <w:jc w:val="center"/>
    </w:pPr>
    <w:rPr>
      <w:b/>
      <w:sz w:val="28"/>
    </w:rPr>
  </w:style>
  <w:style w:type="character" w:customStyle="1" w:styleId="TitleChar">
    <w:name w:val="Title Char"/>
    <w:basedOn w:val="DefaultParagraphFont"/>
    <w:link w:val="Title"/>
    <w:uiPriority w:val="99"/>
    <w:rsid w:val="004C4FE2"/>
    <w:rPr>
      <w:rFonts w:ascii="Times New Roman" w:eastAsia="Times New Roman" w:hAnsi="Times New Roman" w:cs="Times New Roman"/>
      <w:b/>
      <w:sz w:val="28"/>
      <w:szCs w:val="20"/>
    </w:rPr>
  </w:style>
  <w:style w:type="paragraph" w:styleId="BodyText">
    <w:name w:val="Body Text"/>
    <w:basedOn w:val="Normal"/>
    <w:link w:val="BodyTextChar"/>
    <w:uiPriority w:val="99"/>
    <w:rsid w:val="004C4FE2"/>
    <w:rPr>
      <w:sz w:val="24"/>
    </w:rPr>
  </w:style>
  <w:style w:type="character" w:customStyle="1" w:styleId="BodyTextChar">
    <w:name w:val="Body Text Char"/>
    <w:basedOn w:val="DefaultParagraphFont"/>
    <w:link w:val="BodyText"/>
    <w:uiPriority w:val="99"/>
    <w:rsid w:val="004C4FE2"/>
    <w:rPr>
      <w:rFonts w:ascii="Times New Roman" w:eastAsia="Times New Roman" w:hAnsi="Times New Roman" w:cs="Times New Roman"/>
      <w:sz w:val="24"/>
      <w:szCs w:val="20"/>
    </w:rPr>
  </w:style>
  <w:style w:type="paragraph" w:styleId="TOC4">
    <w:name w:val="toc 4"/>
    <w:basedOn w:val="Normal"/>
    <w:next w:val="Normal"/>
    <w:autoRedefine/>
    <w:uiPriority w:val="99"/>
    <w:semiHidden/>
    <w:rsid w:val="004C4FE2"/>
    <w:pPr>
      <w:tabs>
        <w:tab w:val="decimal" w:leader="dot" w:pos="7740"/>
      </w:tabs>
      <w:ind w:hanging="360"/>
    </w:pPr>
    <w:rPr>
      <w:sz w:val="24"/>
      <w:szCs w:val="24"/>
    </w:rPr>
  </w:style>
  <w:style w:type="paragraph" w:styleId="BodyTextIndent">
    <w:name w:val="Body Text Indent"/>
    <w:basedOn w:val="Normal"/>
    <w:link w:val="BodyTextIndentChar"/>
    <w:uiPriority w:val="99"/>
    <w:semiHidden/>
    <w:rsid w:val="004C4FE2"/>
    <w:pPr>
      <w:spacing w:after="120"/>
    </w:pPr>
  </w:style>
  <w:style w:type="character" w:customStyle="1" w:styleId="BodyTextIndentChar">
    <w:name w:val="Body Text Indent Char"/>
    <w:basedOn w:val="DefaultParagraphFont"/>
    <w:link w:val="BodyTextIndent"/>
    <w:uiPriority w:val="99"/>
    <w:semiHidden/>
    <w:rsid w:val="004C4FE2"/>
    <w:rPr>
      <w:rFonts w:ascii="Times New Roman" w:eastAsia="Times New Roman" w:hAnsi="Times New Roman" w:cs="Times New Roman"/>
      <w:sz w:val="20"/>
      <w:szCs w:val="20"/>
    </w:rPr>
  </w:style>
  <w:style w:type="paragraph" w:styleId="BodyTextIndent2">
    <w:name w:val="Body Text Indent 2"/>
    <w:basedOn w:val="Normal"/>
    <w:link w:val="BodyTextIndent2Char"/>
    <w:rsid w:val="004C4FE2"/>
    <w:pPr>
      <w:spacing w:after="120" w:line="480" w:lineRule="auto"/>
    </w:pPr>
  </w:style>
  <w:style w:type="character" w:customStyle="1" w:styleId="BodyTextIndent2Char">
    <w:name w:val="Body Text Indent 2 Char"/>
    <w:basedOn w:val="DefaultParagraphFont"/>
    <w:link w:val="BodyTextIndent2"/>
    <w:rsid w:val="004C4FE2"/>
    <w:rPr>
      <w:rFonts w:ascii="Times New Roman" w:eastAsia="Times New Roman" w:hAnsi="Times New Roman" w:cs="Times New Roman"/>
      <w:sz w:val="20"/>
      <w:szCs w:val="20"/>
    </w:rPr>
  </w:style>
  <w:style w:type="paragraph" w:styleId="Header">
    <w:name w:val="header"/>
    <w:basedOn w:val="Normal"/>
    <w:link w:val="HeaderChar"/>
    <w:uiPriority w:val="99"/>
    <w:rsid w:val="004C4FE2"/>
    <w:pPr>
      <w:tabs>
        <w:tab w:val="center" w:pos="4320"/>
        <w:tab w:val="right" w:pos="8640"/>
      </w:tabs>
    </w:pPr>
  </w:style>
  <w:style w:type="character" w:customStyle="1" w:styleId="HeaderChar">
    <w:name w:val="Header Char"/>
    <w:basedOn w:val="DefaultParagraphFont"/>
    <w:link w:val="Header"/>
    <w:uiPriority w:val="99"/>
    <w:rsid w:val="004C4FE2"/>
    <w:rPr>
      <w:rFonts w:ascii="Times New Roman" w:eastAsia="Times New Roman" w:hAnsi="Times New Roman" w:cs="Times New Roman"/>
      <w:sz w:val="20"/>
      <w:szCs w:val="20"/>
    </w:rPr>
  </w:style>
  <w:style w:type="character" w:styleId="Hyperlink">
    <w:name w:val="Hyperlink"/>
    <w:basedOn w:val="DefaultParagraphFont"/>
    <w:uiPriority w:val="99"/>
    <w:rsid w:val="004C4FE2"/>
    <w:rPr>
      <w:rFonts w:cs="Times New Roman"/>
      <w:color w:val="0000FF"/>
      <w:u w:val="single"/>
    </w:rPr>
  </w:style>
  <w:style w:type="paragraph" w:styleId="BlockText">
    <w:name w:val="Block Text"/>
    <w:basedOn w:val="Normal"/>
    <w:uiPriority w:val="99"/>
    <w:rsid w:val="004C4FE2"/>
    <w:pPr>
      <w:tabs>
        <w:tab w:val="left" w:pos="1800"/>
        <w:tab w:val="left" w:pos="2520"/>
        <w:tab w:val="left" w:pos="3240"/>
        <w:tab w:val="left" w:pos="3960"/>
        <w:tab w:val="left" w:pos="4680"/>
        <w:tab w:val="left" w:pos="5400"/>
        <w:tab w:val="left" w:pos="6120"/>
        <w:tab w:val="left" w:pos="6840"/>
        <w:tab w:val="left" w:pos="7560"/>
        <w:tab w:val="left" w:pos="8280"/>
      </w:tabs>
      <w:ind w:right="360"/>
    </w:pPr>
    <w:rPr>
      <w:sz w:val="24"/>
      <w:szCs w:val="24"/>
    </w:rPr>
  </w:style>
  <w:style w:type="character" w:customStyle="1" w:styleId="EmailStyle41">
    <w:name w:val="EmailStyle41"/>
    <w:basedOn w:val="DefaultParagraphFont"/>
    <w:uiPriority w:val="99"/>
    <w:semiHidden/>
    <w:rsid w:val="004C4FE2"/>
    <w:rPr>
      <w:rFonts w:ascii="Arial" w:hAnsi="Arial" w:cs="Arial"/>
      <w:color w:val="000000"/>
      <w:sz w:val="20"/>
      <w:szCs w:val="20"/>
    </w:rPr>
  </w:style>
  <w:style w:type="paragraph" w:customStyle="1" w:styleId="style1">
    <w:name w:val="style1"/>
    <w:basedOn w:val="Normal"/>
    <w:uiPriority w:val="99"/>
    <w:rsid w:val="004C4FE2"/>
    <w:pPr>
      <w:autoSpaceDE w:val="0"/>
      <w:autoSpaceDN w:val="0"/>
    </w:pPr>
    <w:rPr>
      <w:sz w:val="24"/>
      <w:szCs w:val="24"/>
    </w:rPr>
  </w:style>
  <w:style w:type="paragraph" w:styleId="ListParagraph">
    <w:name w:val="List Paragraph"/>
    <w:basedOn w:val="Normal"/>
    <w:uiPriority w:val="34"/>
    <w:qFormat/>
    <w:rsid w:val="004C4FE2"/>
    <w:pPr>
      <w:ind w:left="720"/>
    </w:pPr>
  </w:style>
  <w:style w:type="paragraph" w:styleId="BodyText2">
    <w:name w:val="Body Text 2"/>
    <w:basedOn w:val="Normal"/>
    <w:link w:val="BodyText2Char"/>
    <w:uiPriority w:val="99"/>
    <w:semiHidden/>
    <w:rsid w:val="004C4FE2"/>
    <w:pPr>
      <w:spacing w:after="120" w:line="480" w:lineRule="auto"/>
    </w:pPr>
  </w:style>
  <w:style w:type="character" w:customStyle="1" w:styleId="BodyText2Char">
    <w:name w:val="Body Text 2 Char"/>
    <w:basedOn w:val="DefaultParagraphFont"/>
    <w:link w:val="BodyText2"/>
    <w:uiPriority w:val="99"/>
    <w:semiHidden/>
    <w:rsid w:val="004C4FE2"/>
    <w:rPr>
      <w:rFonts w:ascii="Times New Roman" w:eastAsia="Times New Roman" w:hAnsi="Times New Roman" w:cs="Times New Roman"/>
      <w:sz w:val="20"/>
      <w:szCs w:val="20"/>
    </w:rPr>
  </w:style>
  <w:style w:type="character" w:styleId="PageNumber">
    <w:name w:val="page number"/>
    <w:basedOn w:val="DefaultParagraphFont"/>
    <w:rsid w:val="004C4FE2"/>
    <w:rPr>
      <w:rFonts w:cs="Times New Roman"/>
    </w:rPr>
  </w:style>
  <w:style w:type="paragraph" w:customStyle="1" w:styleId="TxBrc1">
    <w:name w:val="TxBr_c1"/>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p2">
    <w:name w:val="TxBr_p2"/>
    <w:basedOn w:val="Normal"/>
    <w:uiPriority w:val="99"/>
    <w:rsid w:val="004C4FE2"/>
    <w:pPr>
      <w:widowControl w:val="0"/>
      <w:tabs>
        <w:tab w:val="left" w:pos="754"/>
      </w:tabs>
      <w:autoSpaceDE w:val="0"/>
      <w:autoSpaceDN w:val="0"/>
      <w:adjustRightInd w:val="0"/>
      <w:spacing w:line="351" w:lineRule="atLeast"/>
      <w:ind w:firstLine="754"/>
    </w:pPr>
    <w:rPr>
      <w:sz w:val="24"/>
      <w:szCs w:val="24"/>
    </w:rPr>
  </w:style>
  <w:style w:type="paragraph" w:customStyle="1" w:styleId="TxBrc3">
    <w:name w:val="TxBr_c3"/>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p4">
    <w:name w:val="TxBr_p4"/>
    <w:basedOn w:val="Normal"/>
    <w:uiPriority w:val="99"/>
    <w:rsid w:val="004C4FE2"/>
    <w:pPr>
      <w:widowControl w:val="0"/>
      <w:tabs>
        <w:tab w:val="left" w:pos="754"/>
        <w:tab w:val="left" w:pos="1491"/>
      </w:tabs>
      <w:autoSpaceDE w:val="0"/>
      <w:autoSpaceDN w:val="0"/>
      <w:adjustRightInd w:val="0"/>
      <w:spacing w:line="351" w:lineRule="atLeast"/>
      <w:ind w:firstLine="754"/>
    </w:pPr>
    <w:rPr>
      <w:sz w:val="24"/>
      <w:szCs w:val="24"/>
    </w:rPr>
  </w:style>
  <w:style w:type="paragraph" w:customStyle="1" w:styleId="TxBrp5">
    <w:name w:val="TxBr_p5"/>
    <w:basedOn w:val="Normal"/>
    <w:uiPriority w:val="99"/>
    <w:rsid w:val="004C4FE2"/>
    <w:pPr>
      <w:widowControl w:val="0"/>
      <w:tabs>
        <w:tab w:val="left" w:pos="754"/>
      </w:tabs>
      <w:autoSpaceDE w:val="0"/>
      <w:autoSpaceDN w:val="0"/>
      <w:adjustRightInd w:val="0"/>
      <w:spacing w:line="351" w:lineRule="atLeast"/>
    </w:pPr>
    <w:rPr>
      <w:sz w:val="24"/>
      <w:szCs w:val="24"/>
    </w:rPr>
  </w:style>
  <w:style w:type="paragraph" w:customStyle="1" w:styleId="TxBrc9">
    <w:name w:val="TxBr_c9"/>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p10">
    <w:name w:val="TxBr_p10"/>
    <w:basedOn w:val="Normal"/>
    <w:uiPriority w:val="99"/>
    <w:rsid w:val="004C4FE2"/>
    <w:pPr>
      <w:widowControl w:val="0"/>
      <w:tabs>
        <w:tab w:val="left" w:pos="4030"/>
      </w:tabs>
      <w:autoSpaceDE w:val="0"/>
      <w:autoSpaceDN w:val="0"/>
      <w:adjustRightInd w:val="0"/>
      <w:spacing w:line="240" w:lineRule="atLeast"/>
      <w:ind w:left="2671"/>
    </w:pPr>
    <w:rPr>
      <w:sz w:val="24"/>
      <w:szCs w:val="24"/>
    </w:rPr>
  </w:style>
  <w:style w:type="paragraph" w:customStyle="1" w:styleId="TxBrp12">
    <w:name w:val="TxBr_p12"/>
    <w:basedOn w:val="Normal"/>
    <w:uiPriority w:val="99"/>
    <w:rsid w:val="004C4FE2"/>
    <w:pPr>
      <w:widowControl w:val="0"/>
      <w:tabs>
        <w:tab w:val="left" w:pos="204"/>
      </w:tabs>
      <w:autoSpaceDE w:val="0"/>
      <w:autoSpaceDN w:val="0"/>
      <w:adjustRightInd w:val="0"/>
      <w:spacing w:line="351" w:lineRule="atLeast"/>
      <w:jc w:val="both"/>
    </w:pPr>
    <w:rPr>
      <w:sz w:val="24"/>
      <w:szCs w:val="24"/>
    </w:rPr>
  </w:style>
  <w:style w:type="paragraph" w:customStyle="1" w:styleId="TxBrp13">
    <w:name w:val="TxBr_p13"/>
    <w:basedOn w:val="Normal"/>
    <w:uiPriority w:val="99"/>
    <w:rsid w:val="004C4FE2"/>
    <w:pPr>
      <w:widowControl w:val="0"/>
      <w:tabs>
        <w:tab w:val="left" w:pos="754"/>
      </w:tabs>
      <w:autoSpaceDE w:val="0"/>
      <w:autoSpaceDN w:val="0"/>
      <w:adjustRightInd w:val="0"/>
      <w:spacing w:line="351" w:lineRule="atLeast"/>
      <w:jc w:val="both"/>
    </w:pPr>
    <w:rPr>
      <w:sz w:val="24"/>
      <w:szCs w:val="24"/>
    </w:rPr>
  </w:style>
  <w:style w:type="paragraph" w:customStyle="1" w:styleId="TxBrc15">
    <w:name w:val="TxBr_c15"/>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p19">
    <w:name w:val="TxBr_p19"/>
    <w:basedOn w:val="Normal"/>
    <w:uiPriority w:val="99"/>
    <w:rsid w:val="004C4FE2"/>
    <w:pPr>
      <w:widowControl w:val="0"/>
      <w:tabs>
        <w:tab w:val="left" w:pos="4030"/>
      </w:tabs>
      <w:autoSpaceDE w:val="0"/>
      <w:autoSpaceDN w:val="0"/>
      <w:adjustRightInd w:val="0"/>
      <w:spacing w:line="240" w:lineRule="atLeast"/>
      <w:ind w:left="2671"/>
      <w:jc w:val="both"/>
    </w:pPr>
    <w:rPr>
      <w:sz w:val="24"/>
      <w:szCs w:val="24"/>
    </w:rPr>
  </w:style>
  <w:style w:type="paragraph" w:customStyle="1" w:styleId="TxBrp20">
    <w:name w:val="TxBr_p20"/>
    <w:basedOn w:val="Normal"/>
    <w:uiPriority w:val="99"/>
    <w:rsid w:val="004C4FE2"/>
    <w:pPr>
      <w:widowControl w:val="0"/>
      <w:tabs>
        <w:tab w:val="left" w:pos="754"/>
      </w:tabs>
      <w:autoSpaceDE w:val="0"/>
      <w:autoSpaceDN w:val="0"/>
      <w:adjustRightInd w:val="0"/>
      <w:spacing w:line="351" w:lineRule="atLeast"/>
      <w:ind w:firstLine="754"/>
      <w:jc w:val="both"/>
    </w:pPr>
    <w:rPr>
      <w:sz w:val="24"/>
      <w:szCs w:val="24"/>
    </w:rPr>
  </w:style>
  <w:style w:type="paragraph" w:customStyle="1" w:styleId="TxBrp30">
    <w:name w:val="TxBr_p30"/>
    <w:basedOn w:val="Normal"/>
    <w:uiPriority w:val="99"/>
    <w:rsid w:val="004C4FE2"/>
    <w:pPr>
      <w:widowControl w:val="0"/>
      <w:tabs>
        <w:tab w:val="left" w:pos="2415"/>
      </w:tabs>
      <w:autoSpaceDE w:val="0"/>
      <w:autoSpaceDN w:val="0"/>
      <w:adjustRightInd w:val="0"/>
      <w:spacing w:line="240" w:lineRule="atLeast"/>
      <w:ind w:left="1055"/>
      <w:jc w:val="both"/>
    </w:pPr>
    <w:rPr>
      <w:sz w:val="24"/>
      <w:szCs w:val="24"/>
    </w:rPr>
  </w:style>
  <w:style w:type="paragraph" w:customStyle="1" w:styleId="TxBrp39">
    <w:name w:val="TxBr_p39"/>
    <w:basedOn w:val="Normal"/>
    <w:uiPriority w:val="99"/>
    <w:rsid w:val="004C4FE2"/>
    <w:pPr>
      <w:widowControl w:val="0"/>
      <w:tabs>
        <w:tab w:val="left" w:pos="204"/>
      </w:tabs>
      <w:autoSpaceDE w:val="0"/>
      <w:autoSpaceDN w:val="0"/>
      <w:adjustRightInd w:val="0"/>
      <w:spacing w:line="277" w:lineRule="atLeast"/>
    </w:pPr>
    <w:rPr>
      <w:sz w:val="24"/>
      <w:szCs w:val="24"/>
    </w:rPr>
  </w:style>
  <w:style w:type="paragraph" w:customStyle="1" w:styleId="TxBrc40">
    <w:name w:val="TxBr_c40"/>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c45">
    <w:name w:val="TxBr_c45"/>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c48">
    <w:name w:val="TxBr_c48"/>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TxBrp50">
    <w:name w:val="TxBr_p50"/>
    <w:basedOn w:val="Normal"/>
    <w:uiPriority w:val="99"/>
    <w:rsid w:val="004C4FE2"/>
    <w:pPr>
      <w:widowControl w:val="0"/>
      <w:tabs>
        <w:tab w:val="left" w:pos="754"/>
      </w:tabs>
      <w:autoSpaceDE w:val="0"/>
      <w:autoSpaceDN w:val="0"/>
      <w:adjustRightInd w:val="0"/>
      <w:spacing w:line="277" w:lineRule="atLeast"/>
      <w:ind w:firstLine="754"/>
      <w:jc w:val="both"/>
    </w:pPr>
    <w:rPr>
      <w:sz w:val="24"/>
      <w:szCs w:val="24"/>
    </w:rPr>
  </w:style>
  <w:style w:type="paragraph" w:customStyle="1" w:styleId="TxBrp51">
    <w:name w:val="TxBr_p51"/>
    <w:basedOn w:val="Normal"/>
    <w:uiPriority w:val="99"/>
    <w:rsid w:val="004C4FE2"/>
    <w:pPr>
      <w:widowControl w:val="0"/>
      <w:tabs>
        <w:tab w:val="left" w:pos="204"/>
      </w:tabs>
      <w:autoSpaceDE w:val="0"/>
      <w:autoSpaceDN w:val="0"/>
      <w:adjustRightInd w:val="0"/>
      <w:spacing w:line="240" w:lineRule="atLeast"/>
    </w:pPr>
    <w:rPr>
      <w:sz w:val="24"/>
      <w:szCs w:val="24"/>
    </w:rPr>
  </w:style>
  <w:style w:type="paragraph" w:customStyle="1" w:styleId="TxBrp52">
    <w:name w:val="TxBr_p52"/>
    <w:basedOn w:val="Normal"/>
    <w:uiPriority w:val="99"/>
    <w:rsid w:val="004C4FE2"/>
    <w:pPr>
      <w:widowControl w:val="0"/>
      <w:tabs>
        <w:tab w:val="left" w:pos="1802"/>
      </w:tabs>
      <w:autoSpaceDE w:val="0"/>
      <w:autoSpaceDN w:val="0"/>
      <w:adjustRightInd w:val="0"/>
      <w:spacing w:line="240" w:lineRule="atLeast"/>
      <w:ind w:left="443" w:hanging="1802"/>
    </w:pPr>
    <w:rPr>
      <w:sz w:val="24"/>
      <w:szCs w:val="24"/>
    </w:rPr>
  </w:style>
  <w:style w:type="paragraph" w:customStyle="1" w:styleId="TxBrc58">
    <w:name w:val="TxBr_c58"/>
    <w:basedOn w:val="Normal"/>
    <w:uiPriority w:val="99"/>
    <w:rsid w:val="004C4FE2"/>
    <w:pPr>
      <w:widowControl w:val="0"/>
      <w:autoSpaceDE w:val="0"/>
      <w:autoSpaceDN w:val="0"/>
      <w:adjustRightInd w:val="0"/>
      <w:spacing w:line="240" w:lineRule="atLeast"/>
      <w:jc w:val="center"/>
    </w:pPr>
    <w:rPr>
      <w:sz w:val="24"/>
      <w:szCs w:val="24"/>
    </w:rPr>
  </w:style>
  <w:style w:type="paragraph" w:customStyle="1" w:styleId="Centered">
    <w:name w:val="Centered"/>
    <w:basedOn w:val="Normal"/>
    <w:next w:val="BodyText"/>
    <w:uiPriority w:val="99"/>
    <w:rsid w:val="004C4FE2"/>
    <w:pPr>
      <w:spacing w:after="240"/>
      <w:jc w:val="center"/>
    </w:pPr>
    <w:rPr>
      <w:b/>
      <w:smallCaps/>
      <w:sz w:val="22"/>
    </w:rPr>
  </w:style>
  <w:style w:type="paragraph" w:customStyle="1" w:styleId="BodyTextContinued">
    <w:name w:val="Body Text Continued"/>
    <w:basedOn w:val="BodyText"/>
    <w:next w:val="BodyText"/>
    <w:uiPriority w:val="99"/>
    <w:rsid w:val="004C4FE2"/>
    <w:pPr>
      <w:spacing w:after="240"/>
    </w:pPr>
    <w:rPr>
      <w:sz w:val="22"/>
    </w:rPr>
  </w:style>
  <w:style w:type="paragraph" w:customStyle="1" w:styleId="LetterClosing">
    <w:name w:val="LetterClosing"/>
    <w:basedOn w:val="Normal"/>
    <w:uiPriority w:val="99"/>
    <w:rsid w:val="004C4FE2"/>
    <w:rPr>
      <w:sz w:val="22"/>
    </w:rPr>
  </w:style>
  <w:style w:type="paragraph" w:customStyle="1" w:styleId="TxBrp56">
    <w:name w:val="TxBr_p56"/>
    <w:basedOn w:val="Normal"/>
    <w:uiPriority w:val="99"/>
    <w:rsid w:val="004C4FE2"/>
    <w:pPr>
      <w:widowControl w:val="0"/>
      <w:tabs>
        <w:tab w:val="left" w:pos="357"/>
      </w:tabs>
      <w:autoSpaceDE w:val="0"/>
      <w:autoSpaceDN w:val="0"/>
      <w:adjustRightInd w:val="0"/>
      <w:spacing w:line="240" w:lineRule="atLeast"/>
      <w:ind w:left="1003" w:hanging="357"/>
    </w:pPr>
    <w:rPr>
      <w:sz w:val="24"/>
      <w:szCs w:val="24"/>
    </w:rPr>
  </w:style>
  <w:style w:type="paragraph" w:styleId="BalloonText">
    <w:name w:val="Balloon Text"/>
    <w:basedOn w:val="Normal"/>
    <w:link w:val="BalloonTextChar"/>
    <w:uiPriority w:val="99"/>
    <w:semiHidden/>
    <w:rsid w:val="004C4FE2"/>
    <w:rPr>
      <w:rFonts w:ascii="Tahoma" w:hAnsi="Tahoma" w:cs="Tahoma"/>
      <w:sz w:val="16"/>
      <w:szCs w:val="16"/>
    </w:rPr>
  </w:style>
  <w:style w:type="character" w:customStyle="1" w:styleId="BalloonTextChar">
    <w:name w:val="Balloon Text Char"/>
    <w:basedOn w:val="DefaultParagraphFont"/>
    <w:link w:val="BalloonText"/>
    <w:uiPriority w:val="99"/>
    <w:semiHidden/>
    <w:rsid w:val="004C4FE2"/>
    <w:rPr>
      <w:rFonts w:ascii="Tahoma" w:eastAsia="Times New Roman" w:hAnsi="Tahoma" w:cs="Tahoma"/>
      <w:sz w:val="16"/>
      <w:szCs w:val="16"/>
    </w:rPr>
  </w:style>
  <w:style w:type="character" w:styleId="CommentReference">
    <w:name w:val="annotation reference"/>
    <w:basedOn w:val="DefaultParagraphFont"/>
    <w:semiHidden/>
    <w:rsid w:val="004C4FE2"/>
    <w:rPr>
      <w:rFonts w:cs="Times New Roman"/>
      <w:sz w:val="16"/>
      <w:szCs w:val="16"/>
    </w:rPr>
  </w:style>
  <w:style w:type="paragraph" w:styleId="CommentText">
    <w:name w:val="annotation text"/>
    <w:basedOn w:val="Normal"/>
    <w:link w:val="CommentTextChar"/>
    <w:semiHidden/>
    <w:rsid w:val="004C4FE2"/>
  </w:style>
  <w:style w:type="character" w:customStyle="1" w:styleId="CommentTextChar">
    <w:name w:val="Comment Text Char"/>
    <w:basedOn w:val="DefaultParagraphFont"/>
    <w:link w:val="CommentText"/>
    <w:semiHidden/>
    <w:rsid w:val="004C4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4FE2"/>
    <w:rPr>
      <w:b/>
      <w:bCs/>
    </w:rPr>
  </w:style>
  <w:style w:type="character" w:customStyle="1" w:styleId="CommentSubjectChar">
    <w:name w:val="Comment Subject Char"/>
    <w:basedOn w:val="CommentTextChar"/>
    <w:link w:val="CommentSubject"/>
    <w:uiPriority w:val="99"/>
    <w:semiHidden/>
    <w:rsid w:val="004C4FE2"/>
    <w:rPr>
      <w:rFonts w:ascii="Times New Roman" w:eastAsia="Times New Roman" w:hAnsi="Times New Roman" w:cs="Times New Roman"/>
      <w:b/>
      <w:bCs/>
      <w:sz w:val="20"/>
      <w:szCs w:val="20"/>
    </w:rPr>
  </w:style>
  <w:style w:type="paragraph" w:styleId="Revision">
    <w:name w:val="Revision"/>
    <w:hidden/>
    <w:uiPriority w:val="99"/>
    <w:semiHidden/>
    <w:rsid w:val="004C4FE2"/>
    <w:pPr>
      <w:spacing w:after="0" w:line="240" w:lineRule="auto"/>
      <w:ind w:left="360"/>
    </w:pPr>
    <w:rPr>
      <w:rFonts w:ascii="Times New Roman" w:eastAsia="Times New Roman" w:hAnsi="Times New Roman" w:cs="Times New Roman"/>
      <w:sz w:val="20"/>
      <w:szCs w:val="20"/>
    </w:rPr>
  </w:style>
  <w:style w:type="paragraph" w:customStyle="1" w:styleId="StyleJustifiedLeft05">
    <w:name w:val="Style Justified Left:  0.5&quot;"/>
    <w:basedOn w:val="Normal"/>
    <w:rsid w:val="004C4FE2"/>
    <w:pPr>
      <w:spacing w:after="120"/>
      <w:ind w:left="720"/>
      <w:jc w:val="both"/>
    </w:pPr>
    <w:rPr>
      <w:sz w:val="24"/>
    </w:rPr>
  </w:style>
  <w:style w:type="paragraph" w:customStyle="1" w:styleId="MajorPara2">
    <w:name w:val="MajorPara2"/>
    <w:basedOn w:val="Heading2"/>
    <w:rsid w:val="004C4FE2"/>
    <w:pPr>
      <w:numPr>
        <w:ilvl w:val="1"/>
        <w:numId w:val="3"/>
      </w:numPr>
      <w:tabs>
        <w:tab w:val="clear" w:pos="1872"/>
        <w:tab w:val="num" w:pos="1890"/>
      </w:tabs>
      <w:spacing w:before="0" w:after="120"/>
      <w:ind w:hanging="612"/>
    </w:pPr>
    <w:rPr>
      <w:rFonts w:ascii="Times New Roman" w:hAnsi="Times New Roman" w:cs="Arial"/>
      <w:b w:val="0"/>
      <w:bCs w:val="0"/>
      <w:i w:val="0"/>
      <w:iCs w:val="0"/>
      <w:sz w:val="24"/>
    </w:rPr>
  </w:style>
  <w:style w:type="paragraph" w:customStyle="1" w:styleId="MajorPara3">
    <w:name w:val="MajorPara3"/>
    <w:basedOn w:val="Heading3"/>
    <w:rsid w:val="004C4FE2"/>
    <w:pPr>
      <w:widowControl w:val="0"/>
      <w:numPr>
        <w:ilvl w:val="2"/>
        <w:numId w:val="3"/>
      </w:numPr>
      <w:tabs>
        <w:tab w:val="clear" w:pos="2520"/>
        <w:tab w:val="num" w:pos="2880"/>
      </w:tabs>
      <w:autoSpaceDE w:val="0"/>
      <w:autoSpaceDN w:val="0"/>
      <w:adjustRightInd w:val="0"/>
      <w:spacing w:before="0" w:after="120"/>
      <w:ind w:left="2880" w:hanging="990"/>
    </w:pPr>
    <w:rPr>
      <w:rFonts w:ascii="Times New Roman" w:hAnsi="Times New Roman"/>
      <w:b w:val="0"/>
      <w:bCs w:val="0"/>
      <w:sz w:val="24"/>
      <w:szCs w:val="20"/>
    </w:rPr>
  </w:style>
  <w:style w:type="paragraph" w:customStyle="1" w:styleId="MajorPara4">
    <w:name w:val="MajorPara4"/>
    <w:basedOn w:val="Normal"/>
    <w:rsid w:val="004C4FE2"/>
    <w:pPr>
      <w:numPr>
        <w:ilvl w:val="3"/>
        <w:numId w:val="3"/>
      </w:numPr>
      <w:tabs>
        <w:tab w:val="num" w:pos="4050"/>
      </w:tabs>
      <w:spacing w:after="120"/>
      <w:ind w:left="4050" w:hanging="1170"/>
    </w:pPr>
    <w:rPr>
      <w:sz w:val="24"/>
    </w:rPr>
  </w:style>
  <w:style w:type="paragraph" w:customStyle="1" w:styleId="MajorPara1">
    <w:name w:val="MajorPara1"/>
    <w:basedOn w:val="Heading1"/>
    <w:rsid w:val="004C4FE2"/>
    <w:pPr>
      <w:numPr>
        <w:numId w:val="3"/>
      </w:numPr>
      <w:spacing w:after="120"/>
      <w:jc w:val="both"/>
    </w:pPr>
    <w:rPr>
      <w:b w:val="0"/>
      <w:bCs/>
      <w:szCs w:val="24"/>
    </w:rPr>
  </w:style>
  <w:style w:type="paragraph" w:customStyle="1" w:styleId="Bullets">
    <w:name w:val="Bullets"/>
    <w:basedOn w:val="Normal"/>
    <w:rsid w:val="004C4FE2"/>
    <w:pPr>
      <w:numPr>
        <w:numId w:val="4"/>
      </w:numPr>
      <w:tabs>
        <w:tab w:val="clear" w:pos="1800"/>
        <w:tab w:val="num" w:pos="1170"/>
      </w:tabs>
      <w:ind w:left="1170" w:hanging="450"/>
    </w:pPr>
    <w:rPr>
      <w:sz w:val="24"/>
    </w:rPr>
  </w:style>
  <w:style w:type="paragraph" w:customStyle="1" w:styleId="Acknowledge">
    <w:name w:val="Acknowledge"/>
    <w:basedOn w:val="Normal"/>
    <w:rsid w:val="004C4FE2"/>
    <w:pPr>
      <w:tabs>
        <w:tab w:val="right" w:pos="8640"/>
      </w:tabs>
      <w:spacing w:after="120"/>
      <w:ind w:left="1440"/>
    </w:pPr>
    <w:rPr>
      <w:sz w:val="24"/>
      <w:szCs w:val="24"/>
    </w:rPr>
  </w:style>
  <w:style w:type="paragraph" w:customStyle="1" w:styleId="NoteBullets">
    <w:name w:val="NoteBullets"/>
    <w:basedOn w:val="Normal"/>
    <w:rsid w:val="004C4FE2"/>
    <w:pPr>
      <w:numPr>
        <w:ilvl w:val="1"/>
        <w:numId w:val="4"/>
      </w:numPr>
    </w:pPr>
    <w:rPr>
      <w:sz w:val="24"/>
    </w:rPr>
  </w:style>
  <w:style w:type="table" w:styleId="TableGrid">
    <w:name w:val="Table Grid"/>
    <w:basedOn w:val="TableNormal"/>
    <w:uiPriority w:val="39"/>
    <w:rsid w:val="004C4F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FE2"/>
    <w:pPr>
      <w:spacing w:after="0" w:line="240" w:lineRule="auto"/>
      <w:ind w:left="360"/>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4C4FE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C4FE2"/>
  </w:style>
  <w:style w:type="paragraph" w:customStyle="1" w:styleId="Body2">
    <w:name w:val="Body 2"/>
    <w:basedOn w:val="Normal"/>
    <w:rsid w:val="004C4FE2"/>
    <w:pPr>
      <w:keepNext/>
      <w:keepLines/>
      <w:suppressAutoHyphens/>
      <w:spacing w:before="60" w:after="60" w:line="276" w:lineRule="auto"/>
      <w:ind w:left="1296"/>
    </w:pPr>
    <w:rPr>
      <w:rFonts w:eastAsia="Calibri" w:cs="Arial"/>
      <w:sz w:val="22"/>
      <w:szCs w:val="22"/>
    </w:rPr>
  </w:style>
  <w:style w:type="paragraph" w:customStyle="1" w:styleId="Body3">
    <w:name w:val="Body 3"/>
    <w:basedOn w:val="Normal"/>
    <w:rsid w:val="004C4FE2"/>
    <w:pPr>
      <w:keepNext/>
      <w:keepLines/>
      <w:suppressAutoHyphens/>
      <w:spacing w:before="60" w:after="60" w:line="276" w:lineRule="auto"/>
      <w:ind w:left="1980"/>
    </w:pPr>
    <w:rPr>
      <w:rFonts w:eastAsia="Calibri" w:cs="Arial"/>
      <w:sz w:val="22"/>
      <w:szCs w:val="22"/>
    </w:rPr>
  </w:style>
  <w:style w:type="table" w:customStyle="1" w:styleId="TableGrid2">
    <w:name w:val="Table Grid2"/>
    <w:basedOn w:val="TableNormal"/>
    <w:next w:val="TableGrid"/>
    <w:uiPriority w:val="39"/>
    <w:rsid w:val="004C4F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4C4FE2"/>
    <w:pPr>
      <w:spacing w:after="200"/>
      <w:ind w:left="0"/>
    </w:pPr>
    <w:rPr>
      <w:rFonts w:eastAsia="Calibri" w:cs="Arial"/>
      <w:b/>
      <w:bCs/>
      <w:color w:val="4F81BD"/>
      <w:sz w:val="18"/>
      <w:szCs w:val="18"/>
    </w:rPr>
  </w:style>
  <w:style w:type="paragraph" w:styleId="Caption">
    <w:name w:val="caption"/>
    <w:basedOn w:val="Normal"/>
    <w:next w:val="Normal"/>
    <w:uiPriority w:val="35"/>
    <w:unhideWhenUsed/>
    <w:qFormat/>
    <w:rsid w:val="004C4FE2"/>
    <w:pPr>
      <w:spacing w:after="200"/>
      <w:ind w:left="0"/>
    </w:pPr>
    <w:rPr>
      <w:rFonts w:eastAsiaTheme="minorHAnsi" w:cs="Arial"/>
      <w:b/>
      <w:bCs/>
      <w:color w:val="5B9BD5" w:themeColor="accent1"/>
      <w:sz w:val="18"/>
      <w:szCs w:val="18"/>
    </w:rPr>
  </w:style>
  <w:style w:type="paragraph" w:customStyle="1" w:styleId="Heading3Bullet1">
    <w:name w:val="Heading3Bullet1"/>
    <w:basedOn w:val="Normal"/>
    <w:rsid w:val="004C4FE2"/>
    <w:pPr>
      <w:spacing w:before="120" w:after="120"/>
      <w:ind w:left="1786" w:hanging="567"/>
    </w:pPr>
    <w:rPr>
      <w:rFonts w:ascii="Arial" w:eastAsiaTheme="minorHAnsi" w:hAnsi="Arial" w:cs="Arial"/>
      <w:sz w:val="22"/>
      <w:szCs w:val="22"/>
    </w:rPr>
  </w:style>
  <w:style w:type="character" w:styleId="Emphasis">
    <w:name w:val="Emphasis"/>
    <w:basedOn w:val="DefaultParagraphFont"/>
    <w:qFormat/>
    <w:rsid w:val="004C4FE2"/>
    <w:rPr>
      <w:i/>
      <w:iCs/>
    </w:rPr>
  </w:style>
  <w:style w:type="paragraph" w:styleId="NormalWeb">
    <w:name w:val="Normal (Web)"/>
    <w:basedOn w:val="Normal"/>
    <w:uiPriority w:val="99"/>
    <w:semiHidden/>
    <w:unhideWhenUsed/>
    <w:rsid w:val="001C05BD"/>
    <w:pPr>
      <w:spacing w:before="100" w:beforeAutospacing="1" w:after="75"/>
      <w:ind w:left="150"/>
    </w:pPr>
    <w:rPr>
      <w:sz w:val="19"/>
      <w:szCs w:val="19"/>
    </w:rPr>
  </w:style>
  <w:style w:type="character" w:styleId="Strong">
    <w:name w:val="Strong"/>
    <w:basedOn w:val="DefaultParagraphFont"/>
    <w:uiPriority w:val="22"/>
    <w:qFormat/>
    <w:rsid w:val="00C4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599">
      <w:bodyDiv w:val="1"/>
      <w:marLeft w:val="0"/>
      <w:marRight w:val="0"/>
      <w:marTop w:val="0"/>
      <w:marBottom w:val="0"/>
      <w:divBdr>
        <w:top w:val="none" w:sz="0" w:space="0" w:color="auto"/>
        <w:left w:val="none" w:sz="0" w:space="0" w:color="auto"/>
        <w:bottom w:val="none" w:sz="0" w:space="0" w:color="auto"/>
        <w:right w:val="none" w:sz="0" w:space="0" w:color="auto"/>
      </w:divBdr>
      <w:divsChild>
        <w:div w:id="1339893032">
          <w:marLeft w:val="0"/>
          <w:marRight w:val="0"/>
          <w:marTop w:val="0"/>
          <w:marBottom w:val="0"/>
          <w:divBdr>
            <w:top w:val="none" w:sz="0" w:space="0" w:color="auto"/>
            <w:left w:val="none" w:sz="0" w:space="0" w:color="auto"/>
            <w:bottom w:val="none" w:sz="0" w:space="0" w:color="auto"/>
            <w:right w:val="none" w:sz="0" w:space="0" w:color="auto"/>
          </w:divBdr>
          <w:divsChild>
            <w:div w:id="1479959447">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08172126">
      <w:bodyDiv w:val="1"/>
      <w:marLeft w:val="0"/>
      <w:marRight w:val="0"/>
      <w:marTop w:val="0"/>
      <w:marBottom w:val="0"/>
      <w:divBdr>
        <w:top w:val="none" w:sz="0" w:space="0" w:color="auto"/>
        <w:left w:val="none" w:sz="0" w:space="0" w:color="auto"/>
        <w:bottom w:val="none" w:sz="0" w:space="0" w:color="auto"/>
        <w:right w:val="none" w:sz="0" w:space="0" w:color="auto"/>
      </w:divBdr>
    </w:div>
    <w:div w:id="617686430">
      <w:bodyDiv w:val="1"/>
      <w:marLeft w:val="0"/>
      <w:marRight w:val="0"/>
      <w:marTop w:val="0"/>
      <w:marBottom w:val="0"/>
      <w:divBdr>
        <w:top w:val="none" w:sz="0" w:space="0" w:color="auto"/>
        <w:left w:val="none" w:sz="0" w:space="0" w:color="auto"/>
        <w:bottom w:val="none" w:sz="0" w:space="0" w:color="auto"/>
        <w:right w:val="none" w:sz="0" w:space="0" w:color="auto"/>
      </w:divBdr>
    </w:div>
    <w:div w:id="731151307">
      <w:bodyDiv w:val="1"/>
      <w:marLeft w:val="0"/>
      <w:marRight w:val="0"/>
      <w:marTop w:val="0"/>
      <w:marBottom w:val="0"/>
      <w:divBdr>
        <w:top w:val="none" w:sz="0" w:space="0" w:color="auto"/>
        <w:left w:val="none" w:sz="0" w:space="0" w:color="auto"/>
        <w:bottom w:val="none" w:sz="0" w:space="0" w:color="auto"/>
        <w:right w:val="none" w:sz="0" w:space="0" w:color="auto"/>
      </w:divBdr>
    </w:div>
    <w:div w:id="734816965">
      <w:bodyDiv w:val="1"/>
      <w:marLeft w:val="0"/>
      <w:marRight w:val="0"/>
      <w:marTop w:val="0"/>
      <w:marBottom w:val="0"/>
      <w:divBdr>
        <w:top w:val="none" w:sz="0" w:space="0" w:color="auto"/>
        <w:left w:val="none" w:sz="0" w:space="0" w:color="auto"/>
        <w:bottom w:val="none" w:sz="0" w:space="0" w:color="auto"/>
        <w:right w:val="none" w:sz="0" w:space="0" w:color="auto"/>
      </w:divBdr>
      <w:divsChild>
        <w:div w:id="2086609473">
          <w:marLeft w:val="0"/>
          <w:marRight w:val="0"/>
          <w:marTop w:val="0"/>
          <w:marBottom w:val="0"/>
          <w:divBdr>
            <w:top w:val="none" w:sz="0" w:space="0" w:color="auto"/>
            <w:left w:val="none" w:sz="0" w:space="0" w:color="auto"/>
            <w:bottom w:val="none" w:sz="0" w:space="0" w:color="auto"/>
            <w:right w:val="none" w:sz="0" w:space="0" w:color="auto"/>
          </w:divBdr>
          <w:divsChild>
            <w:div w:id="856962819">
              <w:marLeft w:val="0"/>
              <w:marRight w:val="0"/>
              <w:marTop w:val="0"/>
              <w:marBottom w:val="0"/>
              <w:divBdr>
                <w:top w:val="none" w:sz="0" w:space="0" w:color="auto"/>
                <w:left w:val="none" w:sz="0" w:space="0" w:color="auto"/>
                <w:bottom w:val="none" w:sz="0" w:space="0" w:color="auto"/>
                <w:right w:val="none" w:sz="0" w:space="0" w:color="auto"/>
              </w:divBdr>
              <w:divsChild>
                <w:div w:id="1940336985">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527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system.edu/ums/fa/procurement/bi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ginsdj@umsyste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gginsdj@umsystem.edu" TargetMode="External"/><Relationship Id="rId4" Type="http://schemas.openxmlformats.org/officeDocument/2006/relationships/settings" Target="settings.xml"/><Relationship Id="rId9" Type="http://schemas.openxmlformats.org/officeDocument/2006/relationships/hyperlink" Target="http://www.pmm.missour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37EC-331F-40FD-80AA-ABF6321E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10898</Words>
  <Characters>62119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4</cp:revision>
  <cp:lastPrinted>2018-12-06T17:54:00Z</cp:lastPrinted>
  <dcterms:created xsi:type="dcterms:W3CDTF">2018-12-19T17:23:00Z</dcterms:created>
  <dcterms:modified xsi:type="dcterms:W3CDTF">2019-01-18T19:28:00Z</dcterms:modified>
</cp:coreProperties>
</file>