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FF8" w:rsidRPr="002F558D" w:rsidRDefault="00724FF8" w:rsidP="00724FF8">
      <w:pPr>
        <w:jc w:val="center"/>
        <w:rPr>
          <w:rFonts w:ascii="Times New Roman" w:hAnsi="Times New Roman" w:cs="Times New Roman"/>
        </w:rPr>
      </w:pPr>
      <w:r w:rsidRPr="00724FF8">
        <w:rPr>
          <w:rFonts w:ascii="Times New Roman" w:hAnsi="Times New Roman" w:cs="Times New Roman"/>
          <w:u w:val="single"/>
        </w:rPr>
        <w:t>REAL ESTATE PURCHASE AND SALE AGREEMENT</w:t>
      </w:r>
    </w:p>
    <w:p w:rsidR="00724FF8" w:rsidRPr="00724FF8" w:rsidRDefault="00724FF8" w:rsidP="00724FF8">
      <w:pPr>
        <w:rPr>
          <w:rFonts w:ascii="Times New Roman" w:hAnsi="Times New Roman" w:cs="Times New Roman"/>
        </w:rPr>
      </w:pPr>
      <w:r w:rsidRPr="00724FF8">
        <w:rPr>
          <w:rFonts w:ascii="Times New Roman" w:hAnsi="Times New Roman" w:cs="Times New Roman"/>
        </w:rPr>
        <w:t xml:space="preserve">  </w:t>
      </w:r>
    </w:p>
    <w:p w:rsidR="00724FF8" w:rsidRPr="00724FF8" w:rsidRDefault="00724FF8" w:rsidP="00B923C5">
      <w:pPr>
        <w:jc w:val="both"/>
        <w:rPr>
          <w:rFonts w:ascii="Times New Roman" w:hAnsi="Times New Roman" w:cs="Times New Roman"/>
        </w:rPr>
      </w:pPr>
      <w:r w:rsidRPr="00724FF8">
        <w:rPr>
          <w:rFonts w:ascii="Times New Roman" w:hAnsi="Times New Roman" w:cs="Times New Roman"/>
        </w:rPr>
        <w:t xml:space="preserve">THIS </w:t>
      </w:r>
      <w:r>
        <w:rPr>
          <w:rFonts w:ascii="Times New Roman" w:hAnsi="Times New Roman" w:cs="Times New Roman"/>
        </w:rPr>
        <w:t>REAL ESTATE PURCHASE AND SALE</w:t>
      </w:r>
      <w:r w:rsidRPr="00724FF8">
        <w:rPr>
          <w:rFonts w:ascii="Times New Roman" w:hAnsi="Times New Roman" w:cs="Times New Roman"/>
        </w:rPr>
        <w:t xml:space="preserve"> AGREEMENT (this </w:t>
      </w:r>
      <w:r>
        <w:rPr>
          <w:rFonts w:ascii="Times New Roman" w:hAnsi="Times New Roman" w:cs="Times New Roman"/>
        </w:rPr>
        <w:t>“</w:t>
      </w:r>
      <w:r w:rsidRPr="00BC6540">
        <w:rPr>
          <w:rFonts w:ascii="Times New Roman" w:hAnsi="Times New Roman" w:cs="Times New Roman"/>
          <w:u w:val="single"/>
        </w:rPr>
        <w:t>Agreement</w:t>
      </w:r>
      <w:r>
        <w:rPr>
          <w:rFonts w:ascii="Times New Roman" w:hAnsi="Times New Roman" w:cs="Times New Roman"/>
        </w:rPr>
        <w:t>”</w:t>
      </w:r>
      <w:r w:rsidRPr="00724FF8">
        <w:rPr>
          <w:rFonts w:ascii="Times New Roman" w:hAnsi="Times New Roman" w:cs="Times New Roman"/>
        </w:rPr>
        <w:t xml:space="preserve">) is </w:t>
      </w:r>
      <w:r>
        <w:rPr>
          <w:rFonts w:ascii="Times New Roman" w:hAnsi="Times New Roman" w:cs="Times New Roman"/>
        </w:rPr>
        <w:t>entered into</w:t>
      </w:r>
      <w:r w:rsidR="003F55A4">
        <w:rPr>
          <w:rFonts w:ascii="Times New Roman" w:hAnsi="Times New Roman" w:cs="Times New Roman"/>
        </w:rPr>
        <w:t>,</w:t>
      </w:r>
      <w:r>
        <w:rPr>
          <w:rFonts w:ascii="Times New Roman" w:hAnsi="Times New Roman" w:cs="Times New Roman"/>
        </w:rPr>
        <w:t xml:space="preserve"> as of the</w:t>
      </w:r>
      <w:r w:rsidR="003F55A4">
        <w:rPr>
          <w:rFonts w:ascii="Times New Roman" w:hAnsi="Times New Roman" w:cs="Times New Roman"/>
        </w:rPr>
        <w:t xml:space="preserve"> date on which it is fully signed and </w:t>
      </w:r>
      <w:r w:rsidR="003F55A4" w:rsidRPr="00D82D08">
        <w:rPr>
          <w:rFonts w:ascii="Times New Roman" w:hAnsi="Times New Roman" w:cs="Times New Roman"/>
        </w:rPr>
        <w:t xml:space="preserve">delivered, </w:t>
      </w:r>
      <w:r w:rsidRPr="00D82D08">
        <w:rPr>
          <w:rFonts w:ascii="Times New Roman" w:hAnsi="Times New Roman" w:cs="Times New Roman"/>
        </w:rPr>
        <w:t xml:space="preserve">by and between the </w:t>
      </w:r>
      <w:r w:rsidR="00055B35" w:rsidRPr="00D82D08">
        <w:rPr>
          <w:rFonts w:ascii="Times New Roman" w:hAnsi="Times New Roman" w:cs="Times New Roman"/>
        </w:rPr>
        <w:t>parties hereto</w:t>
      </w:r>
      <w:r w:rsidR="00EF619F" w:rsidRPr="00D82D08">
        <w:rPr>
          <w:rFonts w:ascii="Times New Roman" w:hAnsi="Times New Roman" w:cs="Times New Roman"/>
        </w:rPr>
        <w:t>:  The Curators of the University of Missouri, a Missouri public corporation</w:t>
      </w:r>
      <w:r w:rsidR="00C77989" w:rsidRPr="00D82D08">
        <w:rPr>
          <w:rFonts w:ascii="Times New Roman" w:hAnsi="Times New Roman" w:cs="Times New Roman"/>
        </w:rPr>
        <w:t xml:space="preserve"> on behalf of </w:t>
      </w:r>
      <w:r w:rsidR="00123F54" w:rsidRPr="00D82D08">
        <w:rPr>
          <w:rFonts w:ascii="Times New Roman" w:hAnsi="Times New Roman" w:cs="Times New Roman"/>
        </w:rPr>
        <w:t xml:space="preserve">the </w:t>
      </w:r>
      <w:r w:rsidR="00D82D08" w:rsidRPr="00D82D08">
        <w:rPr>
          <w:rFonts w:ascii="Times New Roman" w:hAnsi="Times New Roman" w:cs="Times New Roman"/>
        </w:rPr>
        <w:t>University</w:t>
      </w:r>
      <w:r w:rsidR="00123F54" w:rsidRPr="00D82D08">
        <w:rPr>
          <w:rFonts w:ascii="Times New Roman" w:hAnsi="Times New Roman" w:cs="Times New Roman"/>
        </w:rPr>
        <w:t xml:space="preserve"> of Missouri – St. Louis</w:t>
      </w:r>
      <w:r w:rsidR="00D82D08" w:rsidRPr="00D82D08">
        <w:rPr>
          <w:rFonts w:ascii="Times New Roman" w:hAnsi="Times New Roman" w:cs="Times New Roman"/>
        </w:rPr>
        <w:t xml:space="preserve"> </w:t>
      </w:r>
      <w:r w:rsidR="00123F54" w:rsidRPr="00D82D08">
        <w:rPr>
          <w:rFonts w:ascii="Times New Roman" w:hAnsi="Times New Roman" w:cs="Times New Roman"/>
        </w:rPr>
        <w:t>(</w:t>
      </w:r>
      <w:r w:rsidR="00EF619F" w:rsidRPr="00D82D08">
        <w:rPr>
          <w:rFonts w:ascii="Times New Roman" w:hAnsi="Times New Roman" w:cs="Times New Roman"/>
        </w:rPr>
        <w:t>“</w:t>
      </w:r>
      <w:r w:rsidR="00795755" w:rsidRPr="00BC6540">
        <w:rPr>
          <w:rFonts w:ascii="Times New Roman" w:hAnsi="Times New Roman" w:cs="Times New Roman"/>
          <w:u w:val="single"/>
        </w:rPr>
        <w:t>Seller</w:t>
      </w:r>
      <w:r w:rsidR="00EF619F" w:rsidRPr="00D82D08">
        <w:rPr>
          <w:rFonts w:ascii="Times New Roman" w:hAnsi="Times New Roman" w:cs="Times New Roman"/>
        </w:rPr>
        <w:t>”</w:t>
      </w:r>
      <w:r w:rsidR="00795755" w:rsidRPr="00D82D08">
        <w:rPr>
          <w:rFonts w:ascii="Times New Roman" w:hAnsi="Times New Roman" w:cs="Times New Roman"/>
        </w:rPr>
        <w:t xml:space="preserve"> or the “</w:t>
      </w:r>
      <w:r w:rsidR="00795755" w:rsidRPr="00BC6540">
        <w:rPr>
          <w:rFonts w:ascii="Times New Roman" w:hAnsi="Times New Roman" w:cs="Times New Roman"/>
          <w:u w:val="single"/>
        </w:rPr>
        <w:t>University</w:t>
      </w:r>
      <w:r w:rsidR="00795755" w:rsidRPr="00D82D08">
        <w:rPr>
          <w:rFonts w:ascii="Times New Roman" w:hAnsi="Times New Roman" w:cs="Times New Roman"/>
        </w:rPr>
        <w:t>”</w:t>
      </w:r>
      <w:r w:rsidR="00EF619F" w:rsidRPr="00D82D08">
        <w:rPr>
          <w:rFonts w:ascii="Times New Roman" w:hAnsi="Times New Roman" w:cs="Times New Roman"/>
        </w:rPr>
        <w:t xml:space="preserve">), </w:t>
      </w:r>
      <w:r w:rsidR="002034E7" w:rsidRPr="00D82D08">
        <w:rPr>
          <w:rFonts w:ascii="Times New Roman" w:hAnsi="Times New Roman" w:cs="Times New Roman"/>
        </w:rPr>
        <w:t>whose address is</w:t>
      </w:r>
      <w:r w:rsidR="00EF619F" w:rsidRPr="00D82D08">
        <w:rPr>
          <w:rFonts w:ascii="Times New Roman" w:hAnsi="Times New Roman" w:cs="Times New Roman"/>
        </w:rPr>
        <w:t>:</w:t>
      </w:r>
      <w:r w:rsidR="00123F54" w:rsidRPr="00D82D08">
        <w:rPr>
          <w:rFonts w:ascii="Times New Roman" w:hAnsi="Times New Roman" w:cs="Times New Roman"/>
        </w:rPr>
        <w:t xml:space="preserve"> </w:t>
      </w:r>
      <w:r w:rsidR="00342AF0" w:rsidRPr="00D82D08">
        <w:rPr>
          <w:rFonts w:ascii="Times New Roman" w:hAnsi="Times New Roman" w:cs="Times New Roman"/>
        </w:rPr>
        <w:t>220 Woods Hall, One University Boulevard, St. Louis, MO 63121-4400</w:t>
      </w:r>
      <w:r w:rsidR="00EF619F" w:rsidRPr="00D82D08">
        <w:rPr>
          <w:rFonts w:ascii="Times New Roman" w:hAnsi="Times New Roman" w:cs="Times New Roman"/>
        </w:rPr>
        <w:t xml:space="preserve">; and </w:t>
      </w:r>
      <w:r w:rsidR="00342AF0" w:rsidRPr="00D82D08">
        <w:rPr>
          <w:rFonts w:ascii="Times New Roman" w:hAnsi="Times New Roman" w:cs="Times New Roman"/>
        </w:rPr>
        <w:t>______________________</w:t>
      </w:r>
      <w:r w:rsidR="00EF619F" w:rsidRPr="00D82D08">
        <w:rPr>
          <w:rFonts w:ascii="Times New Roman" w:hAnsi="Times New Roman" w:cs="Times New Roman"/>
        </w:rPr>
        <w:t xml:space="preserve">, a </w:t>
      </w:r>
      <w:r w:rsidR="00342AF0" w:rsidRPr="00D82D08">
        <w:rPr>
          <w:rFonts w:ascii="Times New Roman" w:hAnsi="Times New Roman" w:cs="Times New Roman"/>
          <w:b/>
        </w:rPr>
        <w:t>_________________</w:t>
      </w:r>
      <w:r w:rsidR="00123F54" w:rsidRPr="00D82D08">
        <w:rPr>
          <w:rFonts w:ascii="Times New Roman" w:hAnsi="Times New Roman" w:cs="Times New Roman"/>
        </w:rPr>
        <w:t xml:space="preserve"> </w:t>
      </w:r>
      <w:r w:rsidR="00795755" w:rsidRPr="00D82D08">
        <w:rPr>
          <w:rFonts w:ascii="Times New Roman" w:hAnsi="Times New Roman" w:cs="Times New Roman"/>
        </w:rPr>
        <w:t>(“</w:t>
      </w:r>
      <w:r w:rsidR="00795755" w:rsidRPr="00BC6540">
        <w:rPr>
          <w:rFonts w:ascii="Times New Roman" w:hAnsi="Times New Roman" w:cs="Times New Roman"/>
          <w:u w:val="single"/>
        </w:rPr>
        <w:t>Buyer</w:t>
      </w:r>
      <w:r w:rsidR="00795755" w:rsidRPr="00D82D08">
        <w:rPr>
          <w:rFonts w:ascii="Times New Roman" w:hAnsi="Times New Roman" w:cs="Times New Roman"/>
        </w:rPr>
        <w:t xml:space="preserve">”), </w:t>
      </w:r>
      <w:r w:rsidR="002034E7" w:rsidRPr="00D82D08">
        <w:rPr>
          <w:rFonts w:ascii="Times New Roman" w:hAnsi="Times New Roman" w:cs="Times New Roman"/>
        </w:rPr>
        <w:t>whose address is</w:t>
      </w:r>
      <w:r w:rsidR="00795755" w:rsidRPr="00D82D08">
        <w:rPr>
          <w:rFonts w:ascii="Times New Roman" w:hAnsi="Times New Roman" w:cs="Times New Roman"/>
        </w:rPr>
        <w:t xml:space="preserve">: </w:t>
      </w:r>
      <w:r w:rsidR="00123F54" w:rsidRPr="00D82D08">
        <w:rPr>
          <w:rFonts w:ascii="Times New Roman" w:hAnsi="Times New Roman" w:cs="Times New Roman"/>
        </w:rPr>
        <w:t>____________________________</w:t>
      </w:r>
      <w:r w:rsidR="00795755" w:rsidRPr="00D82D08">
        <w:rPr>
          <w:rFonts w:ascii="Times New Roman" w:hAnsi="Times New Roman" w:cs="Times New Roman"/>
        </w:rPr>
        <w:t>__________.</w:t>
      </w:r>
    </w:p>
    <w:p w:rsidR="002432A0" w:rsidRDefault="002432A0" w:rsidP="00B923C5">
      <w:pPr>
        <w:jc w:val="both"/>
        <w:rPr>
          <w:rFonts w:ascii="Times New Roman" w:hAnsi="Times New Roman" w:cs="Times New Roman"/>
        </w:rPr>
      </w:pPr>
    </w:p>
    <w:p w:rsidR="00EF619F" w:rsidRDefault="00EF619F" w:rsidP="00B923C5">
      <w:pPr>
        <w:jc w:val="both"/>
        <w:rPr>
          <w:rFonts w:ascii="Times New Roman" w:hAnsi="Times New Roman" w:cs="Times New Roman"/>
        </w:rPr>
      </w:pPr>
      <w:r>
        <w:rPr>
          <w:rFonts w:ascii="Times New Roman" w:hAnsi="Times New Roman" w:cs="Times New Roman"/>
        </w:rPr>
        <w:t>WHEREAS, Buyer desires to purchase</w:t>
      </w:r>
      <w:r w:rsidR="005E6F02">
        <w:rPr>
          <w:rFonts w:ascii="Times New Roman" w:hAnsi="Times New Roman" w:cs="Times New Roman"/>
        </w:rPr>
        <w:t>, and Seller desires to sell,</w:t>
      </w:r>
      <w:r>
        <w:rPr>
          <w:rFonts w:ascii="Times New Roman" w:hAnsi="Times New Roman" w:cs="Times New Roman"/>
        </w:rPr>
        <w:t xml:space="preserve"> the Property, upon the terms and conditions set forth in this Agreement.</w:t>
      </w:r>
    </w:p>
    <w:p w:rsidR="00EF619F" w:rsidRDefault="00EF619F" w:rsidP="00B923C5">
      <w:pPr>
        <w:jc w:val="both"/>
        <w:rPr>
          <w:rFonts w:ascii="Times New Roman" w:hAnsi="Times New Roman" w:cs="Times New Roman"/>
        </w:rPr>
      </w:pPr>
    </w:p>
    <w:p w:rsidR="00724FF8" w:rsidRPr="00724FF8" w:rsidRDefault="00B23135" w:rsidP="00B923C5">
      <w:pPr>
        <w:jc w:val="both"/>
        <w:rPr>
          <w:rFonts w:ascii="Times New Roman" w:hAnsi="Times New Roman" w:cs="Times New Roman"/>
        </w:rPr>
      </w:pPr>
      <w:r>
        <w:rPr>
          <w:rFonts w:ascii="Times New Roman" w:hAnsi="Times New Roman" w:cs="Times New Roman"/>
        </w:rPr>
        <w:t>WHEREAS, t</w:t>
      </w:r>
      <w:r w:rsidR="00724FF8" w:rsidRPr="00724FF8">
        <w:rPr>
          <w:rFonts w:ascii="Times New Roman" w:hAnsi="Times New Roman" w:cs="Times New Roman"/>
        </w:rPr>
        <w:t>he following basic terms, conditions, and definitions</w:t>
      </w:r>
      <w:r w:rsidR="00B42400">
        <w:rPr>
          <w:rFonts w:ascii="Times New Roman" w:hAnsi="Times New Roman" w:cs="Times New Roman"/>
        </w:rPr>
        <w:t xml:space="preserve"> are applicable to</w:t>
      </w:r>
      <w:r w:rsidR="00B923C5">
        <w:rPr>
          <w:rFonts w:ascii="Times New Roman" w:hAnsi="Times New Roman" w:cs="Times New Roman"/>
        </w:rPr>
        <w:t xml:space="preserve"> and</w:t>
      </w:r>
      <w:r w:rsidR="00B42400">
        <w:rPr>
          <w:rFonts w:ascii="Times New Roman" w:hAnsi="Times New Roman" w:cs="Times New Roman"/>
        </w:rPr>
        <w:t xml:space="preserve"> an integral part of, and shall be deemed incorporated by reference in, this Agreement</w:t>
      </w:r>
      <w:r w:rsidR="00724FF8" w:rsidRPr="00724FF8">
        <w:rPr>
          <w:rFonts w:ascii="Times New Roman" w:hAnsi="Times New Roman" w:cs="Times New Roman"/>
        </w:rPr>
        <w:t>:</w:t>
      </w:r>
    </w:p>
    <w:p w:rsidR="00724FF8" w:rsidRPr="00724FF8" w:rsidRDefault="00724FF8" w:rsidP="00B923C5">
      <w:pPr>
        <w:jc w:val="both"/>
        <w:rPr>
          <w:rFonts w:ascii="Times New Roman" w:hAnsi="Times New Roman" w:cs="Times New Roman"/>
        </w:rPr>
      </w:pPr>
    </w:p>
    <w:tbl>
      <w:tblPr>
        <w:tblStyle w:val="TableGrid"/>
        <w:tblW w:w="0" w:type="auto"/>
        <w:tblInd w:w="1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16" w:type="dxa"/>
          <w:left w:w="72" w:type="dxa"/>
          <w:bottom w:w="216" w:type="dxa"/>
          <w:right w:w="72" w:type="dxa"/>
        </w:tblCellMar>
        <w:tblLook w:val="04A0" w:firstRow="1" w:lastRow="0" w:firstColumn="1" w:lastColumn="0" w:noHBand="0" w:noVBand="1"/>
      </w:tblPr>
      <w:tblGrid>
        <w:gridCol w:w="2484"/>
        <w:gridCol w:w="6751"/>
      </w:tblGrid>
      <w:tr w:rsidR="00D82D08" w:rsidTr="003F55A4">
        <w:tc>
          <w:tcPr>
            <w:tcW w:w="2509" w:type="dxa"/>
          </w:tcPr>
          <w:p w:rsidR="00372D3B" w:rsidRDefault="0055595E" w:rsidP="00B923C5">
            <w:pPr>
              <w:jc w:val="both"/>
              <w:rPr>
                <w:rFonts w:ascii="Times New Roman" w:hAnsi="Times New Roman" w:cs="Times New Roman"/>
              </w:rPr>
            </w:pPr>
            <w:r w:rsidRPr="001D3C8C">
              <w:rPr>
                <w:rFonts w:ascii="Times New Roman" w:hAnsi="Times New Roman" w:cs="Times New Roman"/>
                <w:u w:val="single"/>
              </w:rPr>
              <w:t>Property</w:t>
            </w:r>
            <w:r>
              <w:rPr>
                <w:rFonts w:ascii="Times New Roman" w:hAnsi="Times New Roman" w:cs="Times New Roman"/>
              </w:rPr>
              <w:t>:</w:t>
            </w:r>
          </w:p>
        </w:tc>
        <w:tc>
          <w:tcPr>
            <w:tcW w:w="6880" w:type="dxa"/>
          </w:tcPr>
          <w:p w:rsidR="006F4850" w:rsidRPr="00D82D08" w:rsidRDefault="00D82D08" w:rsidP="00123F54">
            <w:pPr>
              <w:jc w:val="both"/>
              <w:rPr>
                <w:rFonts w:ascii="Times New Roman" w:hAnsi="Times New Roman" w:cs="Times New Roman"/>
              </w:rPr>
            </w:pPr>
            <w:r w:rsidRPr="00D82D08">
              <w:rPr>
                <w:rFonts w:ascii="Times New Roman" w:hAnsi="Times New Roman" w:cs="Times New Roman"/>
              </w:rPr>
              <w:t>The property commonly known as Normandie Golf Club, which is located in St. Louis County, Missouri, and which is legally described on Exhibit A hereto</w:t>
            </w:r>
            <w:r w:rsidR="00BC6540">
              <w:rPr>
                <w:rFonts w:ascii="Times New Roman" w:hAnsi="Times New Roman" w:cs="Times New Roman"/>
              </w:rPr>
              <w:t>.</w:t>
            </w:r>
          </w:p>
        </w:tc>
      </w:tr>
      <w:tr w:rsidR="00D82D08" w:rsidTr="003F55A4">
        <w:tc>
          <w:tcPr>
            <w:tcW w:w="2509" w:type="dxa"/>
          </w:tcPr>
          <w:p w:rsidR="00372D3B" w:rsidRDefault="00372D3B" w:rsidP="00B923C5">
            <w:pPr>
              <w:jc w:val="both"/>
              <w:rPr>
                <w:rFonts w:ascii="Times New Roman" w:hAnsi="Times New Roman" w:cs="Times New Roman"/>
              </w:rPr>
            </w:pPr>
            <w:r w:rsidRPr="001D3C8C">
              <w:rPr>
                <w:rFonts w:ascii="Times New Roman" w:hAnsi="Times New Roman" w:cs="Times New Roman"/>
                <w:u w:val="single"/>
              </w:rPr>
              <w:t>Purchase Price</w:t>
            </w:r>
            <w:r>
              <w:rPr>
                <w:rFonts w:ascii="Times New Roman" w:hAnsi="Times New Roman" w:cs="Times New Roman"/>
              </w:rPr>
              <w:t>:</w:t>
            </w:r>
          </w:p>
        </w:tc>
        <w:tc>
          <w:tcPr>
            <w:tcW w:w="6880" w:type="dxa"/>
          </w:tcPr>
          <w:p w:rsidR="00372D3B" w:rsidRPr="00D82D08" w:rsidRDefault="003C255A" w:rsidP="00D82D08">
            <w:pPr>
              <w:jc w:val="both"/>
              <w:rPr>
                <w:rFonts w:ascii="Times New Roman" w:hAnsi="Times New Roman" w:cs="Times New Roman"/>
              </w:rPr>
            </w:pPr>
            <w:r w:rsidRPr="00D82D08">
              <w:rPr>
                <w:rFonts w:ascii="Times New Roman" w:hAnsi="Times New Roman" w:cs="Times New Roman"/>
              </w:rPr>
              <w:t>$</w:t>
            </w:r>
            <w:r w:rsidR="00D82D08" w:rsidRPr="00D82D08">
              <w:rPr>
                <w:rFonts w:ascii="Times New Roman" w:hAnsi="Times New Roman" w:cs="Times New Roman"/>
              </w:rPr>
              <w:t>_______________</w:t>
            </w:r>
            <w:r w:rsidR="00470DE1" w:rsidRPr="00D82D08">
              <w:rPr>
                <w:rFonts w:ascii="Times New Roman" w:hAnsi="Times New Roman" w:cs="Times New Roman"/>
              </w:rPr>
              <w:t xml:space="preserve">, subject to </w:t>
            </w:r>
            <w:r w:rsidR="00FE6998" w:rsidRPr="00D82D08">
              <w:rPr>
                <w:rFonts w:ascii="Times New Roman" w:hAnsi="Times New Roman" w:cs="Times New Roman"/>
              </w:rPr>
              <w:t xml:space="preserve">any </w:t>
            </w:r>
            <w:r w:rsidR="00470DE1" w:rsidRPr="00D82D08">
              <w:rPr>
                <w:rFonts w:ascii="Times New Roman" w:hAnsi="Times New Roman" w:cs="Times New Roman"/>
              </w:rPr>
              <w:t xml:space="preserve">adjustments </w:t>
            </w:r>
            <w:r w:rsidR="00FE6998" w:rsidRPr="00D82D08">
              <w:rPr>
                <w:rFonts w:ascii="Times New Roman" w:hAnsi="Times New Roman" w:cs="Times New Roman"/>
              </w:rPr>
              <w:t>provided herein</w:t>
            </w:r>
            <w:r w:rsidR="00722715" w:rsidRPr="00D82D08">
              <w:rPr>
                <w:rFonts w:ascii="Times New Roman" w:hAnsi="Times New Roman" w:cs="Times New Roman"/>
              </w:rPr>
              <w:t>.</w:t>
            </w:r>
          </w:p>
        </w:tc>
      </w:tr>
      <w:tr w:rsidR="00D82D08" w:rsidTr="003F55A4">
        <w:tc>
          <w:tcPr>
            <w:tcW w:w="2509" w:type="dxa"/>
          </w:tcPr>
          <w:p w:rsidR="00372D3B" w:rsidRDefault="00855E58" w:rsidP="00B923C5">
            <w:pPr>
              <w:jc w:val="both"/>
              <w:rPr>
                <w:rFonts w:ascii="Times New Roman" w:hAnsi="Times New Roman" w:cs="Times New Roman"/>
              </w:rPr>
            </w:pPr>
            <w:r w:rsidRPr="001D3C8C">
              <w:rPr>
                <w:rFonts w:ascii="Times New Roman" w:hAnsi="Times New Roman" w:cs="Times New Roman"/>
                <w:u w:val="single"/>
              </w:rPr>
              <w:t>Earnest Money</w:t>
            </w:r>
            <w:r w:rsidR="0055595E">
              <w:rPr>
                <w:rFonts w:ascii="Times New Roman" w:hAnsi="Times New Roman" w:cs="Times New Roman"/>
              </w:rPr>
              <w:t>:</w:t>
            </w:r>
          </w:p>
        </w:tc>
        <w:tc>
          <w:tcPr>
            <w:tcW w:w="6880" w:type="dxa"/>
          </w:tcPr>
          <w:p w:rsidR="00372D3B" w:rsidRPr="00D82D08" w:rsidRDefault="00855E58" w:rsidP="00F72863">
            <w:pPr>
              <w:jc w:val="both"/>
              <w:rPr>
                <w:rFonts w:ascii="Times New Roman" w:hAnsi="Times New Roman" w:cs="Times New Roman"/>
              </w:rPr>
            </w:pPr>
            <w:r w:rsidRPr="00D82D08">
              <w:rPr>
                <w:rFonts w:ascii="Times New Roman" w:hAnsi="Times New Roman" w:cs="Times New Roman"/>
              </w:rPr>
              <w:t>$</w:t>
            </w:r>
            <w:r w:rsidR="00BC6540">
              <w:rPr>
                <w:rFonts w:ascii="Times New Roman" w:hAnsi="Times New Roman" w:cs="Times New Roman"/>
              </w:rPr>
              <w:t>20,000.00</w:t>
            </w:r>
            <w:r w:rsidR="00D82D08" w:rsidRPr="00D82D08">
              <w:rPr>
                <w:rFonts w:ascii="Times New Roman" w:hAnsi="Times New Roman" w:cs="Times New Roman"/>
              </w:rPr>
              <w:t>,</w:t>
            </w:r>
            <w:r w:rsidR="00B23135" w:rsidRPr="00D82D08">
              <w:rPr>
                <w:rFonts w:ascii="Times New Roman" w:hAnsi="Times New Roman" w:cs="Times New Roman"/>
              </w:rPr>
              <w:t xml:space="preserve"> </w:t>
            </w:r>
            <w:r w:rsidRPr="00D82D08">
              <w:rPr>
                <w:rFonts w:ascii="Times New Roman" w:hAnsi="Times New Roman" w:cs="Times New Roman"/>
              </w:rPr>
              <w:t xml:space="preserve">to be deposited </w:t>
            </w:r>
            <w:r w:rsidR="0052486F" w:rsidRPr="00D82D08">
              <w:rPr>
                <w:rFonts w:ascii="Times New Roman" w:hAnsi="Times New Roman" w:cs="Times New Roman"/>
              </w:rPr>
              <w:t>and held</w:t>
            </w:r>
            <w:r w:rsidRPr="00D82D08">
              <w:rPr>
                <w:rFonts w:ascii="Times New Roman" w:hAnsi="Times New Roman" w:cs="Times New Roman"/>
              </w:rPr>
              <w:t xml:space="preserve"> </w:t>
            </w:r>
            <w:r w:rsidR="00B23135" w:rsidRPr="00D82D08">
              <w:rPr>
                <w:rFonts w:ascii="Times New Roman" w:hAnsi="Times New Roman" w:cs="Times New Roman"/>
              </w:rPr>
              <w:t xml:space="preserve">as described in Section </w:t>
            </w:r>
            <w:r w:rsidR="00AF6160" w:rsidRPr="00D82D08">
              <w:rPr>
                <w:rFonts w:ascii="Times New Roman" w:hAnsi="Times New Roman" w:cs="Times New Roman"/>
              </w:rPr>
              <w:t>3</w:t>
            </w:r>
            <w:r w:rsidR="00582D99" w:rsidRPr="00D82D08">
              <w:rPr>
                <w:rFonts w:ascii="Times New Roman" w:hAnsi="Times New Roman" w:cs="Times New Roman"/>
              </w:rPr>
              <w:t>.</w:t>
            </w:r>
          </w:p>
        </w:tc>
      </w:tr>
      <w:tr w:rsidR="00D82D08" w:rsidTr="003F55A4">
        <w:tc>
          <w:tcPr>
            <w:tcW w:w="2509" w:type="dxa"/>
          </w:tcPr>
          <w:p w:rsidR="001D51D4" w:rsidRPr="001D51D4" w:rsidRDefault="001D51D4" w:rsidP="001D51D4">
            <w:pPr>
              <w:jc w:val="both"/>
              <w:rPr>
                <w:rFonts w:ascii="Times New Roman" w:hAnsi="Times New Roman" w:cs="Times New Roman"/>
              </w:rPr>
            </w:pPr>
            <w:r>
              <w:rPr>
                <w:rFonts w:ascii="Times New Roman" w:hAnsi="Times New Roman" w:cs="Times New Roman"/>
                <w:u w:val="single"/>
              </w:rPr>
              <w:t>Closing/Closing Date</w:t>
            </w:r>
            <w:r>
              <w:rPr>
                <w:rFonts w:ascii="Times New Roman" w:hAnsi="Times New Roman" w:cs="Times New Roman"/>
              </w:rPr>
              <w:t>:</w:t>
            </w:r>
          </w:p>
        </w:tc>
        <w:tc>
          <w:tcPr>
            <w:tcW w:w="6880" w:type="dxa"/>
          </w:tcPr>
          <w:p w:rsidR="001D51D4" w:rsidRPr="00D82D08" w:rsidRDefault="001D51D4" w:rsidP="00123F54">
            <w:pPr>
              <w:jc w:val="both"/>
              <w:rPr>
                <w:rFonts w:ascii="Times New Roman" w:hAnsi="Times New Roman" w:cs="Times New Roman"/>
              </w:rPr>
            </w:pPr>
            <w:r w:rsidRPr="00D82D08">
              <w:rPr>
                <w:rFonts w:ascii="Times New Roman" w:hAnsi="Times New Roman" w:cs="Times New Roman"/>
              </w:rPr>
              <w:t xml:space="preserve">The </w:t>
            </w:r>
            <w:r w:rsidR="003F55A4" w:rsidRPr="00D82D08">
              <w:rPr>
                <w:rFonts w:ascii="Times New Roman" w:hAnsi="Times New Roman" w:cs="Times New Roman"/>
              </w:rPr>
              <w:t>closing of this transaction</w:t>
            </w:r>
            <w:r w:rsidRPr="00D82D08">
              <w:rPr>
                <w:rFonts w:ascii="Times New Roman" w:hAnsi="Times New Roman" w:cs="Times New Roman"/>
              </w:rPr>
              <w:t xml:space="preserve"> (</w:t>
            </w:r>
            <w:r w:rsidR="00BC6540">
              <w:rPr>
                <w:rFonts w:ascii="Times New Roman" w:hAnsi="Times New Roman" w:cs="Times New Roman"/>
              </w:rPr>
              <w:t>“</w:t>
            </w:r>
            <w:r w:rsidRPr="00BC6540">
              <w:rPr>
                <w:rFonts w:ascii="Times New Roman" w:hAnsi="Times New Roman" w:cs="Times New Roman"/>
                <w:u w:val="single"/>
              </w:rPr>
              <w:t>Closing</w:t>
            </w:r>
            <w:r w:rsidR="00BC6540">
              <w:rPr>
                <w:rFonts w:ascii="Times New Roman" w:hAnsi="Times New Roman" w:cs="Times New Roman"/>
              </w:rPr>
              <w:t>”</w:t>
            </w:r>
            <w:r w:rsidRPr="00D82D08">
              <w:rPr>
                <w:rFonts w:ascii="Times New Roman" w:hAnsi="Times New Roman" w:cs="Times New Roman"/>
              </w:rPr>
              <w:t xml:space="preserve">) shall be </w:t>
            </w:r>
            <w:r w:rsidR="003F55A4" w:rsidRPr="00D82D08">
              <w:rPr>
                <w:rFonts w:ascii="Times New Roman" w:hAnsi="Times New Roman" w:cs="Times New Roman"/>
              </w:rPr>
              <w:t xml:space="preserve">at the Title Company </w:t>
            </w:r>
            <w:r w:rsidRPr="00D82D08">
              <w:rPr>
                <w:rFonts w:ascii="Times New Roman" w:hAnsi="Times New Roman" w:cs="Times New Roman"/>
              </w:rPr>
              <w:t>on</w:t>
            </w:r>
            <w:r w:rsidR="00BC6540">
              <w:rPr>
                <w:rFonts w:ascii="Times New Roman" w:hAnsi="Times New Roman" w:cs="Times New Roman"/>
              </w:rPr>
              <w:t xml:space="preserve"> March 20</w:t>
            </w:r>
            <w:r w:rsidR="003F55A4" w:rsidRPr="00D82D08">
              <w:rPr>
                <w:rFonts w:ascii="Times New Roman" w:hAnsi="Times New Roman" w:cs="Times New Roman"/>
              </w:rPr>
              <w:t>, 20</w:t>
            </w:r>
            <w:r w:rsidR="00123F54" w:rsidRPr="00D82D08">
              <w:rPr>
                <w:rFonts w:ascii="Times New Roman" w:hAnsi="Times New Roman" w:cs="Times New Roman"/>
              </w:rPr>
              <w:t>20</w:t>
            </w:r>
            <w:r w:rsidR="003F55A4" w:rsidRPr="00D82D08">
              <w:rPr>
                <w:rFonts w:ascii="Times New Roman" w:hAnsi="Times New Roman" w:cs="Times New Roman"/>
              </w:rPr>
              <w:t>, at</w:t>
            </w:r>
            <w:r w:rsidR="00BC6540">
              <w:rPr>
                <w:rFonts w:ascii="Times New Roman" w:hAnsi="Times New Roman" w:cs="Times New Roman"/>
              </w:rPr>
              <w:t xml:space="preserve"> 10:00 a.m.</w:t>
            </w:r>
            <w:r w:rsidR="003F55A4" w:rsidRPr="00D82D08">
              <w:rPr>
                <w:rFonts w:ascii="Times New Roman" w:hAnsi="Times New Roman" w:cs="Times New Roman"/>
              </w:rPr>
              <w:t xml:space="preserve"> (central)</w:t>
            </w:r>
            <w:r w:rsidRPr="00D82D08">
              <w:rPr>
                <w:rFonts w:ascii="Times New Roman" w:hAnsi="Times New Roman" w:cs="Times New Roman"/>
              </w:rPr>
              <w:t xml:space="preserve"> (</w:t>
            </w:r>
            <w:r w:rsidR="00BC6540">
              <w:rPr>
                <w:rFonts w:ascii="Times New Roman" w:hAnsi="Times New Roman" w:cs="Times New Roman"/>
              </w:rPr>
              <w:t>“</w:t>
            </w:r>
            <w:r w:rsidRPr="00BC6540">
              <w:rPr>
                <w:rFonts w:ascii="Times New Roman" w:hAnsi="Times New Roman" w:cs="Times New Roman"/>
                <w:u w:val="single"/>
              </w:rPr>
              <w:t>Closing Date</w:t>
            </w:r>
            <w:r w:rsidR="00BC6540">
              <w:rPr>
                <w:rFonts w:ascii="Times New Roman" w:hAnsi="Times New Roman" w:cs="Times New Roman"/>
              </w:rPr>
              <w:t>”</w:t>
            </w:r>
            <w:r w:rsidRPr="00D82D08">
              <w:rPr>
                <w:rFonts w:ascii="Times New Roman" w:hAnsi="Times New Roman" w:cs="Times New Roman"/>
              </w:rPr>
              <w:t>), or such other date and time as may be mutually agreed by the parties.</w:t>
            </w:r>
          </w:p>
        </w:tc>
      </w:tr>
      <w:tr w:rsidR="00D82D08" w:rsidTr="003F55A4">
        <w:tc>
          <w:tcPr>
            <w:tcW w:w="2509" w:type="dxa"/>
          </w:tcPr>
          <w:p w:rsidR="00B42400" w:rsidRDefault="00B42400" w:rsidP="00B923C5">
            <w:pPr>
              <w:jc w:val="both"/>
              <w:rPr>
                <w:rFonts w:ascii="Times New Roman" w:hAnsi="Times New Roman" w:cs="Times New Roman"/>
              </w:rPr>
            </w:pPr>
            <w:r w:rsidRPr="001D3C8C">
              <w:rPr>
                <w:rFonts w:ascii="Times New Roman" w:hAnsi="Times New Roman" w:cs="Times New Roman"/>
                <w:u w:val="single"/>
              </w:rPr>
              <w:t>Title Company</w:t>
            </w:r>
            <w:r>
              <w:rPr>
                <w:rFonts w:ascii="Times New Roman" w:hAnsi="Times New Roman" w:cs="Times New Roman"/>
              </w:rPr>
              <w:t>:</w:t>
            </w:r>
          </w:p>
        </w:tc>
        <w:tc>
          <w:tcPr>
            <w:tcW w:w="6880" w:type="dxa"/>
          </w:tcPr>
          <w:p w:rsidR="00B42400" w:rsidRPr="00D82D08" w:rsidRDefault="00BC6540" w:rsidP="003A1997">
            <w:pPr>
              <w:jc w:val="both"/>
              <w:rPr>
                <w:rFonts w:ascii="Times New Roman" w:hAnsi="Times New Roman" w:cs="Times New Roman"/>
              </w:rPr>
            </w:pPr>
            <w:r>
              <w:rPr>
                <w:rFonts w:ascii="Times New Roman" w:hAnsi="Times New Roman" w:cs="Times New Roman"/>
              </w:rPr>
              <w:t>Old Republic National Title Insurance Company</w:t>
            </w:r>
            <w:r w:rsidR="003B301C" w:rsidRPr="00D82D08">
              <w:rPr>
                <w:rFonts w:ascii="Times New Roman" w:hAnsi="Times New Roman" w:cs="Times New Roman"/>
              </w:rPr>
              <w:t xml:space="preserve">, </w:t>
            </w:r>
            <w:r w:rsidR="003A1997" w:rsidRPr="00D82D08">
              <w:rPr>
                <w:rFonts w:ascii="Times New Roman" w:hAnsi="Times New Roman" w:cs="Times New Roman"/>
              </w:rPr>
              <w:t>whose address is</w:t>
            </w:r>
            <w:r>
              <w:rPr>
                <w:rFonts w:ascii="Times New Roman" w:hAnsi="Times New Roman" w:cs="Times New Roman"/>
              </w:rPr>
              <w:t xml:space="preserve"> 11960 Westline Industrial Drive, Suite 230, St. Louis, Missouri  63146</w:t>
            </w:r>
            <w:r w:rsidR="003B301C" w:rsidRPr="00D82D08">
              <w:rPr>
                <w:rFonts w:ascii="Times New Roman" w:hAnsi="Times New Roman" w:cs="Times New Roman"/>
              </w:rPr>
              <w:t>.</w:t>
            </w:r>
          </w:p>
        </w:tc>
      </w:tr>
      <w:tr w:rsidR="00D82D08" w:rsidTr="003F55A4">
        <w:tc>
          <w:tcPr>
            <w:tcW w:w="2509" w:type="dxa"/>
          </w:tcPr>
          <w:p w:rsidR="006332D6" w:rsidRPr="006332D6" w:rsidRDefault="006332D6" w:rsidP="00B923C5">
            <w:pPr>
              <w:jc w:val="both"/>
              <w:rPr>
                <w:rFonts w:ascii="Times New Roman" w:hAnsi="Times New Roman" w:cs="Times New Roman"/>
              </w:rPr>
            </w:pPr>
            <w:r w:rsidRPr="006332D6">
              <w:rPr>
                <w:rFonts w:ascii="Times New Roman" w:hAnsi="Times New Roman" w:cs="Times New Roman"/>
                <w:u w:val="single"/>
              </w:rPr>
              <w:t>Broker(s)</w:t>
            </w:r>
            <w:r>
              <w:rPr>
                <w:rFonts w:ascii="Times New Roman" w:hAnsi="Times New Roman" w:cs="Times New Roman"/>
              </w:rPr>
              <w:t>:</w:t>
            </w:r>
          </w:p>
        </w:tc>
        <w:tc>
          <w:tcPr>
            <w:tcW w:w="6880" w:type="dxa"/>
          </w:tcPr>
          <w:p w:rsidR="006332D6" w:rsidRPr="00D82D08" w:rsidRDefault="00D82D08" w:rsidP="00D82D08">
            <w:pPr>
              <w:jc w:val="both"/>
              <w:rPr>
                <w:rFonts w:ascii="Times New Roman" w:hAnsi="Times New Roman" w:cs="Times New Roman"/>
              </w:rPr>
            </w:pPr>
            <w:r w:rsidRPr="00D82D08">
              <w:rPr>
                <w:rFonts w:ascii="Times New Roman" w:hAnsi="Times New Roman" w:cs="Times New Roman"/>
              </w:rPr>
              <w:t>_______________</w:t>
            </w:r>
            <w:r w:rsidR="006332D6" w:rsidRPr="00D82D08">
              <w:rPr>
                <w:rFonts w:ascii="Times New Roman" w:hAnsi="Times New Roman" w:cs="Times New Roman"/>
              </w:rPr>
              <w:t xml:space="preserve">, who represents </w:t>
            </w:r>
            <w:r w:rsidRPr="00D82D08">
              <w:rPr>
                <w:rFonts w:ascii="Times New Roman" w:hAnsi="Times New Roman" w:cs="Times New Roman"/>
              </w:rPr>
              <w:t>__________</w:t>
            </w:r>
            <w:r w:rsidR="006332D6" w:rsidRPr="00D82D08">
              <w:rPr>
                <w:rFonts w:ascii="Times New Roman" w:hAnsi="Times New Roman" w:cs="Times New Roman"/>
              </w:rPr>
              <w:t xml:space="preserve"> and whose commissions shall be paid by </w:t>
            </w:r>
            <w:r w:rsidRPr="00D82D08">
              <w:rPr>
                <w:rFonts w:ascii="Times New Roman" w:hAnsi="Times New Roman" w:cs="Times New Roman"/>
              </w:rPr>
              <w:t>__________</w:t>
            </w:r>
            <w:r w:rsidR="006332D6" w:rsidRPr="00D82D08">
              <w:rPr>
                <w:rFonts w:ascii="Times New Roman" w:hAnsi="Times New Roman" w:cs="Times New Roman"/>
              </w:rPr>
              <w:t xml:space="preserve"> pursuant to separate agreement.</w:t>
            </w:r>
          </w:p>
        </w:tc>
      </w:tr>
    </w:tbl>
    <w:p w:rsidR="00372D3B" w:rsidRDefault="00372D3B" w:rsidP="00B923C5">
      <w:pPr>
        <w:jc w:val="both"/>
        <w:rPr>
          <w:rFonts w:ascii="Times New Roman" w:hAnsi="Times New Roman" w:cs="Times New Roman"/>
        </w:rPr>
      </w:pPr>
    </w:p>
    <w:p w:rsidR="00724FF8" w:rsidRPr="00724FF8" w:rsidRDefault="00B42400" w:rsidP="001A2C03">
      <w:pPr>
        <w:spacing w:after="240"/>
        <w:jc w:val="both"/>
        <w:rPr>
          <w:rFonts w:ascii="Times New Roman" w:hAnsi="Times New Roman" w:cs="Times New Roman"/>
        </w:rPr>
      </w:pPr>
      <w:r>
        <w:rPr>
          <w:rFonts w:ascii="Times New Roman" w:hAnsi="Times New Roman" w:cs="Times New Roman"/>
        </w:rPr>
        <w:t xml:space="preserve">NOW, THEREFORE, </w:t>
      </w:r>
      <w:r w:rsidR="00BC6540">
        <w:rPr>
          <w:rFonts w:ascii="Times New Roman" w:hAnsi="Times New Roman" w:cs="Times New Roman"/>
        </w:rPr>
        <w:t xml:space="preserve">for and </w:t>
      </w:r>
      <w:r>
        <w:rPr>
          <w:rFonts w:ascii="Times New Roman" w:hAnsi="Times New Roman" w:cs="Times New Roman"/>
        </w:rPr>
        <w:t xml:space="preserve">in consideration of the </w:t>
      </w:r>
      <w:r w:rsidR="00B923C5" w:rsidRPr="00B923C5">
        <w:rPr>
          <w:rFonts w:ascii="Times New Roman" w:hAnsi="Times New Roman" w:cs="Times New Roman"/>
        </w:rPr>
        <w:t>mutual covenants contained herein and other good and valuable consideration</w:t>
      </w:r>
      <w:r w:rsidR="00AE0D36">
        <w:rPr>
          <w:rFonts w:ascii="Times New Roman" w:hAnsi="Times New Roman" w:cs="Times New Roman"/>
        </w:rPr>
        <w:t xml:space="preserve">, </w:t>
      </w:r>
      <w:r w:rsidR="00B923C5" w:rsidRPr="00B923C5">
        <w:rPr>
          <w:rFonts w:ascii="Times New Roman" w:hAnsi="Times New Roman" w:cs="Times New Roman"/>
        </w:rPr>
        <w:t>the receipt and sufficiency of which the parties</w:t>
      </w:r>
      <w:r w:rsidR="007E5E52">
        <w:rPr>
          <w:rFonts w:ascii="Times New Roman" w:hAnsi="Times New Roman" w:cs="Times New Roman"/>
        </w:rPr>
        <w:t xml:space="preserve"> acknowledge</w:t>
      </w:r>
      <w:r w:rsidR="00B923C5" w:rsidRPr="00B923C5">
        <w:rPr>
          <w:rFonts w:ascii="Times New Roman" w:hAnsi="Times New Roman" w:cs="Times New Roman"/>
        </w:rPr>
        <w:t xml:space="preserve"> by their </w:t>
      </w:r>
      <w:r w:rsidR="001D51D4">
        <w:rPr>
          <w:rFonts w:ascii="Times New Roman" w:hAnsi="Times New Roman" w:cs="Times New Roman"/>
        </w:rPr>
        <w:t>signature</w:t>
      </w:r>
      <w:r w:rsidR="000A73B5">
        <w:rPr>
          <w:rFonts w:ascii="Times New Roman" w:hAnsi="Times New Roman" w:cs="Times New Roman"/>
        </w:rPr>
        <w:t xml:space="preserve"> and delivery</w:t>
      </w:r>
      <w:r w:rsidR="00B923C5" w:rsidRPr="00B923C5">
        <w:rPr>
          <w:rFonts w:ascii="Times New Roman" w:hAnsi="Times New Roman" w:cs="Times New Roman"/>
        </w:rPr>
        <w:t xml:space="preserve"> hereof</w:t>
      </w:r>
      <w:r w:rsidR="00582D99">
        <w:rPr>
          <w:rFonts w:ascii="Times New Roman" w:hAnsi="Times New Roman" w:cs="Times New Roman"/>
        </w:rPr>
        <w:t>, the parties agree as follows:</w:t>
      </w:r>
    </w:p>
    <w:p w:rsidR="00724FF8" w:rsidRPr="00724FF8" w:rsidRDefault="00724FF8" w:rsidP="001A2C03">
      <w:pPr>
        <w:spacing w:after="240"/>
        <w:jc w:val="both"/>
        <w:rPr>
          <w:rFonts w:ascii="Times New Roman" w:hAnsi="Times New Roman" w:cs="Times New Roman"/>
        </w:rPr>
      </w:pPr>
      <w:r w:rsidRPr="00724FF8">
        <w:rPr>
          <w:rFonts w:ascii="Times New Roman" w:hAnsi="Times New Roman" w:cs="Times New Roman"/>
        </w:rPr>
        <w:t>1.</w:t>
      </w:r>
      <w:r w:rsidRPr="00724FF8">
        <w:rPr>
          <w:rFonts w:ascii="Times New Roman" w:hAnsi="Times New Roman" w:cs="Times New Roman"/>
        </w:rPr>
        <w:tab/>
      </w:r>
      <w:r w:rsidRPr="00722715">
        <w:rPr>
          <w:rFonts w:ascii="Times New Roman" w:hAnsi="Times New Roman" w:cs="Times New Roman"/>
          <w:u w:val="single"/>
        </w:rPr>
        <w:t>PURCHASE AND SALE</w:t>
      </w:r>
      <w:r w:rsidR="007A3B7A">
        <w:rPr>
          <w:rFonts w:ascii="Times New Roman" w:hAnsi="Times New Roman" w:cs="Times New Roman"/>
          <w:u w:val="single"/>
        </w:rPr>
        <w:t xml:space="preserve"> OF THE PROPERTY</w:t>
      </w:r>
      <w:r w:rsidRPr="00724FF8">
        <w:rPr>
          <w:rFonts w:ascii="Times New Roman" w:hAnsi="Times New Roman" w:cs="Times New Roman"/>
        </w:rPr>
        <w:t xml:space="preserve">.  </w:t>
      </w:r>
      <w:r w:rsidR="00470DE1">
        <w:rPr>
          <w:rFonts w:ascii="Times New Roman" w:hAnsi="Times New Roman" w:cs="Times New Roman"/>
        </w:rPr>
        <w:t>Subject to the terms and conditions herein</w:t>
      </w:r>
      <w:r w:rsidRPr="00724FF8">
        <w:rPr>
          <w:rFonts w:ascii="Times New Roman" w:hAnsi="Times New Roman" w:cs="Times New Roman"/>
        </w:rPr>
        <w:t xml:space="preserve">, Buyer agrees to purchase and Seller agrees to sell </w:t>
      </w:r>
      <w:r w:rsidR="007A3B7A">
        <w:rPr>
          <w:rFonts w:ascii="Times New Roman" w:hAnsi="Times New Roman" w:cs="Times New Roman"/>
        </w:rPr>
        <w:t>the Property</w:t>
      </w:r>
      <w:r w:rsidR="00F60AD0">
        <w:rPr>
          <w:rFonts w:ascii="Times New Roman" w:hAnsi="Times New Roman" w:cs="Times New Roman"/>
        </w:rPr>
        <w:t xml:space="preserve"> at Closing</w:t>
      </w:r>
      <w:r w:rsidR="005E568B">
        <w:rPr>
          <w:rFonts w:ascii="Times New Roman" w:hAnsi="Times New Roman" w:cs="Times New Roman"/>
        </w:rPr>
        <w:t xml:space="preserve">.  </w:t>
      </w:r>
      <w:r w:rsidR="000E2F51">
        <w:rPr>
          <w:rFonts w:ascii="Times New Roman" w:hAnsi="Times New Roman" w:cs="Times New Roman"/>
        </w:rPr>
        <w:t>In addition to the real property described herein, t</w:t>
      </w:r>
      <w:r w:rsidR="005E568B">
        <w:rPr>
          <w:rFonts w:ascii="Times New Roman" w:hAnsi="Times New Roman" w:cs="Times New Roman"/>
        </w:rPr>
        <w:t>he Property shall include</w:t>
      </w:r>
      <w:r w:rsidR="007A3B7A">
        <w:rPr>
          <w:rFonts w:ascii="Times New Roman" w:hAnsi="Times New Roman" w:cs="Times New Roman"/>
        </w:rPr>
        <w:t xml:space="preserve"> </w:t>
      </w:r>
      <w:r w:rsidR="0052486F">
        <w:rPr>
          <w:rFonts w:ascii="Times New Roman" w:hAnsi="Times New Roman" w:cs="Times New Roman"/>
        </w:rPr>
        <w:t xml:space="preserve">all rights, </w:t>
      </w:r>
      <w:r w:rsidR="00D511A1">
        <w:rPr>
          <w:rFonts w:ascii="Times New Roman" w:hAnsi="Times New Roman" w:cs="Times New Roman"/>
        </w:rPr>
        <w:t>title, interest, benefits</w:t>
      </w:r>
      <w:r w:rsidR="0052486F">
        <w:rPr>
          <w:rFonts w:ascii="Times New Roman" w:hAnsi="Times New Roman" w:cs="Times New Roman"/>
        </w:rPr>
        <w:t>, and income appurtenant or attributable thereto, including all Seller’s rights</w:t>
      </w:r>
      <w:r w:rsidR="00D511A1">
        <w:rPr>
          <w:rFonts w:ascii="Times New Roman" w:hAnsi="Times New Roman" w:cs="Times New Roman"/>
        </w:rPr>
        <w:t xml:space="preserve"> and interest</w:t>
      </w:r>
      <w:r w:rsidR="0052486F">
        <w:rPr>
          <w:rFonts w:ascii="Times New Roman" w:hAnsi="Times New Roman" w:cs="Times New Roman"/>
        </w:rPr>
        <w:t xml:space="preserve">, if any, to </w:t>
      </w:r>
      <w:r w:rsidR="00D511A1">
        <w:rPr>
          <w:rFonts w:ascii="Times New Roman" w:hAnsi="Times New Roman" w:cs="Times New Roman"/>
        </w:rPr>
        <w:t>roads, rights of way, and easements</w:t>
      </w:r>
      <w:r w:rsidR="00812F0C">
        <w:rPr>
          <w:rFonts w:ascii="Times New Roman" w:hAnsi="Times New Roman" w:cs="Times New Roman"/>
        </w:rPr>
        <w:t xml:space="preserve"> adjacent or belonging </w:t>
      </w:r>
      <w:r w:rsidR="009042F9">
        <w:rPr>
          <w:rFonts w:ascii="Times New Roman" w:hAnsi="Times New Roman" w:cs="Times New Roman"/>
        </w:rPr>
        <w:t>thereto</w:t>
      </w:r>
      <w:r w:rsidR="005F0D5C">
        <w:rPr>
          <w:rFonts w:ascii="Times New Roman" w:hAnsi="Times New Roman" w:cs="Times New Roman"/>
        </w:rPr>
        <w:t>, and</w:t>
      </w:r>
      <w:r w:rsidR="0052486F">
        <w:rPr>
          <w:rFonts w:ascii="Times New Roman" w:hAnsi="Times New Roman" w:cs="Times New Roman"/>
        </w:rPr>
        <w:t xml:space="preserve"> </w:t>
      </w:r>
      <w:r w:rsidR="005D7EC9">
        <w:rPr>
          <w:rFonts w:ascii="Times New Roman" w:hAnsi="Times New Roman" w:cs="Times New Roman"/>
        </w:rPr>
        <w:t>all</w:t>
      </w:r>
      <w:r w:rsidR="00D511A1">
        <w:rPr>
          <w:rFonts w:ascii="Times New Roman" w:hAnsi="Times New Roman" w:cs="Times New Roman"/>
        </w:rPr>
        <w:t xml:space="preserve"> buildings, fixtures, and other improvements of every kind and description </w:t>
      </w:r>
      <w:r w:rsidR="009042F9">
        <w:rPr>
          <w:rFonts w:ascii="Times New Roman" w:hAnsi="Times New Roman" w:cs="Times New Roman"/>
        </w:rPr>
        <w:t xml:space="preserve">on or </w:t>
      </w:r>
      <w:r w:rsidR="00D511A1">
        <w:rPr>
          <w:rFonts w:ascii="Times New Roman" w:hAnsi="Times New Roman" w:cs="Times New Roman"/>
        </w:rPr>
        <w:t xml:space="preserve">at </w:t>
      </w:r>
      <w:r w:rsidR="00434B12">
        <w:rPr>
          <w:rFonts w:ascii="Times New Roman" w:hAnsi="Times New Roman" w:cs="Times New Roman"/>
        </w:rPr>
        <w:t>such real property</w:t>
      </w:r>
      <w:r w:rsidR="005D7EC9">
        <w:rPr>
          <w:rFonts w:ascii="Times New Roman" w:hAnsi="Times New Roman" w:cs="Times New Roman"/>
        </w:rPr>
        <w:t xml:space="preserve"> </w:t>
      </w:r>
      <w:r w:rsidR="00CD7653">
        <w:rPr>
          <w:rFonts w:ascii="Times New Roman" w:hAnsi="Times New Roman" w:cs="Times New Roman"/>
        </w:rPr>
        <w:t>in their present condition</w:t>
      </w:r>
      <w:r w:rsidR="00C963BF">
        <w:rPr>
          <w:rFonts w:ascii="Times New Roman" w:hAnsi="Times New Roman" w:cs="Times New Roman"/>
        </w:rPr>
        <w:t xml:space="preserve">.  </w:t>
      </w:r>
      <w:r w:rsidR="00A021E0">
        <w:rPr>
          <w:rFonts w:ascii="Times New Roman" w:hAnsi="Times New Roman" w:cs="Times New Roman"/>
        </w:rPr>
        <w:t xml:space="preserve">  </w:t>
      </w:r>
    </w:p>
    <w:p w:rsidR="00724FF8" w:rsidRPr="00724FF8" w:rsidRDefault="00AF6160" w:rsidP="008331F8">
      <w:pPr>
        <w:spacing w:after="240"/>
        <w:jc w:val="both"/>
        <w:rPr>
          <w:rFonts w:ascii="Times New Roman" w:hAnsi="Times New Roman" w:cs="Times New Roman"/>
        </w:rPr>
      </w:pPr>
      <w:r>
        <w:rPr>
          <w:rFonts w:ascii="Times New Roman" w:hAnsi="Times New Roman" w:cs="Times New Roman"/>
        </w:rPr>
        <w:t>2</w:t>
      </w:r>
      <w:r w:rsidR="00724FF8" w:rsidRPr="00724FF8">
        <w:rPr>
          <w:rFonts w:ascii="Times New Roman" w:hAnsi="Times New Roman" w:cs="Times New Roman"/>
        </w:rPr>
        <w:t>.</w:t>
      </w:r>
      <w:r w:rsidR="00724FF8" w:rsidRPr="00724FF8">
        <w:rPr>
          <w:rFonts w:ascii="Times New Roman" w:hAnsi="Times New Roman" w:cs="Times New Roman"/>
        </w:rPr>
        <w:tab/>
      </w:r>
      <w:r w:rsidR="00724FF8" w:rsidRPr="00470DE1">
        <w:rPr>
          <w:rFonts w:ascii="Times New Roman" w:hAnsi="Times New Roman" w:cs="Times New Roman"/>
          <w:u w:val="single"/>
        </w:rPr>
        <w:t>PURCHASE PRICE</w:t>
      </w:r>
      <w:r w:rsidR="00F60AD0">
        <w:rPr>
          <w:rFonts w:ascii="Times New Roman" w:hAnsi="Times New Roman" w:cs="Times New Roman"/>
          <w:u w:val="single"/>
        </w:rPr>
        <w:t xml:space="preserve"> AND PAYMENT</w:t>
      </w:r>
      <w:r w:rsidR="00724FF8" w:rsidRPr="00724FF8">
        <w:rPr>
          <w:rFonts w:ascii="Times New Roman" w:hAnsi="Times New Roman" w:cs="Times New Roman"/>
        </w:rPr>
        <w:t xml:space="preserve">.  </w:t>
      </w:r>
      <w:r w:rsidR="009A314F">
        <w:rPr>
          <w:rFonts w:ascii="Times New Roman" w:hAnsi="Times New Roman" w:cs="Times New Roman"/>
        </w:rPr>
        <w:t xml:space="preserve">Subject to the terms and conditions herein, </w:t>
      </w:r>
      <w:r w:rsidR="00724FF8" w:rsidRPr="00724FF8">
        <w:rPr>
          <w:rFonts w:ascii="Times New Roman" w:hAnsi="Times New Roman" w:cs="Times New Roman"/>
        </w:rPr>
        <w:t>Buyer agrees to pay to Seller the Purchase Price</w:t>
      </w:r>
      <w:r w:rsidR="00F60AD0">
        <w:rPr>
          <w:rFonts w:ascii="Times New Roman" w:hAnsi="Times New Roman" w:cs="Times New Roman"/>
        </w:rPr>
        <w:t xml:space="preserve"> at Closing, by certified or wire-transferred funds</w:t>
      </w:r>
      <w:r w:rsidR="00CB50A5">
        <w:rPr>
          <w:rFonts w:ascii="Times New Roman" w:hAnsi="Times New Roman" w:cs="Times New Roman"/>
        </w:rPr>
        <w:t>, as payment in full for the Property</w:t>
      </w:r>
      <w:r w:rsidR="000E2F51">
        <w:rPr>
          <w:rFonts w:ascii="Times New Roman" w:hAnsi="Times New Roman" w:cs="Times New Roman"/>
        </w:rPr>
        <w:t>,</w:t>
      </w:r>
      <w:r w:rsidR="00434B12">
        <w:rPr>
          <w:rFonts w:ascii="Times New Roman" w:hAnsi="Times New Roman" w:cs="Times New Roman"/>
        </w:rPr>
        <w:t xml:space="preserve"> subject to adjustment</w:t>
      </w:r>
      <w:r w:rsidR="00724FF8" w:rsidRPr="00724FF8">
        <w:rPr>
          <w:rFonts w:ascii="Times New Roman" w:hAnsi="Times New Roman" w:cs="Times New Roman"/>
        </w:rPr>
        <w:t xml:space="preserve"> at Closing </w:t>
      </w:r>
      <w:r w:rsidR="00855E73">
        <w:rPr>
          <w:rFonts w:ascii="Times New Roman" w:hAnsi="Times New Roman" w:cs="Times New Roman"/>
        </w:rPr>
        <w:t>as</w:t>
      </w:r>
      <w:r w:rsidR="00F60AD0">
        <w:rPr>
          <w:rFonts w:ascii="Times New Roman" w:hAnsi="Times New Roman" w:cs="Times New Roman"/>
        </w:rPr>
        <w:t xml:space="preserve"> provided herein.</w:t>
      </w:r>
    </w:p>
    <w:p w:rsidR="004C0EE3" w:rsidRPr="001F6D57" w:rsidRDefault="00AF6160" w:rsidP="003B771E">
      <w:pPr>
        <w:spacing w:after="240"/>
        <w:jc w:val="both"/>
        <w:rPr>
          <w:rFonts w:ascii="Times New Roman" w:hAnsi="Times New Roman" w:cs="Times New Roman"/>
        </w:rPr>
      </w:pPr>
      <w:r>
        <w:rPr>
          <w:rFonts w:ascii="Times New Roman" w:hAnsi="Times New Roman" w:cs="Times New Roman"/>
        </w:rPr>
        <w:lastRenderedPageBreak/>
        <w:t>3</w:t>
      </w:r>
      <w:r w:rsidR="00724FF8" w:rsidRPr="00724FF8">
        <w:rPr>
          <w:rFonts w:ascii="Times New Roman" w:hAnsi="Times New Roman" w:cs="Times New Roman"/>
        </w:rPr>
        <w:t>.</w:t>
      </w:r>
      <w:r w:rsidR="00724FF8" w:rsidRPr="00724FF8">
        <w:rPr>
          <w:rFonts w:ascii="Times New Roman" w:hAnsi="Times New Roman" w:cs="Times New Roman"/>
        </w:rPr>
        <w:tab/>
      </w:r>
      <w:r w:rsidR="00724FF8" w:rsidRPr="001F6D57">
        <w:rPr>
          <w:rFonts w:ascii="Times New Roman" w:hAnsi="Times New Roman" w:cs="Times New Roman"/>
          <w:u w:val="single"/>
        </w:rPr>
        <w:t>EARNEST MONEY</w:t>
      </w:r>
      <w:r w:rsidR="00724FF8" w:rsidRPr="001F6D57">
        <w:rPr>
          <w:rFonts w:ascii="Times New Roman" w:hAnsi="Times New Roman" w:cs="Times New Roman"/>
        </w:rPr>
        <w:t>.</w:t>
      </w:r>
      <w:r w:rsidR="00855E58" w:rsidRPr="001F6D57">
        <w:rPr>
          <w:rFonts w:ascii="Times New Roman" w:hAnsi="Times New Roman" w:cs="Times New Roman"/>
        </w:rPr>
        <w:t xml:space="preserve">  </w:t>
      </w:r>
      <w:r w:rsidR="009267FE" w:rsidRPr="001F6D57">
        <w:rPr>
          <w:rFonts w:ascii="Times New Roman" w:hAnsi="Times New Roman" w:cs="Times New Roman"/>
        </w:rPr>
        <w:t>If Earnest Money is required, then the following provisions shall apply:</w:t>
      </w:r>
    </w:p>
    <w:p w:rsidR="00BC6540" w:rsidRDefault="00BC6540" w:rsidP="00BC6540">
      <w:pPr>
        <w:spacing w:after="240"/>
        <w:ind w:firstLine="720"/>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Pr>
          <w:rFonts w:ascii="Times New Roman" w:hAnsi="Times New Roman" w:cs="Times New Roman"/>
          <w:u w:val="single"/>
        </w:rPr>
        <w:t>Deposit</w:t>
      </w:r>
      <w:r>
        <w:rPr>
          <w:rFonts w:ascii="Times New Roman" w:hAnsi="Times New Roman" w:cs="Times New Roman"/>
        </w:rPr>
        <w:t xml:space="preserve">.  </w:t>
      </w:r>
      <w:r w:rsidRPr="00724FF8">
        <w:rPr>
          <w:rFonts w:ascii="Times New Roman" w:hAnsi="Times New Roman" w:cs="Times New Roman"/>
        </w:rPr>
        <w:t xml:space="preserve">Within </w:t>
      </w:r>
      <w:r>
        <w:rPr>
          <w:rFonts w:ascii="Times New Roman" w:hAnsi="Times New Roman" w:cs="Times New Roman"/>
        </w:rPr>
        <w:t>five days</w:t>
      </w:r>
      <w:r w:rsidRPr="00724FF8">
        <w:rPr>
          <w:rFonts w:ascii="Times New Roman" w:hAnsi="Times New Roman" w:cs="Times New Roman"/>
        </w:rPr>
        <w:t xml:space="preserve"> </w:t>
      </w:r>
      <w:r>
        <w:rPr>
          <w:rFonts w:ascii="Times New Roman" w:hAnsi="Times New Roman" w:cs="Times New Roman"/>
        </w:rPr>
        <w:t>after</w:t>
      </w:r>
      <w:r w:rsidRPr="00724FF8">
        <w:rPr>
          <w:rFonts w:ascii="Times New Roman" w:hAnsi="Times New Roman" w:cs="Times New Roman"/>
        </w:rPr>
        <w:t xml:space="preserve"> the Effective Date</w:t>
      </w:r>
      <w:r>
        <w:rPr>
          <w:rFonts w:ascii="Times New Roman" w:hAnsi="Times New Roman" w:cs="Times New Roman"/>
        </w:rPr>
        <w:t xml:space="preserve">, </w:t>
      </w:r>
      <w:r w:rsidRPr="00724FF8">
        <w:rPr>
          <w:rFonts w:ascii="Times New Roman" w:hAnsi="Times New Roman" w:cs="Times New Roman"/>
        </w:rPr>
        <w:t xml:space="preserve">Buyer shall deposit the </w:t>
      </w:r>
      <w:r>
        <w:rPr>
          <w:rFonts w:ascii="Times New Roman" w:hAnsi="Times New Roman" w:cs="Times New Roman"/>
        </w:rPr>
        <w:t>Earnest Money</w:t>
      </w:r>
      <w:r w:rsidRPr="00724FF8">
        <w:rPr>
          <w:rFonts w:ascii="Times New Roman" w:hAnsi="Times New Roman" w:cs="Times New Roman"/>
        </w:rPr>
        <w:t xml:space="preserve"> </w:t>
      </w:r>
      <w:r>
        <w:rPr>
          <w:rFonts w:ascii="Times New Roman" w:hAnsi="Times New Roman" w:cs="Times New Roman"/>
        </w:rPr>
        <w:t>with</w:t>
      </w:r>
      <w:r w:rsidRPr="00724FF8">
        <w:rPr>
          <w:rFonts w:ascii="Times New Roman" w:hAnsi="Times New Roman" w:cs="Times New Roman"/>
        </w:rPr>
        <w:t xml:space="preserve"> the Title Company</w:t>
      </w:r>
      <w:r>
        <w:rPr>
          <w:rFonts w:ascii="Times New Roman" w:hAnsi="Times New Roman" w:cs="Times New Roman"/>
        </w:rPr>
        <w:t>. If</w:t>
      </w:r>
      <w:r w:rsidRPr="00724FF8">
        <w:rPr>
          <w:rFonts w:ascii="Times New Roman" w:hAnsi="Times New Roman" w:cs="Times New Roman"/>
        </w:rPr>
        <w:t xml:space="preserve"> Buyer fails to </w:t>
      </w:r>
      <w:r>
        <w:rPr>
          <w:rFonts w:ascii="Times New Roman" w:hAnsi="Times New Roman" w:cs="Times New Roman"/>
        </w:rPr>
        <w:t>do so</w:t>
      </w:r>
      <w:r w:rsidRPr="00724FF8">
        <w:rPr>
          <w:rFonts w:ascii="Times New Roman" w:hAnsi="Times New Roman" w:cs="Times New Roman"/>
        </w:rPr>
        <w:t>, then Seller shall have the right to</w:t>
      </w:r>
      <w:r>
        <w:rPr>
          <w:rFonts w:ascii="Times New Roman" w:hAnsi="Times New Roman" w:cs="Times New Roman"/>
        </w:rPr>
        <w:t xml:space="preserve"> immediately</w:t>
      </w:r>
      <w:r w:rsidRPr="00724FF8">
        <w:rPr>
          <w:rFonts w:ascii="Times New Roman" w:hAnsi="Times New Roman" w:cs="Times New Roman"/>
        </w:rPr>
        <w:t xml:space="preserve"> terminate this Agreement.</w:t>
      </w:r>
      <w:r>
        <w:rPr>
          <w:rFonts w:ascii="Times New Roman" w:hAnsi="Times New Roman" w:cs="Times New Roman"/>
        </w:rPr>
        <w:t xml:space="preserve">  </w:t>
      </w:r>
      <w:r w:rsidRPr="00AA3A20">
        <w:rPr>
          <w:rFonts w:ascii="Times New Roman" w:hAnsi="Times New Roman" w:cs="Times New Roman"/>
        </w:rPr>
        <w:t xml:space="preserve">If the Closing occurs, the Earnest Money shall be paid to Seller and </w:t>
      </w:r>
      <w:r>
        <w:rPr>
          <w:rFonts w:ascii="Times New Roman" w:hAnsi="Times New Roman" w:cs="Times New Roman"/>
        </w:rPr>
        <w:t>credited against</w:t>
      </w:r>
      <w:r w:rsidRPr="00AA3A20">
        <w:rPr>
          <w:rFonts w:ascii="Times New Roman" w:hAnsi="Times New Roman" w:cs="Times New Roman"/>
        </w:rPr>
        <w:t xml:space="preserve"> the Purchase Price.  </w:t>
      </w:r>
      <w:r>
        <w:rPr>
          <w:rFonts w:ascii="Times New Roman" w:hAnsi="Times New Roman" w:cs="Times New Roman"/>
        </w:rPr>
        <w:t xml:space="preserve">If the Closing does not occur </w:t>
      </w:r>
      <w:r w:rsidRPr="00AA3A20">
        <w:rPr>
          <w:rFonts w:ascii="Times New Roman" w:hAnsi="Times New Roman" w:cs="Times New Roman"/>
        </w:rPr>
        <w:t xml:space="preserve">and the Earnest Money is to be paid to Seller </w:t>
      </w:r>
      <w:r>
        <w:rPr>
          <w:rFonts w:ascii="Times New Roman" w:hAnsi="Times New Roman" w:cs="Times New Roman"/>
        </w:rPr>
        <w:t>in accordance with the terms of this Agreement</w:t>
      </w:r>
      <w:r w:rsidRPr="00AA3A20">
        <w:rPr>
          <w:rFonts w:ascii="Times New Roman" w:hAnsi="Times New Roman" w:cs="Times New Roman"/>
        </w:rPr>
        <w:t xml:space="preserve">, </w:t>
      </w:r>
      <w:r>
        <w:rPr>
          <w:rFonts w:ascii="Times New Roman" w:hAnsi="Times New Roman" w:cs="Times New Roman"/>
        </w:rPr>
        <w:t>then the Earnest Money shall be paid to Seller. In all other events</w:t>
      </w:r>
      <w:r w:rsidRPr="00AA3A20">
        <w:rPr>
          <w:rFonts w:ascii="Times New Roman" w:hAnsi="Times New Roman" w:cs="Times New Roman"/>
        </w:rPr>
        <w:t>, the Earnest Money shall be paid to Buyer.</w:t>
      </w:r>
    </w:p>
    <w:p w:rsidR="002920E1" w:rsidRPr="00AA3A20" w:rsidRDefault="00AF6160" w:rsidP="00B02CCE">
      <w:pPr>
        <w:spacing w:after="240"/>
        <w:ind w:firstLine="720"/>
        <w:jc w:val="both"/>
        <w:rPr>
          <w:rFonts w:ascii="Times New Roman" w:hAnsi="Times New Roman" w:cs="Times New Roman"/>
        </w:rPr>
      </w:pPr>
      <w:r>
        <w:rPr>
          <w:rFonts w:ascii="Times New Roman" w:hAnsi="Times New Roman" w:cs="Times New Roman"/>
        </w:rPr>
        <w:t>3</w:t>
      </w:r>
      <w:r w:rsidR="004C0EE3">
        <w:rPr>
          <w:rFonts w:ascii="Times New Roman" w:hAnsi="Times New Roman" w:cs="Times New Roman"/>
        </w:rPr>
        <w:t>.2</w:t>
      </w:r>
      <w:r w:rsidR="004C0EE3">
        <w:rPr>
          <w:rFonts w:ascii="Times New Roman" w:hAnsi="Times New Roman" w:cs="Times New Roman"/>
        </w:rPr>
        <w:tab/>
      </w:r>
      <w:r w:rsidR="00AA3A20" w:rsidRPr="00AA3A20">
        <w:rPr>
          <w:rFonts w:ascii="Times New Roman" w:hAnsi="Times New Roman" w:cs="Times New Roman"/>
          <w:u w:val="single"/>
        </w:rPr>
        <w:t>Instructions</w:t>
      </w:r>
      <w:r w:rsidR="004C0EE3">
        <w:rPr>
          <w:rFonts w:ascii="Times New Roman" w:hAnsi="Times New Roman" w:cs="Times New Roman"/>
        </w:rPr>
        <w:t xml:space="preserve">.  </w:t>
      </w:r>
      <w:r w:rsidR="00016EBA" w:rsidRPr="00724FF8">
        <w:rPr>
          <w:rFonts w:ascii="Times New Roman" w:hAnsi="Times New Roman" w:cs="Times New Roman"/>
        </w:rPr>
        <w:t xml:space="preserve">Within </w:t>
      </w:r>
      <w:r w:rsidR="00C1111C">
        <w:rPr>
          <w:rFonts w:ascii="Times New Roman" w:hAnsi="Times New Roman" w:cs="Times New Roman"/>
        </w:rPr>
        <w:t>five</w:t>
      </w:r>
      <w:r w:rsidR="00016EBA">
        <w:rPr>
          <w:rFonts w:ascii="Times New Roman" w:hAnsi="Times New Roman" w:cs="Times New Roman"/>
        </w:rPr>
        <w:t xml:space="preserve"> days</w:t>
      </w:r>
      <w:r w:rsidR="00016EBA" w:rsidRPr="00724FF8">
        <w:rPr>
          <w:rFonts w:ascii="Times New Roman" w:hAnsi="Times New Roman" w:cs="Times New Roman"/>
        </w:rPr>
        <w:t xml:space="preserve"> </w:t>
      </w:r>
      <w:r w:rsidR="00016EBA">
        <w:rPr>
          <w:rFonts w:ascii="Times New Roman" w:hAnsi="Times New Roman" w:cs="Times New Roman"/>
        </w:rPr>
        <w:t>after</w:t>
      </w:r>
      <w:r w:rsidR="00016EBA" w:rsidRPr="00724FF8">
        <w:rPr>
          <w:rFonts w:ascii="Times New Roman" w:hAnsi="Times New Roman" w:cs="Times New Roman"/>
        </w:rPr>
        <w:t xml:space="preserve"> the </w:t>
      </w:r>
      <w:r w:rsidR="00434B12">
        <w:rPr>
          <w:rFonts w:ascii="Times New Roman" w:hAnsi="Times New Roman" w:cs="Times New Roman"/>
        </w:rPr>
        <w:t>date hereof</w:t>
      </w:r>
      <w:r w:rsidR="00016EBA">
        <w:rPr>
          <w:rFonts w:ascii="Times New Roman" w:hAnsi="Times New Roman" w:cs="Times New Roman"/>
        </w:rPr>
        <w:t>, t</w:t>
      </w:r>
      <w:r w:rsidR="00AA3A20">
        <w:rPr>
          <w:rFonts w:ascii="Times New Roman" w:hAnsi="Times New Roman" w:cs="Times New Roman"/>
        </w:rPr>
        <w:t>he parties shall deposit a fully-</w:t>
      </w:r>
      <w:r w:rsidR="00C1111C">
        <w:rPr>
          <w:rFonts w:ascii="Times New Roman" w:hAnsi="Times New Roman" w:cs="Times New Roman"/>
        </w:rPr>
        <w:t>signed</w:t>
      </w:r>
      <w:r w:rsidR="00724FF8" w:rsidRPr="00724FF8">
        <w:rPr>
          <w:rFonts w:ascii="Times New Roman" w:hAnsi="Times New Roman" w:cs="Times New Roman"/>
        </w:rPr>
        <w:t xml:space="preserve"> copy of this Agreement with the Title Company</w:t>
      </w:r>
      <w:r w:rsidR="00AA3A20">
        <w:rPr>
          <w:rFonts w:ascii="Times New Roman" w:hAnsi="Times New Roman" w:cs="Times New Roman"/>
        </w:rPr>
        <w:t xml:space="preserve">, which </w:t>
      </w:r>
      <w:r w:rsidR="00724FF8" w:rsidRPr="00724FF8">
        <w:rPr>
          <w:rFonts w:ascii="Times New Roman" w:hAnsi="Times New Roman" w:cs="Times New Roman"/>
        </w:rPr>
        <w:t xml:space="preserve">shall serve as escrow instructions.  </w:t>
      </w:r>
      <w:r w:rsidR="00AA3A20">
        <w:rPr>
          <w:rFonts w:ascii="Times New Roman" w:hAnsi="Times New Roman" w:cs="Times New Roman"/>
        </w:rPr>
        <w:t>The parties</w:t>
      </w:r>
      <w:r w:rsidR="00724FF8" w:rsidRPr="00724FF8">
        <w:rPr>
          <w:rFonts w:ascii="Times New Roman" w:hAnsi="Times New Roman" w:cs="Times New Roman"/>
        </w:rPr>
        <w:t xml:space="preserve"> agree to execute such additional escrow instructions </w:t>
      </w:r>
      <w:r w:rsidR="00EE07E7">
        <w:rPr>
          <w:rFonts w:ascii="Times New Roman" w:hAnsi="Times New Roman" w:cs="Times New Roman"/>
        </w:rPr>
        <w:t>that</w:t>
      </w:r>
      <w:r w:rsidR="00724FF8" w:rsidRPr="00724FF8">
        <w:rPr>
          <w:rFonts w:ascii="Times New Roman" w:hAnsi="Times New Roman" w:cs="Times New Roman"/>
        </w:rPr>
        <w:t xml:space="preserve"> the Title</w:t>
      </w:r>
      <w:r w:rsidR="00AA3A20">
        <w:rPr>
          <w:rFonts w:ascii="Times New Roman" w:hAnsi="Times New Roman" w:cs="Times New Roman"/>
        </w:rPr>
        <w:t xml:space="preserve"> Company may reasonably require</w:t>
      </w:r>
      <w:r w:rsidR="00CE4343">
        <w:rPr>
          <w:rFonts w:ascii="Times New Roman" w:hAnsi="Times New Roman" w:cs="Times New Roman"/>
        </w:rPr>
        <w:t xml:space="preserve"> </w:t>
      </w:r>
      <w:r w:rsidR="00EE07E7">
        <w:rPr>
          <w:rFonts w:ascii="Times New Roman" w:hAnsi="Times New Roman" w:cs="Times New Roman"/>
        </w:rPr>
        <w:t>and</w:t>
      </w:r>
      <w:r w:rsidR="00AF26AD">
        <w:rPr>
          <w:rFonts w:ascii="Times New Roman" w:hAnsi="Times New Roman" w:cs="Times New Roman"/>
        </w:rPr>
        <w:t xml:space="preserve"> </w:t>
      </w:r>
      <w:r w:rsidR="00AA3A20">
        <w:rPr>
          <w:rFonts w:ascii="Times New Roman" w:hAnsi="Times New Roman" w:cs="Times New Roman"/>
        </w:rPr>
        <w:t>are consistent with this Agreement</w:t>
      </w:r>
      <w:r w:rsidR="00C1111C">
        <w:rPr>
          <w:rFonts w:ascii="Times New Roman" w:hAnsi="Times New Roman" w:cs="Times New Roman"/>
        </w:rPr>
        <w:t>, but in the event of a</w:t>
      </w:r>
      <w:r w:rsidR="00EE07E7">
        <w:rPr>
          <w:rFonts w:ascii="Times New Roman" w:hAnsi="Times New Roman" w:cs="Times New Roman"/>
        </w:rPr>
        <w:t xml:space="preserve"> conflict this Agreement shall control</w:t>
      </w:r>
      <w:r w:rsidR="00724FF8" w:rsidRPr="00724FF8">
        <w:rPr>
          <w:rFonts w:ascii="Times New Roman" w:hAnsi="Times New Roman" w:cs="Times New Roman"/>
        </w:rPr>
        <w:t xml:space="preserve">. </w:t>
      </w:r>
      <w:r w:rsidR="00AF26AD">
        <w:rPr>
          <w:rFonts w:ascii="Times New Roman" w:hAnsi="Times New Roman" w:cs="Times New Roman"/>
        </w:rPr>
        <w:t xml:space="preserve"> </w:t>
      </w:r>
      <w:r w:rsidR="00D57AB5" w:rsidRPr="00AA3A20">
        <w:rPr>
          <w:rFonts w:ascii="Times New Roman" w:hAnsi="Times New Roman" w:cs="Times New Roman"/>
        </w:rPr>
        <w:t>The Earnest Money shall be held in a separate</w:t>
      </w:r>
      <w:r w:rsidR="00D57AB5">
        <w:rPr>
          <w:rFonts w:ascii="Times New Roman" w:hAnsi="Times New Roman" w:cs="Times New Roman"/>
        </w:rPr>
        <w:t>,</w:t>
      </w:r>
      <w:r w:rsidR="00D57AB5" w:rsidRPr="00AA3A20">
        <w:rPr>
          <w:rFonts w:ascii="Times New Roman" w:hAnsi="Times New Roman" w:cs="Times New Roman"/>
        </w:rPr>
        <w:t xml:space="preserve"> interest-bearing account</w:t>
      </w:r>
      <w:r w:rsidR="00D57AB5">
        <w:rPr>
          <w:rFonts w:ascii="Times New Roman" w:hAnsi="Times New Roman" w:cs="Times New Roman"/>
        </w:rPr>
        <w:t xml:space="preserve"> </w:t>
      </w:r>
      <w:r w:rsidR="000877C6">
        <w:rPr>
          <w:rFonts w:ascii="Times New Roman" w:hAnsi="Times New Roman" w:cs="Times New Roman"/>
        </w:rPr>
        <w:t xml:space="preserve">and </w:t>
      </w:r>
      <w:r w:rsidR="00D57AB5">
        <w:rPr>
          <w:rFonts w:ascii="Times New Roman" w:hAnsi="Times New Roman" w:cs="Times New Roman"/>
        </w:rPr>
        <w:t xml:space="preserve">as </w:t>
      </w:r>
      <w:r w:rsidR="000877C6">
        <w:rPr>
          <w:rFonts w:ascii="Times New Roman" w:hAnsi="Times New Roman" w:cs="Times New Roman"/>
        </w:rPr>
        <w:t xml:space="preserve">otherwise </w:t>
      </w:r>
      <w:r w:rsidR="00D57AB5">
        <w:rPr>
          <w:rFonts w:ascii="Times New Roman" w:hAnsi="Times New Roman" w:cs="Times New Roman"/>
        </w:rPr>
        <w:t>directed by</w:t>
      </w:r>
      <w:r w:rsidR="00D57AB5" w:rsidRPr="00AA3A20">
        <w:rPr>
          <w:rFonts w:ascii="Times New Roman" w:hAnsi="Times New Roman" w:cs="Times New Roman"/>
        </w:rPr>
        <w:t xml:space="preserve"> Buyer</w:t>
      </w:r>
      <w:r w:rsidR="00AF3301">
        <w:rPr>
          <w:rFonts w:ascii="Times New Roman" w:hAnsi="Times New Roman" w:cs="Times New Roman"/>
        </w:rPr>
        <w:t>,</w:t>
      </w:r>
      <w:r w:rsidR="000877C6">
        <w:rPr>
          <w:rFonts w:ascii="Times New Roman" w:hAnsi="Times New Roman" w:cs="Times New Roman"/>
        </w:rPr>
        <w:t xml:space="preserve"> in writing</w:t>
      </w:r>
      <w:r w:rsidR="00D57AB5">
        <w:rPr>
          <w:rFonts w:ascii="Times New Roman" w:hAnsi="Times New Roman" w:cs="Times New Roman"/>
        </w:rPr>
        <w:t>.</w:t>
      </w:r>
      <w:r w:rsidR="00D57AB5" w:rsidRPr="00AA3A20">
        <w:rPr>
          <w:rFonts w:ascii="Times New Roman" w:hAnsi="Times New Roman" w:cs="Times New Roman"/>
        </w:rPr>
        <w:t xml:space="preserve"> </w:t>
      </w:r>
      <w:r w:rsidR="00D57AB5">
        <w:rPr>
          <w:rFonts w:ascii="Times New Roman" w:hAnsi="Times New Roman" w:cs="Times New Roman"/>
        </w:rPr>
        <w:t xml:space="preserve"> </w:t>
      </w:r>
      <w:r w:rsidR="00AA3A20" w:rsidRPr="00AA3A20">
        <w:rPr>
          <w:rFonts w:ascii="Times New Roman" w:hAnsi="Times New Roman" w:cs="Times New Roman"/>
        </w:rPr>
        <w:t>The Earnest Money shall be held by the Title Company</w:t>
      </w:r>
      <w:r w:rsidR="00EF0CFC">
        <w:rPr>
          <w:rFonts w:ascii="Times New Roman" w:hAnsi="Times New Roman" w:cs="Times New Roman"/>
        </w:rPr>
        <w:t>, in escrow</w:t>
      </w:r>
      <w:r w:rsidR="00AA3A20" w:rsidRPr="00AA3A20">
        <w:rPr>
          <w:rFonts w:ascii="Times New Roman" w:hAnsi="Times New Roman" w:cs="Times New Roman"/>
        </w:rPr>
        <w:t xml:space="preserve">, until the earliest of (a) the Closing, </w:t>
      </w:r>
      <w:r w:rsidR="00AF26AD">
        <w:rPr>
          <w:rFonts w:ascii="Times New Roman" w:hAnsi="Times New Roman" w:cs="Times New Roman"/>
        </w:rPr>
        <w:t>whereupon</w:t>
      </w:r>
      <w:r w:rsidR="00AA3A20" w:rsidRPr="00AA3A20">
        <w:rPr>
          <w:rFonts w:ascii="Times New Roman" w:hAnsi="Times New Roman" w:cs="Times New Roman"/>
        </w:rPr>
        <w:t xml:space="preserve"> the Earnest Money shall be released to </w:t>
      </w:r>
      <w:r w:rsidR="00AF26AD">
        <w:rPr>
          <w:rFonts w:ascii="Times New Roman" w:hAnsi="Times New Roman" w:cs="Times New Roman"/>
        </w:rPr>
        <w:t>Seller and</w:t>
      </w:r>
      <w:r w:rsidR="00AA3A20" w:rsidRPr="00AA3A20">
        <w:rPr>
          <w:rFonts w:ascii="Times New Roman" w:hAnsi="Times New Roman" w:cs="Times New Roman"/>
        </w:rPr>
        <w:t xml:space="preserve"> </w:t>
      </w:r>
      <w:r w:rsidR="00AF26AD">
        <w:rPr>
          <w:rFonts w:ascii="Times New Roman" w:hAnsi="Times New Roman" w:cs="Times New Roman"/>
        </w:rPr>
        <w:t>c</w:t>
      </w:r>
      <w:r w:rsidR="009119C9">
        <w:rPr>
          <w:rFonts w:ascii="Times New Roman" w:hAnsi="Times New Roman" w:cs="Times New Roman"/>
        </w:rPr>
        <w:t xml:space="preserve">redited </w:t>
      </w:r>
      <w:r w:rsidR="005C193E">
        <w:rPr>
          <w:rFonts w:ascii="Times New Roman" w:hAnsi="Times New Roman" w:cs="Times New Roman"/>
        </w:rPr>
        <w:t>against</w:t>
      </w:r>
      <w:r w:rsidR="00AA3A20" w:rsidRPr="00AA3A20">
        <w:rPr>
          <w:rFonts w:ascii="Times New Roman" w:hAnsi="Times New Roman" w:cs="Times New Roman"/>
        </w:rPr>
        <w:t xml:space="preserve"> the Purchase Price; (b) </w:t>
      </w:r>
      <w:r w:rsidR="00D57AB5">
        <w:rPr>
          <w:rFonts w:ascii="Times New Roman" w:hAnsi="Times New Roman" w:cs="Times New Roman"/>
        </w:rPr>
        <w:t>its receipt of</w:t>
      </w:r>
      <w:r w:rsidR="00AA3A20" w:rsidRPr="00AA3A20">
        <w:rPr>
          <w:rFonts w:ascii="Times New Roman" w:hAnsi="Times New Roman" w:cs="Times New Roman"/>
        </w:rPr>
        <w:t xml:space="preserve"> a joint notice executed by Seller and Buyer, </w:t>
      </w:r>
      <w:r w:rsidR="00D57AB5">
        <w:rPr>
          <w:rFonts w:ascii="Times New Roman" w:hAnsi="Times New Roman" w:cs="Times New Roman"/>
        </w:rPr>
        <w:t>whereupon the Earnest Money</w:t>
      </w:r>
      <w:r w:rsidR="00AA3A20" w:rsidRPr="00AA3A20">
        <w:rPr>
          <w:rFonts w:ascii="Times New Roman" w:hAnsi="Times New Roman" w:cs="Times New Roman"/>
        </w:rPr>
        <w:t xml:space="preserve"> shall </w:t>
      </w:r>
      <w:r w:rsidR="00D57AB5">
        <w:rPr>
          <w:rFonts w:ascii="Times New Roman" w:hAnsi="Times New Roman" w:cs="Times New Roman"/>
        </w:rPr>
        <w:t>be released</w:t>
      </w:r>
      <w:r w:rsidR="00AA3A20" w:rsidRPr="00AA3A20">
        <w:rPr>
          <w:rFonts w:ascii="Times New Roman" w:hAnsi="Times New Roman" w:cs="Times New Roman"/>
        </w:rPr>
        <w:t xml:space="preserve"> in accordance with the instructions </w:t>
      </w:r>
      <w:r w:rsidR="00D57AB5">
        <w:rPr>
          <w:rFonts w:ascii="Times New Roman" w:hAnsi="Times New Roman" w:cs="Times New Roman"/>
        </w:rPr>
        <w:t>therein</w:t>
      </w:r>
      <w:r w:rsidR="000877C6">
        <w:rPr>
          <w:rFonts w:ascii="Times New Roman" w:hAnsi="Times New Roman" w:cs="Times New Roman"/>
        </w:rPr>
        <w:t xml:space="preserve">; or (c) its receipt of a notice </w:t>
      </w:r>
      <w:r w:rsidR="005C193E">
        <w:rPr>
          <w:rFonts w:ascii="Times New Roman" w:hAnsi="Times New Roman" w:cs="Times New Roman"/>
        </w:rPr>
        <w:t xml:space="preserve">of termination of this Agreement and </w:t>
      </w:r>
      <w:r w:rsidR="00AF3301">
        <w:rPr>
          <w:rFonts w:ascii="Times New Roman" w:hAnsi="Times New Roman" w:cs="Times New Roman"/>
        </w:rPr>
        <w:t xml:space="preserve">request to release the Earnest Money executed by one party, provided, that it delivers a copy of such request to the other party and receives no contrary instruction from such other party within </w:t>
      </w:r>
      <w:r w:rsidR="00C1111C">
        <w:rPr>
          <w:rFonts w:ascii="Times New Roman" w:hAnsi="Times New Roman" w:cs="Times New Roman"/>
        </w:rPr>
        <w:t>15</w:t>
      </w:r>
      <w:r w:rsidR="00AF3301">
        <w:rPr>
          <w:rFonts w:ascii="Times New Roman" w:hAnsi="Times New Roman" w:cs="Times New Roman"/>
        </w:rPr>
        <w:t xml:space="preserve"> days after delivery of such copy to such other party, whereupon the Earnest Money shall be released in accordance with the instructions in such request</w:t>
      </w:r>
      <w:r w:rsidR="00016EBA">
        <w:rPr>
          <w:rFonts w:ascii="Times New Roman" w:hAnsi="Times New Roman" w:cs="Times New Roman"/>
        </w:rPr>
        <w:t>.</w:t>
      </w:r>
      <w:r w:rsidR="00CE4343">
        <w:rPr>
          <w:rFonts w:ascii="Times New Roman" w:hAnsi="Times New Roman" w:cs="Times New Roman"/>
        </w:rPr>
        <w:t xml:space="preserve">  In the event of any conflicting notices or contrary instru</w:t>
      </w:r>
      <w:r w:rsidR="00EE07E7">
        <w:rPr>
          <w:rFonts w:ascii="Times New Roman" w:hAnsi="Times New Roman" w:cs="Times New Roman"/>
        </w:rPr>
        <w:t xml:space="preserve">ctions, the Title Company </w:t>
      </w:r>
      <w:r w:rsidR="005D3AC8">
        <w:rPr>
          <w:rFonts w:ascii="Times New Roman" w:hAnsi="Times New Roman" w:cs="Times New Roman"/>
        </w:rPr>
        <w:t>may refuse to release the Earnest Money except pursuant to court order, deposit the Earnest Money with a court pursuant to an action in interpleader, and/or take other actions with respect to the Earnest Money consistent with applicable law and this Agreement, in which case the Title Company shall be released from all liability hereunder except for its willful misconduct, gross negligence, or violation of this Agreement.</w:t>
      </w:r>
    </w:p>
    <w:p w:rsidR="004C0EE3" w:rsidRPr="00724FF8" w:rsidRDefault="00AF6160" w:rsidP="00156E2D">
      <w:pPr>
        <w:spacing w:after="240"/>
        <w:jc w:val="both"/>
        <w:rPr>
          <w:rFonts w:ascii="Times New Roman" w:hAnsi="Times New Roman" w:cs="Times New Roman"/>
        </w:rPr>
      </w:pPr>
      <w:r>
        <w:rPr>
          <w:rFonts w:ascii="Times New Roman" w:hAnsi="Times New Roman" w:cs="Times New Roman"/>
        </w:rPr>
        <w:t>4</w:t>
      </w:r>
      <w:r w:rsidR="00724FF8" w:rsidRPr="00724FF8">
        <w:rPr>
          <w:rFonts w:ascii="Times New Roman" w:hAnsi="Times New Roman" w:cs="Times New Roman"/>
        </w:rPr>
        <w:t>.</w:t>
      </w:r>
      <w:r w:rsidR="00724FF8" w:rsidRPr="00724FF8">
        <w:rPr>
          <w:rFonts w:ascii="Times New Roman" w:hAnsi="Times New Roman" w:cs="Times New Roman"/>
        </w:rPr>
        <w:tab/>
      </w:r>
      <w:r w:rsidR="004C0EE3">
        <w:rPr>
          <w:rFonts w:ascii="Times New Roman" w:hAnsi="Times New Roman" w:cs="Times New Roman"/>
          <w:u w:val="single"/>
        </w:rPr>
        <w:t>TITLE</w:t>
      </w:r>
      <w:r w:rsidR="004C0EE3">
        <w:rPr>
          <w:rFonts w:ascii="Times New Roman" w:hAnsi="Times New Roman" w:cs="Times New Roman"/>
        </w:rPr>
        <w:t xml:space="preserve">.  </w:t>
      </w:r>
      <w:r w:rsidR="00C1111C">
        <w:rPr>
          <w:rFonts w:ascii="Times New Roman" w:hAnsi="Times New Roman" w:cs="Times New Roman"/>
        </w:rPr>
        <w:t>Promptly</w:t>
      </w:r>
      <w:r w:rsidR="004C0EE3" w:rsidRPr="00724FF8">
        <w:rPr>
          <w:rFonts w:ascii="Times New Roman" w:hAnsi="Times New Roman" w:cs="Times New Roman"/>
        </w:rPr>
        <w:t xml:space="preserve"> after the </w:t>
      </w:r>
      <w:r w:rsidR="00434B12">
        <w:rPr>
          <w:rFonts w:ascii="Times New Roman" w:hAnsi="Times New Roman" w:cs="Times New Roman"/>
        </w:rPr>
        <w:t>date hereof</w:t>
      </w:r>
      <w:r w:rsidR="004C0EE3" w:rsidRPr="00724FF8">
        <w:rPr>
          <w:rFonts w:ascii="Times New Roman" w:hAnsi="Times New Roman" w:cs="Times New Roman"/>
        </w:rPr>
        <w:t xml:space="preserve">, </w:t>
      </w:r>
      <w:r w:rsidR="00E347A0">
        <w:rPr>
          <w:rFonts w:ascii="Times New Roman" w:hAnsi="Times New Roman" w:cs="Times New Roman"/>
        </w:rPr>
        <w:t>Seller</w:t>
      </w:r>
      <w:r w:rsidR="004C0EE3" w:rsidRPr="00724FF8">
        <w:rPr>
          <w:rFonts w:ascii="Times New Roman" w:hAnsi="Times New Roman" w:cs="Times New Roman"/>
        </w:rPr>
        <w:t xml:space="preserve"> shall </w:t>
      </w:r>
      <w:r w:rsidR="00E347A0">
        <w:rPr>
          <w:rFonts w:ascii="Times New Roman" w:hAnsi="Times New Roman" w:cs="Times New Roman"/>
        </w:rPr>
        <w:t>cause</w:t>
      </w:r>
      <w:r w:rsidR="004C0EE3" w:rsidRPr="00724FF8">
        <w:rPr>
          <w:rFonts w:ascii="Times New Roman" w:hAnsi="Times New Roman" w:cs="Times New Roman"/>
        </w:rPr>
        <w:t xml:space="preserve"> the Title Company </w:t>
      </w:r>
      <w:r w:rsidR="00E347A0">
        <w:rPr>
          <w:rFonts w:ascii="Times New Roman" w:hAnsi="Times New Roman" w:cs="Times New Roman"/>
        </w:rPr>
        <w:t xml:space="preserve">to provide </w:t>
      </w:r>
      <w:r w:rsidR="00C1111C">
        <w:rPr>
          <w:rFonts w:ascii="Times New Roman" w:hAnsi="Times New Roman" w:cs="Times New Roman"/>
        </w:rPr>
        <w:t xml:space="preserve">to Buyer </w:t>
      </w:r>
      <w:r w:rsidR="004C0EE3" w:rsidRPr="00724FF8">
        <w:rPr>
          <w:rFonts w:ascii="Times New Roman" w:hAnsi="Times New Roman" w:cs="Times New Roman"/>
        </w:rPr>
        <w:t>a commitment</w:t>
      </w:r>
      <w:r w:rsidR="00E347A0">
        <w:rPr>
          <w:rFonts w:ascii="Times New Roman" w:hAnsi="Times New Roman" w:cs="Times New Roman"/>
        </w:rPr>
        <w:t xml:space="preserve"> </w:t>
      </w:r>
      <w:r w:rsidR="004C0EE3" w:rsidRPr="00724FF8">
        <w:rPr>
          <w:rFonts w:ascii="Times New Roman" w:hAnsi="Times New Roman" w:cs="Times New Roman"/>
        </w:rPr>
        <w:t>to issue</w:t>
      </w:r>
      <w:r w:rsidR="00C1111C">
        <w:rPr>
          <w:rFonts w:ascii="Times New Roman" w:hAnsi="Times New Roman" w:cs="Times New Roman"/>
        </w:rPr>
        <w:t xml:space="preserve"> </w:t>
      </w:r>
      <w:r w:rsidR="00C1111C" w:rsidRPr="00C1111C">
        <w:rPr>
          <w:rFonts w:ascii="Times New Roman" w:hAnsi="Times New Roman" w:cs="Times New Roman"/>
        </w:rPr>
        <w:t xml:space="preserve">an </w:t>
      </w:r>
      <w:r w:rsidR="00551D1C">
        <w:rPr>
          <w:rFonts w:ascii="Times New Roman" w:hAnsi="Times New Roman" w:cs="Times New Roman"/>
        </w:rPr>
        <w:t>o</w:t>
      </w:r>
      <w:r w:rsidR="00C1111C" w:rsidRPr="00C1111C">
        <w:rPr>
          <w:rFonts w:ascii="Times New Roman" w:hAnsi="Times New Roman" w:cs="Times New Roman"/>
        </w:rPr>
        <w:t xml:space="preserve">wner's </w:t>
      </w:r>
      <w:r w:rsidR="00551D1C">
        <w:rPr>
          <w:rFonts w:ascii="Times New Roman" w:hAnsi="Times New Roman" w:cs="Times New Roman"/>
        </w:rPr>
        <w:t>p</w:t>
      </w:r>
      <w:r w:rsidR="00C1111C" w:rsidRPr="00C1111C">
        <w:rPr>
          <w:rFonts w:ascii="Times New Roman" w:hAnsi="Times New Roman" w:cs="Times New Roman"/>
        </w:rPr>
        <w:t xml:space="preserve">olicy of </w:t>
      </w:r>
      <w:r w:rsidR="00551D1C">
        <w:rPr>
          <w:rFonts w:ascii="Times New Roman" w:hAnsi="Times New Roman" w:cs="Times New Roman"/>
        </w:rPr>
        <w:t>t</w:t>
      </w:r>
      <w:r w:rsidR="00C1111C" w:rsidRPr="00C1111C">
        <w:rPr>
          <w:rFonts w:ascii="Times New Roman" w:hAnsi="Times New Roman" w:cs="Times New Roman"/>
        </w:rPr>
        <w:t xml:space="preserve">itle </w:t>
      </w:r>
      <w:r w:rsidR="00551D1C">
        <w:rPr>
          <w:rFonts w:ascii="Times New Roman" w:hAnsi="Times New Roman" w:cs="Times New Roman"/>
        </w:rPr>
        <w:t>i</w:t>
      </w:r>
      <w:r w:rsidR="00C1111C" w:rsidRPr="00C1111C">
        <w:rPr>
          <w:rFonts w:ascii="Times New Roman" w:hAnsi="Times New Roman" w:cs="Times New Roman"/>
        </w:rPr>
        <w:t>nsurance, in an amount equal to the Purchase Price, insuring title to the Property in Buyer in fee simple absolute, free and clear of all liens and encumbrances other than Permitted Exceptions</w:t>
      </w:r>
      <w:r w:rsidR="000E2F51">
        <w:rPr>
          <w:rFonts w:ascii="Times New Roman" w:hAnsi="Times New Roman" w:cs="Times New Roman"/>
        </w:rPr>
        <w:t xml:space="preserve"> (as defined below)</w:t>
      </w:r>
      <w:r w:rsidR="001B5AEB">
        <w:rPr>
          <w:rFonts w:ascii="Times New Roman" w:hAnsi="Times New Roman" w:cs="Times New Roman"/>
        </w:rPr>
        <w:t>, together with any endorsements</w:t>
      </w:r>
      <w:r w:rsidR="00A10CA6">
        <w:rPr>
          <w:rFonts w:ascii="Times New Roman" w:hAnsi="Times New Roman" w:cs="Times New Roman"/>
        </w:rPr>
        <w:t xml:space="preserve"> reasonably requested</w:t>
      </w:r>
      <w:r w:rsidR="00A669FD">
        <w:rPr>
          <w:rFonts w:ascii="Times New Roman" w:hAnsi="Times New Roman" w:cs="Times New Roman"/>
        </w:rPr>
        <w:t xml:space="preserve"> by Buyer</w:t>
      </w:r>
      <w:r w:rsidR="004C0EE3" w:rsidRPr="00724FF8">
        <w:rPr>
          <w:rFonts w:ascii="Times New Roman" w:hAnsi="Times New Roman" w:cs="Times New Roman"/>
        </w:rPr>
        <w:t xml:space="preserve">. </w:t>
      </w:r>
      <w:r w:rsidR="000E2F51">
        <w:rPr>
          <w:rFonts w:ascii="Times New Roman" w:hAnsi="Times New Roman" w:cs="Times New Roman"/>
        </w:rPr>
        <w:t xml:space="preserve"> </w:t>
      </w:r>
      <w:r w:rsidR="009267FE" w:rsidRPr="009267FE">
        <w:rPr>
          <w:rFonts w:ascii="Times New Roman" w:hAnsi="Times New Roman" w:cs="Times New Roman"/>
        </w:rPr>
        <w:t xml:space="preserve">Buyer </w:t>
      </w:r>
      <w:r w:rsidR="000E2F51">
        <w:rPr>
          <w:rFonts w:ascii="Times New Roman" w:hAnsi="Times New Roman" w:cs="Times New Roman"/>
        </w:rPr>
        <w:t xml:space="preserve">also </w:t>
      </w:r>
      <w:r w:rsidR="009267FE" w:rsidRPr="009267FE">
        <w:rPr>
          <w:rFonts w:ascii="Times New Roman" w:hAnsi="Times New Roman" w:cs="Times New Roman"/>
        </w:rPr>
        <w:t xml:space="preserve">may procure a survey of the </w:t>
      </w:r>
      <w:r w:rsidR="00B42A48">
        <w:rPr>
          <w:rFonts w:ascii="Times New Roman" w:hAnsi="Times New Roman" w:cs="Times New Roman"/>
        </w:rPr>
        <w:t>Property</w:t>
      </w:r>
      <w:r w:rsidR="00BC6540">
        <w:rPr>
          <w:rFonts w:ascii="Times New Roman" w:hAnsi="Times New Roman" w:cs="Times New Roman"/>
        </w:rPr>
        <w:t xml:space="preserve"> at Buyer’s sole expense (the “</w:t>
      </w:r>
      <w:r w:rsidR="00BC6540" w:rsidRPr="00BC6540">
        <w:rPr>
          <w:rFonts w:ascii="Times New Roman" w:hAnsi="Times New Roman" w:cs="Times New Roman"/>
          <w:u w:val="single"/>
        </w:rPr>
        <w:t>Survey</w:t>
      </w:r>
      <w:r w:rsidR="00BC6540">
        <w:rPr>
          <w:rFonts w:ascii="Times New Roman" w:hAnsi="Times New Roman" w:cs="Times New Roman"/>
        </w:rPr>
        <w:t>”)</w:t>
      </w:r>
      <w:r w:rsidR="006B75D5">
        <w:rPr>
          <w:rFonts w:ascii="Times New Roman" w:hAnsi="Times New Roman" w:cs="Times New Roman"/>
        </w:rPr>
        <w:t xml:space="preserve">. </w:t>
      </w:r>
      <w:r w:rsidR="006F2398">
        <w:rPr>
          <w:rFonts w:ascii="Times New Roman" w:hAnsi="Times New Roman" w:cs="Times New Roman"/>
        </w:rPr>
        <w:t xml:space="preserve"> </w:t>
      </w:r>
    </w:p>
    <w:p w:rsidR="006326E6" w:rsidRDefault="00AF6160" w:rsidP="006D0E86">
      <w:pPr>
        <w:spacing w:after="240"/>
        <w:ind w:firstLine="720"/>
        <w:jc w:val="both"/>
        <w:rPr>
          <w:rFonts w:ascii="Times New Roman" w:hAnsi="Times New Roman" w:cs="Times New Roman"/>
        </w:rPr>
      </w:pPr>
      <w:r>
        <w:rPr>
          <w:rFonts w:ascii="Times New Roman" w:hAnsi="Times New Roman" w:cs="Times New Roman"/>
        </w:rPr>
        <w:t>4</w:t>
      </w:r>
      <w:r w:rsidR="00E52B07">
        <w:rPr>
          <w:rFonts w:ascii="Times New Roman" w:hAnsi="Times New Roman" w:cs="Times New Roman"/>
        </w:rPr>
        <w:t>.1</w:t>
      </w:r>
      <w:r w:rsidR="00E52B07">
        <w:rPr>
          <w:rFonts w:ascii="Times New Roman" w:hAnsi="Times New Roman" w:cs="Times New Roman"/>
        </w:rPr>
        <w:tab/>
      </w:r>
      <w:r w:rsidR="00E52B07">
        <w:rPr>
          <w:rFonts w:ascii="Times New Roman" w:hAnsi="Times New Roman" w:cs="Times New Roman"/>
          <w:u w:val="single"/>
        </w:rPr>
        <w:t>Review</w:t>
      </w:r>
      <w:r w:rsidR="00551D1C">
        <w:rPr>
          <w:rFonts w:ascii="Times New Roman" w:hAnsi="Times New Roman" w:cs="Times New Roman"/>
          <w:u w:val="single"/>
        </w:rPr>
        <w:t>, Objections, and Cure</w:t>
      </w:r>
      <w:r w:rsidR="00E52B07">
        <w:rPr>
          <w:rFonts w:ascii="Times New Roman" w:hAnsi="Times New Roman" w:cs="Times New Roman"/>
        </w:rPr>
        <w:t xml:space="preserve">.  </w:t>
      </w:r>
      <w:r w:rsidR="004C0EE3" w:rsidRPr="00724FF8">
        <w:rPr>
          <w:rFonts w:ascii="Times New Roman" w:hAnsi="Times New Roman" w:cs="Times New Roman"/>
        </w:rPr>
        <w:t xml:space="preserve">Buyer shall </w:t>
      </w:r>
      <w:r w:rsidR="0016539F">
        <w:rPr>
          <w:rFonts w:ascii="Times New Roman" w:hAnsi="Times New Roman" w:cs="Times New Roman"/>
        </w:rPr>
        <w:t>give</w:t>
      </w:r>
      <w:r w:rsidR="004C0EE3" w:rsidRPr="00724FF8">
        <w:rPr>
          <w:rFonts w:ascii="Times New Roman" w:hAnsi="Times New Roman" w:cs="Times New Roman"/>
        </w:rPr>
        <w:t xml:space="preserve"> Seller </w:t>
      </w:r>
      <w:r w:rsidR="0016539F">
        <w:rPr>
          <w:rFonts w:ascii="Times New Roman" w:hAnsi="Times New Roman" w:cs="Times New Roman"/>
        </w:rPr>
        <w:t xml:space="preserve">notice of </w:t>
      </w:r>
      <w:r w:rsidR="00551D1C">
        <w:rPr>
          <w:rFonts w:ascii="Times New Roman" w:hAnsi="Times New Roman" w:cs="Times New Roman"/>
        </w:rPr>
        <w:t>any</w:t>
      </w:r>
      <w:r w:rsidR="004C0EE3" w:rsidRPr="00724FF8">
        <w:rPr>
          <w:rFonts w:ascii="Times New Roman" w:hAnsi="Times New Roman" w:cs="Times New Roman"/>
        </w:rPr>
        <w:t xml:space="preserve"> objections to anything contained </w:t>
      </w:r>
      <w:r w:rsidR="00551D1C">
        <w:rPr>
          <w:rFonts w:ascii="Times New Roman" w:hAnsi="Times New Roman" w:cs="Times New Roman"/>
        </w:rPr>
        <w:t xml:space="preserve">in the commitment or </w:t>
      </w:r>
      <w:r w:rsidR="00BC6540">
        <w:rPr>
          <w:rFonts w:ascii="Times New Roman" w:hAnsi="Times New Roman" w:cs="Times New Roman"/>
        </w:rPr>
        <w:t>S</w:t>
      </w:r>
      <w:r w:rsidR="00551D1C">
        <w:rPr>
          <w:rFonts w:ascii="Times New Roman" w:hAnsi="Times New Roman" w:cs="Times New Roman"/>
        </w:rPr>
        <w:t>urvey</w:t>
      </w:r>
      <w:r w:rsidR="004C0EE3" w:rsidRPr="00724FF8">
        <w:rPr>
          <w:rFonts w:ascii="Times New Roman" w:hAnsi="Times New Roman" w:cs="Times New Roman"/>
        </w:rPr>
        <w:t xml:space="preserve">.  If </w:t>
      </w:r>
      <w:r w:rsidR="00722B2D">
        <w:rPr>
          <w:rFonts w:ascii="Times New Roman" w:hAnsi="Times New Roman" w:cs="Times New Roman"/>
        </w:rPr>
        <w:t xml:space="preserve">Buyer </w:t>
      </w:r>
      <w:r w:rsidR="006D0E86">
        <w:rPr>
          <w:rFonts w:ascii="Times New Roman" w:hAnsi="Times New Roman" w:cs="Times New Roman"/>
        </w:rPr>
        <w:t>gives notice of</w:t>
      </w:r>
      <w:r w:rsidR="00722B2D">
        <w:rPr>
          <w:rFonts w:ascii="Times New Roman" w:hAnsi="Times New Roman" w:cs="Times New Roman"/>
        </w:rPr>
        <w:t xml:space="preserve"> </w:t>
      </w:r>
      <w:r w:rsidR="006D0E86">
        <w:rPr>
          <w:rFonts w:ascii="Times New Roman" w:hAnsi="Times New Roman" w:cs="Times New Roman"/>
        </w:rPr>
        <w:t>any such o</w:t>
      </w:r>
      <w:r w:rsidR="00722B2D">
        <w:rPr>
          <w:rFonts w:ascii="Times New Roman" w:hAnsi="Times New Roman" w:cs="Times New Roman"/>
        </w:rPr>
        <w:t>bjections</w:t>
      </w:r>
      <w:r w:rsidR="004C0EE3" w:rsidRPr="00724FF8">
        <w:rPr>
          <w:rFonts w:ascii="Times New Roman" w:hAnsi="Times New Roman" w:cs="Times New Roman"/>
        </w:rPr>
        <w:t>, then Seller</w:t>
      </w:r>
      <w:r w:rsidR="00F53CCE">
        <w:rPr>
          <w:rFonts w:ascii="Times New Roman" w:hAnsi="Times New Roman" w:cs="Times New Roman"/>
        </w:rPr>
        <w:t xml:space="preserve"> shall </w:t>
      </w:r>
      <w:r w:rsidR="00704892">
        <w:rPr>
          <w:rFonts w:ascii="Times New Roman" w:hAnsi="Times New Roman" w:cs="Times New Roman"/>
        </w:rPr>
        <w:t xml:space="preserve">expeditiously and </w:t>
      </w:r>
      <w:r w:rsidR="00F53CCE">
        <w:rPr>
          <w:rFonts w:ascii="Times New Roman" w:hAnsi="Times New Roman" w:cs="Times New Roman"/>
        </w:rPr>
        <w:t>diligently proceed in good faith</w:t>
      </w:r>
      <w:r w:rsidR="006D0E86">
        <w:rPr>
          <w:rFonts w:ascii="Times New Roman" w:hAnsi="Times New Roman" w:cs="Times New Roman"/>
        </w:rPr>
        <w:t xml:space="preserve"> and a commercially reasonable manner</w:t>
      </w:r>
      <w:r w:rsidR="00704892">
        <w:rPr>
          <w:rFonts w:ascii="Times New Roman" w:hAnsi="Times New Roman" w:cs="Times New Roman"/>
        </w:rPr>
        <w:t xml:space="preserve"> </w:t>
      </w:r>
      <w:r w:rsidR="00F53CCE">
        <w:rPr>
          <w:rFonts w:ascii="Times New Roman" w:hAnsi="Times New Roman" w:cs="Times New Roman"/>
        </w:rPr>
        <w:t xml:space="preserve">to </w:t>
      </w:r>
      <w:r w:rsidR="006326E6">
        <w:rPr>
          <w:rFonts w:ascii="Times New Roman" w:hAnsi="Times New Roman" w:cs="Times New Roman"/>
        </w:rPr>
        <w:t>satisfy</w:t>
      </w:r>
      <w:r w:rsidR="00F53CCE">
        <w:rPr>
          <w:rFonts w:ascii="Times New Roman" w:hAnsi="Times New Roman" w:cs="Times New Roman"/>
        </w:rPr>
        <w:t xml:space="preserve"> such </w:t>
      </w:r>
      <w:r w:rsidR="006D0E86">
        <w:rPr>
          <w:rFonts w:ascii="Times New Roman" w:hAnsi="Times New Roman" w:cs="Times New Roman"/>
        </w:rPr>
        <w:t>o</w:t>
      </w:r>
      <w:r w:rsidR="00F53CCE">
        <w:rPr>
          <w:rFonts w:ascii="Times New Roman" w:hAnsi="Times New Roman" w:cs="Times New Roman"/>
        </w:rPr>
        <w:t>bjections</w:t>
      </w:r>
      <w:r w:rsidR="00245E94">
        <w:rPr>
          <w:rFonts w:ascii="Times New Roman" w:hAnsi="Times New Roman" w:cs="Times New Roman"/>
        </w:rPr>
        <w:t xml:space="preserve"> by Closing</w:t>
      </w:r>
      <w:r w:rsidR="00704892">
        <w:rPr>
          <w:rFonts w:ascii="Times New Roman" w:hAnsi="Times New Roman" w:cs="Times New Roman"/>
        </w:rPr>
        <w:t xml:space="preserve">; provided, that this shall not require Seller to pay any money or incur any fees, costs, or liability whatsoever, other than </w:t>
      </w:r>
      <w:r w:rsidR="00704892" w:rsidRPr="00704892">
        <w:rPr>
          <w:rFonts w:ascii="Times New Roman" w:hAnsi="Times New Roman" w:cs="Times New Roman"/>
        </w:rPr>
        <w:t xml:space="preserve">to </w:t>
      </w:r>
      <w:r w:rsidR="006D0E86">
        <w:rPr>
          <w:rFonts w:ascii="Times New Roman" w:hAnsi="Times New Roman" w:cs="Times New Roman"/>
        </w:rPr>
        <w:t>extinguish any Seller’s Liens</w:t>
      </w:r>
      <w:r w:rsidR="00971C4D">
        <w:rPr>
          <w:rFonts w:ascii="Times New Roman" w:hAnsi="Times New Roman" w:cs="Times New Roman"/>
        </w:rPr>
        <w:t xml:space="preserve"> (as defined below)</w:t>
      </w:r>
      <w:r w:rsidR="0016539F" w:rsidRPr="00724FF8">
        <w:rPr>
          <w:rFonts w:ascii="Times New Roman" w:hAnsi="Times New Roman" w:cs="Times New Roman"/>
        </w:rPr>
        <w:t xml:space="preserve">.  </w:t>
      </w:r>
      <w:r w:rsidR="00CB57CE" w:rsidRPr="00CB57CE">
        <w:rPr>
          <w:rFonts w:ascii="Times New Roman" w:hAnsi="Times New Roman" w:cs="Times New Roman"/>
        </w:rPr>
        <w:t xml:space="preserve">Seller </w:t>
      </w:r>
      <w:r w:rsidR="00CB57CE">
        <w:rPr>
          <w:rFonts w:ascii="Times New Roman" w:hAnsi="Times New Roman" w:cs="Times New Roman"/>
        </w:rPr>
        <w:t xml:space="preserve">may, but is not required to, </w:t>
      </w:r>
      <w:r w:rsidR="006326E6">
        <w:rPr>
          <w:rFonts w:ascii="Times New Roman" w:hAnsi="Times New Roman" w:cs="Times New Roman"/>
        </w:rPr>
        <w:t>cure</w:t>
      </w:r>
      <w:r w:rsidR="00CB57CE" w:rsidRPr="00CB57CE">
        <w:rPr>
          <w:rFonts w:ascii="Times New Roman" w:hAnsi="Times New Roman" w:cs="Times New Roman"/>
        </w:rPr>
        <w:t xml:space="preserve"> </w:t>
      </w:r>
      <w:r w:rsidR="006D0E86">
        <w:rPr>
          <w:rFonts w:ascii="Times New Roman" w:hAnsi="Times New Roman" w:cs="Times New Roman"/>
        </w:rPr>
        <w:t>o</w:t>
      </w:r>
      <w:r w:rsidR="008E5569">
        <w:rPr>
          <w:rFonts w:ascii="Times New Roman" w:hAnsi="Times New Roman" w:cs="Times New Roman"/>
        </w:rPr>
        <w:t>bjections requiring it to pay money or incur fees, costs, or liability</w:t>
      </w:r>
      <w:r w:rsidR="003D29F3">
        <w:rPr>
          <w:rFonts w:ascii="Times New Roman" w:hAnsi="Times New Roman" w:cs="Times New Roman"/>
        </w:rPr>
        <w:t>; if</w:t>
      </w:r>
      <w:r w:rsidR="00093335">
        <w:rPr>
          <w:rFonts w:ascii="Times New Roman" w:hAnsi="Times New Roman" w:cs="Times New Roman"/>
        </w:rPr>
        <w:t xml:space="preserve"> Seller fails to cure </w:t>
      </w:r>
      <w:r w:rsidR="003D29F3">
        <w:rPr>
          <w:rFonts w:ascii="Times New Roman" w:hAnsi="Times New Roman" w:cs="Times New Roman"/>
        </w:rPr>
        <w:t>any such o</w:t>
      </w:r>
      <w:r w:rsidR="00093335">
        <w:rPr>
          <w:rFonts w:ascii="Times New Roman" w:hAnsi="Times New Roman" w:cs="Times New Roman"/>
        </w:rPr>
        <w:t xml:space="preserve">bjections, then Buyer shall have the option to either: (a) terminate this Agreement, in which event the parties shall be relieved of any further obligations hereunder, or (b) elect to close notwithstanding such uncured </w:t>
      </w:r>
      <w:r w:rsidR="00245E94">
        <w:rPr>
          <w:rFonts w:ascii="Times New Roman" w:hAnsi="Times New Roman" w:cs="Times New Roman"/>
        </w:rPr>
        <w:t>o</w:t>
      </w:r>
      <w:r w:rsidR="00093335">
        <w:rPr>
          <w:rFonts w:ascii="Times New Roman" w:hAnsi="Times New Roman" w:cs="Times New Roman"/>
        </w:rPr>
        <w:t>bjections</w:t>
      </w:r>
      <w:r w:rsidR="00F9036B">
        <w:rPr>
          <w:rFonts w:ascii="Times New Roman" w:hAnsi="Times New Roman" w:cs="Times New Roman"/>
        </w:rPr>
        <w:t>, in which event</w:t>
      </w:r>
      <w:r w:rsidR="006332D6">
        <w:rPr>
          <w:rFonts w:ascii="Times New Roman" w:hAnsi="Times New Roman" w:cs="Times New Roman"/>
        </w:rPr>
        <w:t xml:space="preserve"> there shall be no adjustment to the Purchase Price</w:t>
      </w:r>
      <w:r w:rsidR="00F9036B">
        <w:rPr>
          <w:rFonts w:ascii="Times New Roman" w:hAnsi="Times New Roman" w:cs="Times New Roman"/>
        </w:rPr>
        <w:t xml:space="preserve"> </w:t>
      </w:r>
      <w:r w:rsidR="006332D6">
        <w:rPr>
          <w:rFonts w:ascii="Times New Roman" w:hAnsi="Times New Roman" w:cs="Times New Roman"/>
        </w:rPr>
        <w:t xml:space="preserve">and </w:t>
      </w:r>
      <w:r w:rsidR="00971C4D">
        <w:rPr>
          <w:rFonts w:ascii="Times New Roman" w:hAnsi="Times New Roman" w:cs="Times New Roman"/>
        </w:rPr>
        <w:t>such o</w:t>
      </w:r>
      <w:r w:rsidR="00F9036B">
        <w:rPr>
          <w:rFonts w:ascii="Times New Roman" w:hAnsi="Times New Roman" w:cs="Times New Roman"/>
        </w:rPr>
        <w:t>bjections</w:t>
      </w:r>
      <w:r w:rsidR="00093335">
        <w:rPr>
          <w:rFonts w:ascii="Times New Roman" w:hAnsi="Times New Roman" w:cs="Times New Roman"/>
        </w:rPr>
        <w:t xml:space="preserve"> shall constitute Permitted Exceptions. </w:t>
      </w:r>
      <w:r w:rsidR="00BC6540">
        <w:rPr>
          <w:rFonts w:ascii="Times New Roman" w:hAnsi="Times New Roman" w:cs="Times New Roman"/>
        </w:rPr>
        <w:t xml:space="preserve"> If Buyer fails to deliver notice of objections to anything in the title commitment or Survey prior to Closing, then all title exceptions d</w:t>
      </w:r>
      <w:r w:rsidR="000F64A7">
        <w:rPr>
          <w:rFonts w:ascii="Times New Roman" w:hAnsi="Times New Roman" w:cs="Times New Roman"/>
        </w:rPr>
        <w:t>isclosed</w:t>
      </w:r>
      <w:r w:rsidR="00BC6540">
        <w:rPr>
          <w:rFonts w:ascii="Times New Roman" w:hAnsi="Times New Roman" w:cs="Times New Roman"/>
        </w:rPr>
        <w:t xml:space="preserve"> therein shall constitute Permitted Exceptions.</w:t>
      </w:r>
    </w:p>
    <w:p w:rsidR="004C0EE3" w:rsidRDefault="004C0EE3" w:rsidP="004C0EE3">
      <w:pPr>
        <w:spacing w:after="240"/>
        <w:jc w:val="both"/>
        <w:rPr>
          <w:rFonts w:ascii="Times New Roman" w:hAnsi="Times New Roman" w:cs="Times New Roman"/>
        </w:rPr>
      </w:pPr>
      <w:r>
        <w:rPr>
          <w:rFonts w:ascii="Times New Roman" w:hAnsi="Times New Roman" w:cs="Times New Roman"/>
        </w:rPr>
        <w:tab/>
      </w:r>
      <w:r w:rsidR="00AF6160">
        <w:rPr>
          <w:rFonts w:ascii="Times New Roman" w:hAnsi="Times New Roman" w:cs="Times New Roman"/>
        </w:rPr>
        <w:t>4</w:t>
      </w:r>
      <w:r w:rsidR="00386CB5">
        <w:rPr>
          <w:rFonts w:ascii="Times New Roman" w:hAnsi="Times New Roman" w:cs="Times New Roman"/>
        </w:rPr>
        <w:t>.</w:t>
      </w:r>
      <w:r w:rsidR="00245E94">
        <w:rPr>
          <w:rFonts w:ascii="Times New Roman" w:hAnsi="Times New Roman" w:cs="Times New Roman"/>
        </w:rPr>
        <w:t>2</w:t>
      </w:r>
      <w:r w:rsidR="00386CB5">
        <w:rPr>
          <w:rFonts w:ascii="Times New Roman" w:hAnsi="Times New Roman" w:cs="Times New Roman"/>
        </w:rPr>
        <w:tab/>
      </w:r>
      <w:r w:rsidR="00386CB5">
        <w:rPr>
          <w:rFonts w:ascii="Times New Roman" w:hAnsi="Times New Roman" w:cs="Times New Roman"/>
          <w:u w:val="single"/>
        </w:rPr>
        <w:t>Insured Closing</w:t>
      </w:r>
      <w:r w:rsidR="00386CB5">
        <w:rPr>
          <w:rFonts w:ascii="Times New Roman" w:hAnsi="Times New Roman" w:cs="Times New Roman"/>
        </w:rPr>
        <w:t xml:space="preserve">.  </w:t>
      </w:r>
      <w:r w:rsidR="006326E6" w:rsidRPr="006326E6">
        <w:rPr>
          <w:rFonts w:ascii="Times New Roman" w:hAnsi="Times New Roman" w:cs="Times New Roman"/>
        </w:rPr>
        <w:t xml:space="preserve">The Closing shall be an "insured closing" with "gap coverage" as </w:t>
      </w:r>
      <w:r w:rsidR="006326E6">
        <w:rPr>
          <w:rFonts w:ascii="Times New Roman" w:hAnsi="Times New Roman" w:cs="Times New Roman"/>
        </w:rPr>
        <w:t>such</w:t>
      </w:r>
      <w:r w:rsidR="006326E6" w:rsidRPr="006326E6">
        <w:rPr>
          <w:rFonts w:ascii="Times New Roman" w:hAnsi="Times New Roman" w:cs="Times New Roman"/>
        </w:rPr>
        <w:t xml:space="preserve"> term</w:t>
      </w:r>
      <w:r w:rsidR="006326E6">
        <w:rPr>
          <w:rFonts w:ascii="Times New Roman" w:hAnsi="Times New Roman" w:cs="Times New Roman"/>
        </w:rPr>
        <w:t>s</w:t>
      </w:r>
      <w:r w:rsidR="006326E6" w:rsidRPr="006326E6">
        <w:rPr>
          <w:rFonts w:ascii="Times New Roman" w:hAnsi="Times New Roman" w:cs="Times New Roman"/>
        </w:rPr>
        <w:t xml:space="preserve"> </w:t>
      </w:r>
      <w:r w:rsidR="006326E6">
        <w:rPr>
          <w:rFonts w:ascii="Times New Roman" w:hAnsi="Times New Roman" w:cs="Times New Roman"/>
        </w:rPr>
        <w:t>are</w:t>
      </w:r>
      <w:r w:rsidR="006326E6" w:rsidRPr="006326E6">
        <w:rPr>
          <w:rFonts w:ascii="Times New Roman" w:hAnsi="Times New Roman" w:cs="Times New Roman"/>
        </w:rPr>
        <w:t xml:space="preserve"> commonly understood in the title insurance industry, i.e., </w:t>
      </w:r>
      <w:r w:rsidR="006326E6">
        <w:rPr>
          <w:rFonts w:ascii="Times New Roman" w:hAnsi="Times New Roman" w:cs="Times New Roman"/>
        </w:rPr>
        <w:t>at Closing</w:t>
      </w:r>
      <w:r w:rsidR="0006090A">
        <w:rPr>
          <w:rFonts w:ascii="Times New Roman" w:hAnsi="Times New Roman" w:cs="Times New Roman"/>
        </w:rPr>
        <w:t>,</w:t>
      </w:r>
      <w:r w:rsidR="006326E6">
        <w:rPr>
          <w:rFonts w:ascii="Times New Roman" w:hAnsi="Times New Roman" w:cs="Times New Roman"/>
        </w:rPr>
        <w:t xml:space="preserve"> </w:t>
      </w:r>
      <w:r w:rsidR="009267FE">
        <w:rPr>
          <w:rFonts w:ascii="Times New Roman" w:hAnsi="Times New Roman" w:cs="Times New Roman"/>
        </w:rPr>
        <w:t>upon request</w:t>
      </w:r>
      <w:r w:rsidR="0006090A">
        <w:rPr>
          <w:rFonts w:ascii="Times New Roman" w:hAnsi="Times New Roman" w:cs="Times New Roman"/>
        </w:rPr>
        <w:t>,</w:t>
      </w:r>
      <w:r w:rsidR="009267FE">
        <w:rPr>
          <w:rFonts w:ascii="Times New Roman" w:hAnsi="Times New Roman" w:cs="Times New Roman"/>
        </w:rPr>
        <w:t xml:space="preserve"> </w:t>
      </w:r>
      <w:r w:rsidR="006326E6" w:rsidRPr="006326E6">
        <w:rPr>
          <w:rFonts w:ascii="Times New Roman" w:hAnsi="Times New Roman" w:cs="Times New Roman"/>
        </w:rPr>
        <w:t xml:space="preserve">Buyer </w:t>
      </w:r>
      <w:r w:rsidR="006326E6">
        <w:rPr>
          <w:rFonts w:ascii="Times New Roman" w:hAnsi="Times New Roman" w:cs="Times New Roman"/>
        </w:rPr>
        <w:t>will</w:t>
      </w:r>
      <w:r w:rsidR="006326E6" w:rsidRPr="006326E6">
        <w:rPr>
          <w:rFonts w:ascii="Times New Roman" w:hAnsi="Times New Roman" w:cs="Times New Roman"/>
        </w:rPr>
        <w:t xml:space="preserve"> </w:t>
      </w:r>
      <w:r w:rsidR="009267FE">
        <w:rPr>
          <w:rFonts w:ascii="Times New Roman" w:hAnsi="Times New Roman" w:cs="Times New Roman"/>
        </w:rPr>
        <w:t xml:space="preserve">be entitled to </w:t>
      </w:r>
      <w:r w:rsidR="006326E6" w:rsidRPr="006326E6">
        <w:rPr>
          <w:rFonts w:ascii="Times New Roman" w:hAnsi="Times New Roman" w:cs="Times New Roman"/>
        </w:rPr>
        <w:t xml:space="preserve">receive </w:t>
      </w:r>
      <w:r w:rsidR="006326E6">
        <w:rPr>
          <w:rFonts w:ascii="Times New Roman" w:hAnsi="Times New Roman" w:cs="Times New Roman"/>
        </w:rPr>
        <w:t xml:space="preserve">an updated and marked-up </w:t>
      </w:r>
      <w:r w:rsidR="00245E94">
        <w:rPr>
          <w:rFonts w:ascii="Times New Roman" w:hAnsi="Times New Roman" w:cs="Times New Roman"/>
        </w:rPr>
        <w:t>commitment</w:t>
      </w:r>
      <w:r w:rsidR="006326E6">
        <w:rPr>
          <w:rFonts w:ascii="Times New Roman" w:hAnsi="Times New Roman" w:cs="Times New Roman"/>
        </w:rPr>
        <w:t xml:space="preserve"> to insure that Buyer will receive </w:t>
      </w:r>
      <w:r w:rsidR="00BF7566">
        <w:rPr>
          <w:rFonts w:ascii="Times New Roman" w:hAnsi="Times New Roman" w:cs="Times New Roman"/>
        </w:rPr>
        <w:t>the</w:t>
      </w:r>
      <w:r w:rsidR="006326E6">
        <w:rPr>
          <w:rFonts w:ascii="Times New Roman" w:hAnsi="Times New Roman" w:cs="Times New Roman"/>
        </w:rPr>
        <w:t xml:space="preserve"> </w:t>
      </w:r>
      <w:r w:rsidR="00245E94">
        <w:rPr>
          <w:rFonts w:ascii="Times New Roman" w:hAnsi="Times New Roman" w:cs="Times New Roman"/>
        </w:rPr>
        <w:t>requisite title insurance</w:t>
      </w:r>
      <w:r w:rsidR="006326E6">
        <w:rPr>
          <w:rFonts w:ascii="Times New Roman" w:hAnsi="Times New Roman" w:cs="Times New Roman"/>
        </w:rPr>
        <w:t xml:space="preserve"> </w:t>
      </w:r>
      <w:r w:rsidR="001B5AEB">
        <w:rPr>
          <w:rFonts w:ascii="Times New Roman" w:hAnsi="Times New Roman" w:cs="Times New Roman"/>
        </w:rPr>
        <w:t xml:space="preserve">policy </w:t>
      </w:r>
      <w:r w:rsidR="006326E6" w:rsidRPr="006326E6">
        <w:rPr>
          <w:rFonts w:ascii="Times New Roman" w:hAnsi="Times New Roman" w:cs="Times New Roman"/>
        </w:rPr>
        <w:t xml:space="preserve">and that no circumstances have arisen since the date of the </w:t>
      </w:r>
      <w:r w:rsidR="00245E94">
        <w:rPr>
          <w:rFonts w:ascii="Times New Roman" w:hAnsi="Times New Roman" w:cs="Times New Roman"/>
        </w:rPr>
        <w:t>c</w:t>
      </w:r>
      <w:r w:rsidR="006326E6" w:rsidRPr="006326E6">
        <w:rPr>
          <w:rFonts w:ascii="Times New Roman" w:hAnsi="Times New Roman" w:cs="Times New Roman"/>
        </w:rPr>
        <w:t xml:space="preserve">ommitment </w:t>
      </w:r>
      <w:r w:rsidR="006326E6">
        <w:rPr>
          <w:rFonts w:ascii="Times New Roman" w:hAnsi="Times New Roman" w:cs="Times New Roman"/>
        </w:rPr>
        <w:t>that</w:t>
      </w:r>
      <w:r w:rsidR="006326E6" w:rsidRPr="006326E6">
        <w:rPr>
          <w:rFonts w:ascii="Times New Roman" w:hAnsi="Times New Roman" w:cs="Times New Roman"/>
        </w:rPr>
        <w:t xml:space="preserve"> would adversely affect title to the Property other than Permitted Exceptions.  </w:t>
      </w:r>
      <w:r w:rsidR="001B5AEB">
        <w:rPr>
          <w:rFonts w:ascii="Times New Roman" w:hAnsi="Times New Roman" w:cs="Times New Roman"/>
        </w:rPr>
        <w:t>At Buyer’s request, t</w:t>
      </w:r>
      <w:r w:rsidR="00E119C2">
        <w:rPr>
          <w:rFonts w:ascii="Times New Roman" w:hAnsi="Times New Roman" w:cs="Times New Roman"/>
        </w:rPr>
        <w:t xml:space="preserve">he </w:t>
      </w:r>
      <w:r w:rsidR="001B5AEB">
        <w:rPr>
          <w:rFonts w:ascii="Times New Roman" w:hAnsi="Times New Roman" w:cs="Times New Roman"/>
        </w:rPr>
        <w:t>policy</w:t>
      </w:r>
      <w:r w:rsidR="00E119C2">
        <w:rPr>
          <w:rFonts w:ascii="Times New Roman" w:hAnsi="Times New Roman" w:cs="Times New Roman"/>
        </w:rPr>
        <w:t xml:space="preserve"> will </w:t>
      </w:r>
      <w:r w:rsidR="00E119C2">
        <w:rPr>
          <w:rFonts w:ascii="Times New Roman" w:hAnsi="Times New Roman" w:cs="Times New Roman"/>
        </w:rPr>
        <w:lastRenderedPageBreak/>
        <w:t xml:space="preserve">provide </w:t>
      </w:r>
      <w:r w:rsidR="00E119C2" w:rsidRPr="006326E6">
        <w:rPr>
          <w:rFonts w:ascii="Times New Roman" w:hAnsi="Times New Roman" w:cs="Times New Roman"/>
        </w:rPr>
        <w:t>"</w:t>
      </w:r>
      <w:r w:rsidR="00E119C2">
        <w:rPr>
          <w:rFonts w:ascii="Times New Roman" w:hAnsi="Times New Roman" w:cs="Times New Roman"/>
        </w:rPr>
        <w:t>extended form</w:t>
      </w:r>
      <w:r w:rsidR="00E119C2" w:rsidRPr="006326E6">
        <w:rPr>
          <w:rFonts w:ascii="Times New Roman" w:hAnsi="Times New Roman" w:cs="Times New Roman"/>
        </w:rPr>
        <w:t xml:space="preserve"> coverage</w:t>
      </w:r>
      <w:r w:rsidR="00E119C2">
        <w:rPr>
          <w:rFonts w:ascii="Times New Roman" w:hAnsi="Times New Roman" w:cs="Times New Roman"/>
        </w:rPr>
        <w:t>,</w:t>
      </w:r>
      <w:r w:rsidR="00E119C2" w:rsidRPr="006326E6">
        <w:rPr>
          <w:rFonts w:ascii="Times New Roman" w:hAnsi="Times New Roman" w:cs="Times New Roman"/>
        </w:rPr>
        <w:t>"</w:t>
      </w:r>
      <w:r w:rsidR="00E119C2">
        <w:rPr>
          <w:rFonts w:ascii="Times New Roman" w:hAnsi="Times New Roman" w:cs="Times New Roman"/>
        </w:rPr>
        <w:t xml:space="preserve"> i.e., without standard </w:t>
      </w:r>
      <w:r w:rsidR="006332D6">
        <w:rPr>
          <w:rFonts w:ascii="Times New Roman" w:hAnsi="Times New Roman" w:cs="Times New Roman"/>
        </w:rPr>
        <w:t>or</w:t>
      </w:r>
      <w:r w:rsidR="00E119C2">
        <w:rPr>
          <w:rFonts w:ascii="Times New Roman" w:hAnsi="Times New Roman" w:cs="Times New Roman"/>
        </w:rPr>
        <w:t xml:space="preserve"> general </w:t>
      </w:r>
      <w:r w:rsidR="006332D6">
        <w:rPr>
          <w:rFonts w:ascii="Times New Roman" w:hAnsi="Times New Roman" w:cs="Times New Roman"/>
        </w:rPr>
        <w:t xml:space="preserve">preprinted </w:t>
      </w:r>
      <w:r w:rsidR="00E119C2">
        <w:rPr>
          <w:rFonts w:ascii="Times New Roman" w:hAnsi="Times New Roman" w:cs="Times New Roman"/>
        </w:rPr>
        <w:t>exceptions (</w:t>
      </w:r>
      <w:r w:rsidR="006332D6">
        <w:rPr>
          <w:rFonts w:ascii="Times New Roman" w:hAnsi="Times New Roman" w:cs="Times New Roman"/>
        </w:rPr>
        <w:t>other than</w:t>
      </w:r>
      <w:r w:rsidR="00E119C2">
        <w:rPr>
          <w:rFonts w:ascii="Times New Roman" w:hAnsi="Times New Roman" w:cs="Times New Roman"/>
        </w:rPr>
        <w:t xml:space="preserve"> </w:t>
      </w:r>
      <w:r w:rsidR="001B5AEB">
        <w:rPr>
          <w:rFonts w:ascii="Times New Roman" w:hAnsi="Times New Roman" w:cs="Times New Roman"/>
        </w:rPr>
        <w:t>any which cannot be removed</w:t>
      </w:r>
      <w:r w:rsidR="00E119C2">
        <w:rPr>
          <w:rFonts w:ascii="Times New Roman" w:hAnsi="Times New Roman" w:cs="Times New Roman"/>
        </w:rPr>
        <w:t xml:space="preserve"> </w:t>
      </w:r>
      <w:r w:rsidR="001B5AEB">
        <w:rPr>
          <w:rFonts w:ascii="Times New Roman" w:hAnsi="Times New Roman" w:cs="Times New Roman"/>
        </w:rPr>
        <w:t>if</w:t>
      </w:r>
      <w:r w:rsidR="00E119C2">
        <w:rPr>
          <w:rFonts w:ascii="Times New Roman" w:hAnsi="Times New Roman" w:cs="Times New Roman"/>
        </w:rPr>
        <w:t xml:space="preserve"> Buyer </w:t>
      </w:r>
      <w:r w:rsidR="001B5AEB">
        <w:rPr>
          <w:rFonts w:ascii="Times New Roman" w:hAnsi="Times New Roman" w:cs="Times New Roman"/>
        </w:rPr>
        <w:t>does not procure</w:t>
      </w:r>
      <w:r w:rsidR="00E119C2">
        <w:rPr>
          <w:rFonts w:ascii="Times New Roman" w:hAnsi="Times New Roman" w:cs="Times New Roman"/>
        </w:rPr>
        <w:t xml:space="preserve"> an appropriate </w:t>
      </w:r>
      <w:r w:rsidR="001B5AEB">
        <w:rPr>
          <w:rFonts w:ascii="Times New Roman" w:hAnsi="Times New Roman" w:cs="Times New Roman"/>
        </w:rPr>
        <w:t>s</w:t>
      </w:r>
      <w:r w:rsidR="00E119C2">
        <w:rPr>
          <w:rFonts w:ascii="Times New Roman" w:hAnsi="Times New Roman" w:cs="Times New Roman"/>
        </w:rPr>
        <w:t>urvey)</w:t>
      </w:r>
      <w:r w:rsidR="001B5AEB">
        <w:rPr>
          <w:rFonts w:ascii="Times New Roman" w:hAnsi="Times New Roman" w:cs="Times New Roman"/>
        </w:rPr>
        <w:t xml:space="preserve">.  </w:t>
      </w:r>
    </w:p>
    <w:p w:rsidR="00245E94" w:rsidRDefault="00AF6160" w:rsidP="00245E94">
      <w:pPr>
        <w:spacing w:after="240"/>
        <w:jc w:val="both"/>
        <w:rPr>
          <w:rFonts w:ascii="Times New Roman" w:hAnsi="Times New Roman" w:cs="Times New Roman"/>
        </w:rPr>
      </w:pPr>
      <w:r>
        <w:rPr>
          <w:rFonts w:ascii="Times New Roman" w:hAnsi="Times New Roman" w:cs="Times New Roman"/>
        </w:rPr>
        <w:tab/>
        <w:t>4</w:t>
      </w:r>
      <w:r w:rsidR="00245E94">
        <w:rPr>
          <w:rFonts w:ascii="Times New Roman" w:hAnsi="Times New Roman" w:cs="Times New Roman"/>
        </w:rPr>
        <w:t>.3</w:t>
      </w:r>
      <w:r w:rsidR="00245E94">
        <w:rPr>
          <w:rFonts w:ascii="Times New Roman" w:hAnsi="Times New Roman" w:cs="Times New Roman"/>
        </w:rPr>
        <w:tab/>
      </w:r>
      <w:r w:rsidR="00245E94">
        <w:rPr>
          <w:rFonts w:ascii="Times New Roman" w:hAnsi="Times New Roman" w:cs="Times New Roman"/>
          <w:u w:val="single"/>
        </w:rPr>
        <w:t>Permitted Exceptions and Seller’s Liens</w:t>
      </w:r>
      <w:r w:rsidR="00245E94">
        <w:rPr>
          <w:rFonts w:ascii="Times New Roman" w:hAnsi="Times New Roman" w:cs="Times New Roman"/>
        </w:rPr>
        <w:t xml:space="preserve">.  For purposes hereof:  </w:t>
      </w:r>
      <w:r w:rsidR="00245E94" w:rsidRPr="00551D1C">
        <w:rPr>
          <w:rFonts w:ascii="Times New Roman" w:hAnsi="Times New Roman" w:cs="Times New Roman"/>
        </w:rPr>
        <w:t>“</w:t>
      </w:r>
      <w:r w:rsidR="00245E94" w:rsidRPr="00245E94">
        <w:rPr>
          <w:rFonts w:ascii="Times New Roman" w:hAnsi="Times New Roman" w:cs="Times New Roman"/>
          <w:u w:val="single"/>
        </w:rPr>
        <w:t>Permitted Exceptions</w:t>
      </w:r>
      <w:r w:rsidR="00245E94" w:rsidRPr="00551D1C">
        <w:rPr>
          <w:rFonts w:ascii="Times New Roman" w:hAnsi="Times New Roman" w:cs="Times New Roman"/>
        </w:rPr>
        <w:t xml:space="preserve">” means  (a) real estate taxes for the year of Closing and thereafter; (b) all applicable zoning and other ordinances, regulations, and laws; and (c) all covenants, easements, conditions, restrictions, and other exceptions disclosed on </w:t>
      </w:r>
      <w:r w:rsidR="007462B3">
        <w:rPr>
          <w:rFonts w:ascii="Times New Roman" w:hAnsi="Times New Roman" w:cs="Times New Roman"/>
        </w:rPr>
        <w:t xml:space="preserve">the </w:t>
      </w:r>
      <w:r w:rsidR="00245E94">
        <w:rPr>
          <w:rFonts w:ascii="Times New Roman" w:hAnsi="Times New Roman" w:cs="Times New Roman"/>
        </w:rPr>
        <w:t xml:space="preserve">commitment or </w:t>
      </w:r>
      <w:r w:rsidR="000F64A7">
        <w:rPr>
          <w:rFonts w:ascii="Times New Roman" w:hAnsi="Times New Roman" w:cs="Times New Roman"/>
        </w:rPr>
        <w:t>S</w:t>
      </w:r>
      <w:r w:rsidR="00245E94">
        <w:rPr>
          <w:rFonts w:ascii="Times New Roman" w:hAnsi="Times New Roman" w:cs="Times New Roman"/>
        </w:rPr>
        <w:t>urvey and</w:t>
      </w:r>
      <w:r w:rsidR="00245E94" w:rsidRPr="00551D1C">
        <w:rPr>
          <w:rFonts w:ascii="Times New Roman" w:hAnsi="Times New Roman" w:cs="Times New Roman"/>
        </w:rPr>
        <w:t xml:space="preserve"> not objected to by Buyer; provided, however, that the obligation for Seller to pay off any indebtedness or other obligations secured by any Seller’s Liens and discharge, terminate, and release all such Liens by Closing shall in no event constitute Permitted Exceptions.</w:t>
      </w:r>
      <w:r w:rsidR="00245E94">
        <w:rPr>
          <w:rFonts w:ascii="Times New Roman" w:hAnsi="Times New Roman" w:cs="Times New Roman"/>
        </w:rPr>
        <w:t xml:space="preserve">  </w:t>
      </w:r>
      <w:r w:rsidR="00245E94" w:rsidRPr="00551D1C">
        <w:rPr>
          <w:rFonts w:ascii="Times New Roman" w:hAnsi="Times New Roman" w:cs="Times New Roman"/>
        </w:rPr>
        <w:t>“</w:t>
      </w:r>
      <w:r w:rsidR="00245E94" w:rsidRPr="00245E94">
        <w:rPr>
          <w:rFonts w:ascii="Times New Roman" w:hAnsi="Times New Roman" w:cs="Times New Roman"/>
          <w:u w:val="single"/>
        </w:rPr>
        <w:t>Seller’s Liens</w:t>
      </w:r>
      <w:r w:rsidR="00245E94" w:rsidRPr="00551D1C">
        <w:rPr>
          <w:rFonts w:ascii="Times New Roman" w:hAnsi="Times New Roman" w:cs="Times New Roman"/>
        </w:rPr>
        <w:t xml:space="preserve">” means any deeds of trust, mortgages, or mechanics’, judgment, tax, or other monetary liens encumbering the Property, any title exceptions arising after the date hereof as a result of a violation by Seller of this Agreement, and any obligations of Seller under any </w:t>
      </w:r>
      <w:r w:rsidR="00464352">
        <w:rPr>
          <w:rFonts w:ascii="Times New Roman" w:hAnsi="Times New Roman" w:cs="Times New Roman"/>
        </w:rPr>
        <w:t>agreements</w:t>
      </w:r>
      <w:r w:rsidR="00245E94">
        <w:rPr>
          <w:rFonts w:ascii="Times New Roman" w:hAnsi="Times New Roman" w:cs="Times New Roman"/>
        </w:rPr>
        <w:t xml:space="preserve"> </w:t>
      </w:r>
      <w:r w:rsidR="001B5AEB">
        <w:rPr>
          <w:rFonts w:ascii="Times New Roman" w:hAnsi="Times New Roman" w:cs="Times New Roman"/>
        </w:rPr>
        <w:t>binding upon</w:t>
      </w:r>
      <w:r w:rsidR="00245E94">
        <w:rPr>
          <w:rFonts w:ascii="Times New Roman" w:hAnsi="Times New Roman" w:cs="Times New Roman"/>
        </w:rPr>
        <w:t xml:space="preserve"> the Property</w:t>
      </w:r>
      <w:r w:rsidR="001B5AEB">
        <w:rPr>
          <w:rFonts w:ascii="Times New Roman" w:hAnsi="Times New Roman" w:cs="Times New Roman"/>
        </w:rPr>
        <w:t xml:space="preserve"> or Buyer as successor to the Property</w:t>
      </w:r>
      <w:r w:rsidR="00245E94" w:rsidRPr="00551D1C">
        <w:rPr>
          <w:rFonts w:ascii="Times New Roman" w:hAnsi="Times New Roman" w:cs="Times New Roman"/>
        </w:rPr>
        <w:t>.</w:t>
      </w:r>
    </w:p>
    <w:p w:rsidR="00D37666" w:rsidRDefault="00AF6160" w:rsidP="008331F8">
      <w:pPr>
        <w:spacing w:after="240"/>
        <w:jc w:val="both"/>
        <w:rPr>
          <w:rFonts w:ascii="Times New Roman" w:hAnsi="Times New Roman" w:cs="Times New Roman"/>
        </w:rPr>
      </w:pPr>
      <w:r>
        <w:rPr>
          <w:rFonts w:ascii="Times New Roman" w:hAnsi="Times New Roman" w:cs="Times New Roman"/>
        </w:rPr>
        <w:t>5</w:t>
      </w:r>
      <w:r w:rsidR="004C0EE3">
        <w:rPr>
          <w:rFonts w:ascii="Times New Roman" w:hAnsi="Times New Roman" w:cs="Times New Roman"/>
        </w:rPr>
        <w:t>.</w:t>
      </w:r>
      <w:r w:rsidR="004C0EE3">
        <w:rPr>
          <w:rFonts w:ascii="Times New Roman" w:hAnsi="Times New Roman" w:cs="Times New Roman"/>
        </w:rPr>
        <w:tab/>
      </w:r>
      <w:r w:rsidR="000B0471">
        <w:rPr>
          <w:rFonts w:ascii="Times New Roman" w:hAnsi="Times New Roman" w:cs="Times New Roman"/>
          <w:u w:val="single"/>
        </w:rPr>
        <w:t>INSPECTIONS</w:t>
      </w:r>
      <w:r w:rsidR="00724FF8" w:rsidRPr="00724FF8">
        <w:rPr>
          <w:rFonts w:ascii="Times New Roman" w:hAnsi="Times New Roman" w:cs="Times New Roman"/>
        </w:rPr>
        <w:t>.</w:t>
      </w:r>
      <w:r w:rsidR="003B301C">
        <w:rPr>
          <w:rFonts w:ascii="Times New Roman" w:hAnsi="Times New Roman" w:cs="Times New Roman"/>
        </w:rPr>
        <w:t xml:space="preserve">  </w:t>
      </w:r>
      <w:r w:rsidR="0016539F">
        <w:rPr>
          <w:rFonts w:ascii="Times New Roman" w:hAnsi="Times New Roman" w:cs="Times New Roman"/>
        </w:rPr>
        <w:t xml:space="preserve">In addition to its rights to review title to the Property, Buyer shall have </w:t>
      </w:r>
      <w:r w:rsidR="00C33B0C">
        <w:rPr>
          <w:rFonts w:ascii="Times New Roman" w:hAnsi="Times New Roman" w:cs="Times New Roman"/>
        </w:rPr>
        <w:t>the right to conduct other due diligence</w:t>
      </w:r>
      <w:r w:rsidR="00D9626B">
        <w:rPr>
          <w:rFonts w:ascii="Times New Roman" w:hAnsi="Times New Roman" w:cs="Times New Roman"/>
        </w:rPr>
        <w:t>, inspections, and other reviews</w:t>
      </w:r>
      <w:r w:rsidR="00C16491">
        <w:rPr>
          <w:rFonts w:ascii="Times New Roman" w:hAnsi="Times New Roman" w:cs="Times New Roman"/>
        </w:rPr>
        <w:t xml:space="preserve"> with resp</w:t>
      </w:r>
      <w:r w:rsidR="000A5027">
        <w:rPr>
          <w:rFonts w:ascii="Times New Roman" w:hAnsi="Times New Roman" w:cs="Times New Roman"/>
        </w:rPr>
        <w:t>e</w:t>
      </w:r>
      <w:r w:rsidR="00C16491">
        <w:rPr>
          <w:rFonts w:ascii="Times New Roman" w:hAnsi="Times New Roman" w:cs="Times New Roman"/>
        </w:rPr>
        <w:t>ct to the Property</w:t>
      </w:r>
      <w:r w:rsidR="00EF0CFC">
        <w:rPr>
          <w:rFonts w:ascii="Times New Roman" w:hAnsi="Times New Roman" w:cs="Times New Roman"/>
        </w:rPr>
        <w:t xml:space="preserve">.  </w:t>
      </w:r>
    </w:p>
    <w:p w:rsidR="00F605D5" w:rsidRDefault="00F605D5" w:rsidP="008331F8">
      <w:pPr>
        <w:spacing w:after="240"/>
        <w:jc w:val="both"/>
        <w:rPr>
          <w:rFonts w:ascii="Times New Roman" w:hAnsi="Times New Roman" w:cs="Times New Roman"/>
        </w:rPr>
      </w:pPr>
      <w:r>
        <w:rPr>
          <w:rFonts w:ascii="Times New Roman" w:hAnsi="Times New Roman" w:cs="Times New Roman"/>
        </w:rPr>
        <w:tab/>
      </w:r>
      <w:r w:rsidR="00AF6160">
        <w:rPr>
          <w:rFonts w:ascii="Times New Roman" w:hAnsi="Times New Roman" w:cs="Times New Roman"/>
        </w:rPr>
        <w:t>5</w:t>
      </w:r>
      <w:r>
        <w:rPr>
          <w:rFonts w:ascii="Times New Roman" w:hAnsi="Times New Roman" w:cs="Times New Roman"/>
        </w:rPr>
        <w:t>.1</w:t>
      </w:r>
      <w:r>
        <w:rPr>
          <w:rFonts w:ascii="Times New Roman" w:hAnsi="Times New Roman" w:cs="Times New Roman"/>
        </w:rPr>
        <w:tab/>
      </w:r>
      <w:r>
        <w:rPr>
          <w:rFonts w:ascii="Times New Roman" w:hAnsi="Times New Roman" w:cs="Times New Roman"/>
          <w:u w:val="single"/>
        </w:rPr>
        <w:t>Seller’s Deliveries</w:t>
      </w:r>
      <w:r>
        <w:rPr>
          <w:rFonts w:ascii="Times New Roman" w:hAnsi="Times New Roman" w:cs="Times New Roman"/>
        </w:rPr>
        <w:t xml:space="preserve">.  </w:t>
      </w:r>
      <w:r w:rsidR="00AF6160">
        <w:rPr>
          <w:rFonts w:ascii="Times New Roman" w:hAnsi="Times New Roman" w:cs="Times New Roman"/>
        </w:rPr>
        <w:t>Promptly</w:t>
      </w:r>
      <w:r w:rsidR="00C33B0C">
        <w:rPr>
          <w:rFonts w:ascii="Times New Roman" w:hAnsi="Times New Roman" w:cs="Times New Roman"/>
        </w:rPr>
        <w:t xml:space="preserve"> after the </w:t>
      </w:r>
      <w:r w:rsidR="00434B12">
        <w:rPr>
          <w:rFonts w:ascii="Times New Roman" w:hAnsi="Times New Roman" w:cs="Times New Roman"/>
        </w:rPr>
        <w:t>date hereof</w:t>
      </w:r>
      <w:r w:rsidR="00D62A8C">
        <w:rPr>
          <w:rFonts w:ascii="Times New Roman" w:hAnsi="Times New Roman" w:cs="Times New Roman"/>
        </w:rPr>
        <w:t xml:space="preserve"> and in any event by Closing</w:t>
      </w:r>
      <w:r w:rsidR="00C33B0C">
        <w:rPr>
          <w:rFonts w:ascii="Times New Roman" w:hAnsi="Times New Roman" w:cs="Times New Roman"/>
        </w:rPr>
        <w:t xml:space="preserve">, </w:t>
      </w:r>
      <w:r w:rsidRPr="00D37666">
        <w:rPr>
          <w:rFonts w:ascii="Times New Roman" w:hAnsi="Times New Roman" w:cs="Times New Roman"/>
        </w:rPr>
        <w:t xml:space="preserve">Seller shall deliver to Buyer </w:t>
      </w:r>
      <w:r w:rsidR="003549D3">
        <w:rPr>
          <w:rFonts w:ascii="Times New Roman" w:hAnsi="Times New Roman" w:cs="Times New Roman"/>
        </w:rPr>
        <w:t xml:space="preserve">true, correct, and complete </w:t>
      </w:r>
      <w:r w:rsidR="00552F8C">
        <w:rPr>
          <w:rFonts w:ascii="Times New Roman" w:hAnsi="Times New Roman" w:cs="Times New Roman"/>
        </w:rPr>
        <w:t>copies of all</w:t>
      </w:r>
      <w:r w:rsidRPr="00D37666">
        <w:rPr>
          <w:rFonts w:ascii="Times New Roman" w:hAnsi="Times New Roman" w:cs="Times New Roman"/>
        </w:rPr>
        <w:t xml:space="preserve"> </w:t>
      </w:r>
      <w:r w:rsidR="00AF6160">
        <w:rPr>
          <w:rFonts w:ascii="Times New Roman" w:hAnsi="Times New Roman" w:cs="Times New Roman"/>
        </w:rPr>
        <w:t xml:space="preserve">material documents in Seller’s possession or control relating to the Property, such as available </w:t>
      </w:r>
      <w:r w:rsidR="00A10CA6">
        <w:rPr>
          <w:rFonts w:ascii="Times New Roman" w:hAnsi="Times New Roman" w:cs="Times New Roman"/>
        </w:rPr>
        <w:t>surveys</w:t>
      </w:r>
      <w:r w:rsidR="00AF6160">
        <w:rPr>
          <w:rFonts w:ascii="Times New Roman" w:hAnsi="Times New Roman" w:cs="Times New Roman"/>
        </w:rPr>
        <w:t xml:space="preserve">, </w:t>
      </w:r>
      <w:r w:rsidR="00A10CA6">
        <w:rPr>
          <w:rFonts w:ascii="Times New Roman" w:hAnsi="Times New Roman" w:cs="Times New Roman"/>
        </w:rPr>
        <w:t xml:space="preserve">environmental tests and reports, governmental notices, engineering or construction </w:t>
      </w:r>
      <w:r w:rsidR="00C54A09">
        <w:rPr>
          <w:rFonts w:ascii="Times New Roman" w:hAnsi="Times New Roman" w:cs="Times New Roman"/>
        </w:rPr>
        <w:t>plans or documents</w:t>
      </w:r>
      <w:r w:rsidR="00A10CA6">
        <w:rPr>
          <w:rFonts w:ascii="Times New Roman" w:hAnsi="Times New Roman" w:cs="Times New Roman"/>
        </w:rPr>
        <w:t xml:space="preserve">, insurance certificates, </w:t>
      </w:r>
      <w:r w:rsidR="00D62A8C">
        <w:rPr>
          <w:rFonts w:ascii="Times New Roman" w:hAnsi="Times New Roman" w:cs="Times New Roman"/>
        </w:rPr>
        <w:t xml:space="preserve">recent </w:t>
      </w:r>
      <w:r w:rsidR="00A10CA6">
        <w:rPr>
          <w:rFonts w:ascii="Times New Roman" w:hAnsi="Times New Roman" w:cs="Times New Roman"/>
        </w:rPr>
        <w:t>utility and tax bills and statements</w:t>
      </w:r>
      <w:r w:rsidRPr="00D37666">
        <w:rPr>
          <w:rFonts w:ascii="Times New Roman" w:hAnsi="Times New Roman" w:cs="Times New Roman"/>
        </w:rPr>
        <w:t>.</w:t>
      </w:r>
      <w:r w:rsidR="00A10CA6">
        <w:rPr>
          <w:rFonts w:ascii="Times New Roman" w:hAnsi="Times New Roman" w:cs="Times New Roman"/>
        </w:rPr>
        <w:t xml:space="preserve">  Thereafter, Seller shall </w:t>
      </w:r>
      <w:r w:rsidR="00D62A8C">
        <w:rPr>
          <w:rFonts w:ascii="Times New Roman" w:hAnsi="Times New Roman" w:cs="Times New Roman"/>
        </w:rPr>
        <w:t xml:space="preserve">promptly </w:t>
      </w:r>
      <w:r w:rsidR="00A10CA6">
        <w:rPr>
          <w:rFonts w:ascii="Times New Roman" w:hAnsi="Times New Roman" w:cs="Times New Roman"/>
        </w:rPr>
        <w:t>deliver any such documents</w:t>
      </w:r>
      <w:r w:rsidR="00467F3F">
        <w:rPr>
          <w:rFonts w:ascii="Times New Roman" w:hAnsi="Times New Roman" w:cs="Times New Roman"/>
        </w:rPr>
        <w:t xml:space="preserve"> or updates thereto</w:t>
      </w:r>
      <w:r w:rsidR="00A10CA6">
        <w:rPr>
          <w:rFonts w:ascii="Times New Roman" w:hAnsi="Times New Roman" w:cs="Times New Roman"/>
        </w:rPr>
        <w:t xml:space="preserve"> that it </w:t>
      </w:r>
      <w:r w:rsidR="00EE68C8">
        <w:rPr>
          <w:rFonts w:ascii="Times New Roman" w:hAnsi="Times New Roman" w:cs="Times New Roman"/>
        </w:rPr>
        <w:t xml:space="preserve">subsequently </w:t>
      </w:r>
      <w:r w:rsidR="00A10CA6">
        <w:rPr>
          <w:rFonts w:ascii="Times New Roman" w:hAnsi="Times New Roman" w:cs="Times New Roman"/>
        </w:rPr>
        <w:t>receives or discovers and any other documents reasonably requested.</w:t>
      </w:r>
    </w:p>
    <w:p w:rsidR="00783C31" w:rsidRDefault="00AF6160" w:rsidP="008877B0">
      <w:pPr>
        <w:spacing w:after="240"/>
        <w:ind w:firstLine="720"/>
        <w:jc w:val="both"/>
        <w:rPr>
          <w:rFonts w:ascii="Times New Roman" w:hAnsi="Times New Roman" w:cs="Times New Roman"/>
        </w:rPr>
      </w:pPr>
      <w:r>
        <w:rPr>
          <w:rFonts w:ascii="Times New Roman" w:hAnsi="Times New Roman" w:cs="Times New Roman"/>
        </w:rPr>
        <w:t>5</w:t>
      </w:r>
      <w:r w:rsidR="00724FF8" w:rsidRPr="00724FF8">
        <w:rPr>
          <w:rFonts w:ascii="Times New Roman" w:hAnsi="Times New Roman" w:cs="Times New Roman"/>
        </w:rPr>
        <w:t>.</w:t>
      </w:r>
      <w:r w:rsidR="00F605D5">
        <w:rPr>
          <w:rFonts w:ascii="Times New Roman" w:hAnsi="Times New Roman" w:cs="Times New Roman"/>
        </w:rPr>
        <w:t>2</w:t>
      </w:r>
      <w:r w:rsidR="004C0EE3">
        <w:rPr>
          <w:rFonts w:ascii="Times New Roman" w:hAnsi="Times New Roman" w:cs="Times New Roman"/>
        </w:rPr>
        <w:tab/>
      </w:r>
      <w:r w:rsidR="00F605D5">
        <w:rPr>
          <w:rFonts w:ascii="Times New Roman" w:hAnsi="Times New Roman" w:cs="Times New Roman"/>
          <w:u w:val="single"/>
        </w:rPr>
        <w:t>Inspections</w:t>
      </w:r>
      <w:r w:rsidR="00994FD1">
        <w:rPr>
          <w:rFonts w:ascii="Times New Roman" w:hAnsi="Times New Roman" w:cs="Times New Roman"/>
        </w:rPr>
        <w:t xml:space="preserve">.  </w:t>
      </w:r>
    </w:p>
    <w:p w:rsidR="00783C31" w:rsidRPr="00724FF8" w:rsidRDefault="00E028F6" w:rsidP="008877B0">
      <w:pPr>
        <w:spacing w:after="240"/>
        <w:ind w:firstLine="720"/>
        <w:jc w:val="both"/>
        <w:rPr>
          <w:rFonts w:ascii="Times New Roman" w:hAnsi="Times New Roman" w:cs="Times New Roman"/>
        </w:rPr>
      </w:pPr>
      <w:r>
        <w:rPr>
          <w:rFonts w:ascii="Times New Roman" w:hAnsi="Times New Roman" w:cs="Times New Roman"/>
        </w:rPr>
        <w:t>B</w:t>
      </w:r>
      <w:r w:rsidR="00850F65" w:rsidRPr="00850F65">
        <w:rPr>
          <w:rFonts w:ascii="Times New Roman" w:hAnsi="Times New Roman" w:cs="Times New Roman"/>
        </w:rPr>
        <w:t>uyer may enter onto the Property, upon reasonable prior notice and during normal business hours, for the purpose of conducting such surveys, tests, and other inspections of the Property as it deems desirable, except it shall not perform any scraping, drilling, boring, or other forms of invasive testing at the Property without Seller’s consent.  Buyer shall repair and restore any damage to the Property caused by such inspections and shall defend, indemnify and hold harmless Seller from and against (but if the University is Buyer, then to the extent permitted by Missouri law and not inconsistent with the doctrine of sovereign immunity it shall be responsible for) any claims, causes of action, damages, liability, or costs or expenses arising or resulting from such inspections.</w:t>
      </w:r>
      <w:r w:rsidR="00F605D5" w:rsidRPr="00D37666">
        <w:rPr>
          <w:rFonts w:ascii="Times New Roman" w:hAnsi="Times New Roman" w:cs="Times New Roman"/>
        </w:rPr>
        <w:t xml:space="preserve">  </w:t>
      </w:r>
    </w:p>
    <w:p w:rsidR="00F605D5" w:rsidRDefault="00795242" w:rsidP="008331F8">
      <w:pPr>
        <w:spacing w:after="240"/>
        <w:jc w:val="both"/>
        <w:rPr>
          <w:rFonts w:ascii="Times New Roman" w:hAnsi="Times New Roman" w:cs="Times New Roman"/>
        </w:rPr>
      </w:pPr>
      <w:r>
        <w:rPr>
          <w:rFonts w:ascii="Times New Roman" w:hAnsi="Times New Roman" w:cs="Times New Roman"/>
        </w:rPr>
        <w:t>6</w:t>
      </w:r>
      <w:r w:rsidR="00F605D5" w:rsidRPr="00724FF8">
        <w:rPr>
          <w:rFonts w:ascii="Times New Roman" w:hAnsi="Times New Roman" w:cs="Times New Roman"/>
        </w:rPr>
        <w:t>.</w:t>
      </w:r>
      <w:r w:rsidR="00F605D5" w:rsidRPr="00724FF8">
        <w:rPr>
          <w:rFonts w:ascii="Times New Roman" w:hAnsi="Times New Roman" w:cs="Times New Roman"/>
        </w:rPr>
        <w:tab/>
      </w:r>
      <w:r w:rsidR="00F605D5" w:rsidRPr="00F605D5">
        <w:rPr>
          <w:rFonts w:ascii="Times New Roman" w:hAnsi="Times New Roman" w:cs="Times New Roman"/>
          <w:u w:val="single"/>
        </w:rPr>
        <w:t>REPRESENTATIONS AND WARRANTIES</w:t>
      </w:r>
      <w:r w:rsidR="00F605D5" w:rsidRPr="00724FF8">
        <w:rPr>
          <w:rFonts w:ascii="Times New Roman" w:hAnsi="Times New Roman" w:cs="Times New Roman"/>
        </w:rPr>
        <w:t xml:space="preserve">.  </w:t>
      </w:r>
    </w:p>
    <w:p w:rsidR="00746233" w:rsidRDefault="00795242" w:rsidP="008331F8">
      <w:pPr>
        <w:spacing w:after="240"/>
        <w:ind w:firstLine="720"/>
        <w:jc w:val="both"/>
        <w:rPr>
          <w:rFonts w:ascii="Times New Roman" w:hAnsi="Times New Roman" w:cs="Times New Roman"/>
        </w:rPr>
      </w:pPr>
      <w:r>
        <w:rPr>
          <w:rFonts w:ascii="Times New Roman" w:hAnsi="Times New Roman" w:cs="Times New Roman"/>
        </w:rPr>
        <w:t>6</w:t>
      </w:r>
      <w:r w:rsidR="00F605D5">
        <w:rPr>
          <w:rFonts w:ascii="Times New Roman" w:hAnsi="Times New Roman" w:cs="Times New Roman"/>
        </w:rPr>
        <w:t>.1</w:t>
      </w:r>
      <w:r w:rsidR="00F605D5">
        <w:rPr>
          <w:rFonts w:ascii="Times New Roman" w:hAnsi="Times New Roman" w:cs="Times New Roman"/>
        </w:rPr>
        <w:tab/>
      </w:r>
      <w:r w:rsidR="00F605D5">
        <w:rPr>
          <w:rFonts w:ascii="Times New Roman" w:hAnsi="Times New Roman" w:cs="Times New Roman"/>
          <w:u w:val="single"/>
        </w:rPr>
        <w:t>Seller’s Representations and Warranties</w:t>
      </w:r>
      <w:r w:rsidR="00F605D5">
        <w:rPr>
          <w:rFonts w:ascii="Times New Roman" w:hAnsi="Times New Roman" w:cs="Times New Roman"/>
        </w:rPr>
        <w:t xml:space="preserve">.  </w:t>
      </w:r>
      <w:r w:rsidR="00746233">
        <w:rPr>
          <w:rFonts w:ascii="Times New Roman" w:hAnsi="Times New Roman" w:cs="Times New Roman"/>
        </w:rPr>
        <w:t>Seller</w:t>
      </w:r>
      <w:r w:rsidR="00746233" w:rsidRPr="00746233">
        <w:rPr>
          <w:rFonts w:ascii="Times New Roman" w:hAnsi="Times New Roman" w:cs="Times New Roman"/>
        </w:rPr>
        <w:t xml:space="preserve"> hereby represents and warrants to </w:t>
      </w:r>
      <w:r w:rsidR="00746233">
        <w:rPr>
          <w:rFonts w:ascii="Times New Roman" w:hAnsi="Times New Roman" w:cs="Times New Roman"/>
        </w:rPr>
        <w:t>Buyer</w:t>
      </w:r>
      <w:r w:rsidR="00436792">
        <w:rPr>
          <w:rFonts w:ascii="Times New Roman" w:hAnsi="Times New Roman" w:cs="Times New Roman"/>
        </w:rPr>
        <w:t>,</w:t>
      </w:r>
      <w:r w:rsidR="00746233" w:rsidRPr="00746233">
        <w:rPr>
          <w:rFonts w:ascii="Times New Roman" w:hAnsi="Times New Roman" w:cs="Times New Roman"/>
        </w:rPr>
        <w:t xml:space="preserve"> as of the </w:t>
      </w:r>
      <w:r w:rsidR="00434B12">
        <w:rPr>
          <w:rFonts w:ascii="Times New Roman" w:hAnsi="Times New Roman" w:cs="Times New Roman"/>
        </w:rPr>
        <w:t>date hereof</w:t>
      </w:r>
      <w:r w:rsidR="00746233" w:rsidRPr="00746233">
        <w:rPr>
          <w:rFonts w:ascii="Times New Roman" w:hAnsi="Times New Roman" w:cs="Times New Roman"/>
        </w:rPr>
        <w:t xml:space="preserve"> and as of the Closing</w:t>
      </w:r>
      <w:r w:rsidR="00436792">
        <w:rPr>
          <w:rFonts w:ascii="Times New Roman" w:hAnsi="Times New Roman" w:cs="Times New Roman"/>
        </w:rPr>
        <w:t>,</w:t>
      </w:r>
      <w:r w:rsidR="00746233" w:rsidRPr="00746233">
        <w:rPr>
          <w:rFonts w:ascii="Times New Roman" w:hAnsi="Times New Roman" w:cs="Times New Roman"/>
        </w:rPr>
        <w:t xml:space="preserve"> as follows:  </w:t>
      </w:r>
    </w:p>
    <w:p w:rsidR="001206C4" w:rsidRDefault="00746233" w:rsidP="006C68C0">
      <w:pPr>
        <w:spacing w:after="240"/>
        <w:ind w:firstLine="1440"/>
        <w:jc w:val="both"/>
        <w:rPr>
          <w:rFonts w:ascii="Times New Roman" w:hAnsi="Times New Roman" w:cs="Times New Roman"/>
        </w:rPr>
      </w:pPr>
      <w:r w:rsidRPr="00746233">
        <w:rPr>
          <w:rFonts w:ascii="Times New Roman" w:hAnsi="Times New Roman" w:cs="Times New Roman"/>
        </w:rPr>
        <w:t>(</w:t>
      </w:r>
      <w:r w:rsidR="00325F8D">
        <w:rPr>
          <w:rFonts w:ascii="Times New Roman" w:hAnsi="Times New Roman" w:cs="Times New Roman"/>
        </w:rPr>
        <w:t>a</w:t>
      </w:r>
      <w:r w:rsidRPr="00746233">
        <w:rPr>
          <w:rFonts w:ascii="Times New Roman" w:hAnsi="Times New Roman" w:cs="Times New Roman"/>
        </w:rPr>
        <w:t xml:space="preserve">) </w:t>
      </w:r>
      <w:r w:rsidR="00325F8D">
        <w:rPr>
          <w:rFonts w:ascii="Times New Roman" w:hAnsi="Times New Roman" w:cs="Times New Roman"/>
        </w:rPr>
        <w:tab/>
        <w:t>Seller</w:t>
      </w:r>
      <w:r w:rsidRPr="00746233">
        <w:rPr>
          <w:rFonts w:ascii="Times New Roman" w:hAnsi="Times New Roman" w:cs="Times New Roman"/>
        </w:rPr>
        <w:t xml:space="preserve"> has </w:t>
      </w:r>
      <w:r w:rsidR="00795242">
        <w:rPr>
          <w:rFonts w:ascii="Times New Roman" w:hAnsi="Times New Roman" w:cs="Times New Roman"/>
        </w:rPr>
        <w:t xml:space="preserve">the requisite power and authority and has been </w:t>
      </w:r>
      <w:r w:rsidRPr="00746233">
        <w:rPr>
          <w:rFonts w:ascii="Times New Roman" w:hAnsi="Times New Roman" w:cs="Times New Roman"/>
        </w:rPr>
        <w:t xml:space="preserve">duly authorized to enter into and perform its obligations under this Agreement, which is valid, binding, and enforceable against </w:t>
      </w:r>
      <w:r w:rsidR="00325F8D">
        <w:rPr>
          <w:rFonts w:ascii="Times New Roman" w:hAnsi="Times New Roman" w:cs="Times New Roman"/>
        </w:rPr>
        <w:t>Seller</w:t>
      </w:r>
      <w:r w:rsidRPr="00746233">
        <w:rPr>
          <w:rFonts w:ascii="Times New Roman" w:hAnsi="Times New Roman" w:cs="Times New Roman"/>
        </w:rPr>
        <w:t xml:space="preserve"> in accordance with its terms and does not violate any agreement</w:t>
      </w:r>
      <w:r w:rsidR="00795242">
        <w:rPr>
          <w:rFonts w:ascii="Times New Roman" w:hAnsi="Times New Roman" w:cs="Times New Roman"/>
        </w:rPr>
        <w:t xml:space="preserve"> or other requirement</w:t>
      </w:r>
      <w:r w:rsidRPr="00746233">
        <w:rPr>
          <w:rFonts w:ascii="Times New Roman" w:hAnsi="Times New Roman" w:cs="Times New Roman"/>
        </w:rPr>
        <w:t xml:space="preserve"> to which </w:t>
      </w:r>
      <w:r w:rsidR="00325F8D">
        <w:rPr>
          <w:rFonts w:ascii="Times New Roman" w:hAnsi="Times New Roman" w:cs="Times New Roman"/>
        </w:rPr>
        <w:t>Seller</w:t>
      </w:r>
      <w:r w:rsidRPr="00746233">
        <w:rPr>
          <w:rFonts w:ascii="Times New Roman" w:hAnsi="Times New Roman" w:cs="Times New Roman"/>
        </w:rPr>
        <w:t xml:space="preserve"> is a party or to which </w:t>
      </w:r>
      <w:r w:rsidR="00B27219">
        <w:rPr>
          <w:rFonts w:ascii="Times New Roman" w:hAnsi="Times New Roman" w:cs="Times New Roman"/>
        </w:rPr>
        <w:t>it or the Property</w:t>
      </w:r>
      <w:r w:rsidRPr="00746233">
        <w:rPr>
          <w:rFonts w:ascii="Times New Roman" w:hAnsi="Times New Roman" w:cs="Times New Roman"/>
        </w:rPr>
        <w:t xml:space="preserve"> is subject</w:t>
      </w:r>
      <w:r w:rsidR="001206C4">
        <w:rPr>
          <w:rFonts w:ascii="Times New Roman" w:hAnsi="Times New Roman" w:cs="Times New Roman"/>
        </w:rPr>
        <w:t>.</w:t>
      </w:r>
    </w:p>
    <w:p w:rsidR="00637D22" w:rsidRDefault="000F64A7" w:rsidP="006C68C0">
      <w:pPr>
        <w:spacing w:after="240"/>
        <w:ind w:firstLine="1440"/>
        <w:jc w:val="both"/>
        <w:rPr>
          <w:rFonts w:ascii="Times New Roman" w:hAnsi="Times New Roman" w:cs="Times New Roman"/>
        </w:rPr>
      </w:pPr>
      <w:r w:rsidDel="000F64A7">
        <w:rPr>
          <w:rFonts w:ascii="Times New Roman" w:hAnsi="Times New Roman" w:cs="Times New Roman"/>
        </w:rPr>
        <w:t xml:space="preserve"> </w:t>
      </w:r>
      <w:r w:rsidR="001206C4">
        <w:rPr>
          <w:rFonts w:ascii="Times New Roman" w:hAnsi="Times New Roman" w:cs="Times New Roman"/>
        </w:rPr>
        <w:t>(</w:t>
      </w:r>
      <w:r>
        <w:rPr>
          <w:rFonts w:ascii="Times New Roman" w:hAnsi="Times New Roman" w:cs="Times New Roman"/>
        </w:rPr>
        <w:t>b</w:t>
      </w:r>
      <w:r w:rsidR="001206C4">
        <w:rPr>
          <w:rFonts w:ascii="Times New Roman" w:hAnsi="Times New Roman" w:cs="Times New Roman"/>
        </w:rPr>
        <w:t>)</w:t>
      </w:r>
      <w:r w:rsidR="001206C4">
        <w:rPr>
          <w:rFonts w:ascii="Times New Roman" w:hAnsi="Times New Roman" w:cs="Times New Roman"/>
        </w:rPr>
        <w:tab/>
      </w:r>
      <w:r w:rsidR="001206C4" w:rsidRPr="00724FF8">
        <w:rPr>
          <w:rFonts w:ascii="Times New Roman" w:hAnsi="Times New Roman" w:cs="Times New Roman"/>
        </w:rPr>
        <w:t>There are no special assessments</w:t>
      </w:r>
      <w:r w:rsidR="00EB7E75">
        <w:rPr>
          <w:rFonts w:ascii="Times New Roman" w:hAnsi="Times New Roman" w:cs="Times New Roman"/>
        </w:rPr>
        <w:t>, takings, or other governmental actions</w:t>
      </w:r>
      <w:r w:rsidR="001206C4" w:rsidRPr="00724FF8">
        <w:rPr>
          <w:rFonts w:ascii="Times New Roman" w:hAnsi="Times New Roman" w:cs="Times New Roman"/>
        </w:rPr>
        <w:t xml:space="preserve"> filed, pending or, to </w:t>
      </w:r>
      <w:r w:rsidR="001206C4">
        <w:rPr>
          <w:rFonts w:ascii="Times New Roman" w:hAnsi="Times New Roman" w:cs="Times New Roman"/>
        </w:rPr>
        <w:t>the best of Seller’</w:t>
      </w:r>
      <w:r w:rsidR="001206C4" w:rsidRPr="00724FF8">
        <w:rPr>
          <w:rFonts w:ascii="Times New Roman" w:hAnsi="Times New Roman" w:cs="Times New Roman"/>
        </w:rPr>
        <w:t>s knowledge</w:t>
      </w:r>
      <w:r w:rsidR="001206C4">
        <w:rPr>
          <w:rFonts w:ascii="Times New Roman" w:hAnsi="Times New Roman" w:cs="Times New Roman"/>
        </w:rPr>
        <w:t xml:space="preserve"> and belief,</w:t>
      </w:r>
      <w:r w:rsidR="001206C4" w:rsidRPr="00724FF8">
        <w:rPr>
          <w:rFonts w:ascii="Times New Roman" w:hAnsi="Times New Roman" w:cs="Times New Roman"/>
        </w:rPr>
        <w:t xml:space="preserve"> proposed, against the Property</w:t>
      </w:r>
      <w:r w:rsidR="001206C4">
        <w:rPr>
          <w:rFonts w:ascii="Times New Roman" w:hAnsi="Times New Roman" w:cs="Times New Roman"/>
        </w:rPr>
        <w:t>.</w:t>
      </w:r>
      <w:r w:rsidR="00C95690">
        <w:rPr>
          <w:rFonts w:ascii="Times New Roman" w:hAnsi="Times New Roman" w:cs="Times New Roman"/>
        </w:rPr>
        <w:t xml:space="preserve"> </w:t>
      </w:r>
      <w:r w:rsidR="00A163E9">
        <w:rPr>
          <w:rFonts w:ascii="Times New Roman" w:hAnsi="Times New Roman" w:cs="Times New Roman"/>
        </w:rPr>
        <w:t xml:space="preserve"> </w:t>
      </w:r>
      <w:r w:rsidR="003F2874">
        <w:rPr>
          <w:rFonts w:ascii="Times New Roman" w:hAnsi="Times New Roman" w:cs="Times New Roman"/>
        </w:rPr>
        <w:t>There are no</w:t>
      </w:r>
      <w:r w:rsidR="006B4BCD">
        <w:rPr>
          <w:rFonts w:ascii="Times New Roman" w:hAnsi="Times New Roman" w:cs="Times New Roman"/>
        </w:rPr>
        <w:t xml:space="preserve"> </w:t>
      </w:r>
      <w:r w:rsidR="00783205">
        <w:rPr>
          <w:rFonts w:ascii="Times New Roman" w:hAnsi="Times New Roman" w:cs="Times New Roman"/>
        </w:rPr>
        <w:t xml:space="preserve">leases or other </w:t>
      </w:r>
      <w:r w:rsidR="003F2874">
        <w:rPr>
          <w:rFonts w:ascii="Times New Roman" w:hAnsi="Times New Roman" w:cs="Times New Roman"/>
        </w:rPr>
        <w:t>agreements</w:t>
      </w:r>
      <w:r w:rsidR="009570D6">
        <w:rPr>
          <w:rFonts w:ascii="Times New Roman" w:hAnsi="Times New Roman" w:cs="Times New Roman"/>
        </w:rPr>
        <w:t xml:space="preserve"> </w:t>
      </w:r>
      <w:r w:rsidR="006B4BCD">
        <w:rPr>
          <w:rFonts w:ascii="Times New Roman" w:hAnsi="Times New Roman" w:cs="Times New Roman"/>
        </w:rPr>
        <w:t xml:space="preserve">that may be </w:t>
      </w:r>
      <w:r w:rsidR="009570D6">
        <w:rPr>
          <w:rFonts w:ascii="Times New Roman" w:hAnsi="Times New Roman" w:cs="Times New Roman"/>
        </w:rPr>
        <w:t>binding upon the Property or Buyer as successor to the Property</w:t>
      </w:r>
      <w:r w:rsidR="00A1151E">
        <w:rPr>
          <w:rFonts w:ascii="Times New Roman" w:hAnsi="Times New Roman" w:cs="Times New Roman"/>
        </w:rPr>
        <w:t xml:space="preserve"> </w:t>
      </w:r>
      <w:r w:rsidR="005D16C5">
        <w:rPr>
          <w:rFonts w:ascii="Times New Roman" w:hAnsi="Times New Roman" w:cs="Times New Roman"/>
        </w:rPr>
        <w:t>after</w:t>
      </w:r>
      <w:r w:rsidR="00A1151E">
        <w:rPr>
          <w:rFonts w:ascii="Times New Roman" w:hAnsi="Times New Roman" w:cs="Times New Roman"/>
        </w:rPr>
        <w:t xml:space="preserve"> Closing</w:t>
      </w:r>
      <w:r w:rsidR="009570D6" w:rsidRPr="00551D1C">
        <w:rPr>
          <w:rFonts w:ascii="Times New Roman" w:hAnsi="Times New Roman" w:cs="Times New Roman"/>
        </w:rPr>
        <w:t xml:space="preserve"> (other than </w:t>
      </w:r>
      <w:r w:rsidR="003F2874">
        <w:rPr>
          <w:rFonts w:ascii="Times New Roman" w:hAnsi="Times New Roman" w:cs="Times New Roman"/>
        </w:rPr>
        <w:t>Permitted Exceptions</w:t>
      </w:r>
      <w:r w:rsidR="009570D6" w:rsidRPr="00551D1C">
        <w:rPr>
          <w:rFonts w:ascii="Times New Roman" w:hAnsi="Times New Roman" w:cs="Times New Roman"/>
        </w:rPr>
        <w:t>, if any)</w:t>
      </w:r>
      <w:r w:rsidR="00261F30">
        <w:rPr>
          <w:rFonts w:ascii="Times New Roman" w:hAnsi="Times New Roman" w:cs="Times New Roman"/>
        </w:rPr>
        <w:t xml:space="preserve">.  </w:t>
      </w:r>
      <w:r w:rsidR="005D47C1">
        <w:rPr>
          <w:rFonts w:ascii="Times New Roman" w:hAnsi="Times New Roman" w:cs="Times New Roman"/>
        </w:rPr>
        <w:t xml:space="preserve">Seller is not in default of, and to the best of its knowledge and belief no other party is in default of any </w:t>
      </w:r>
      <w:r w:rsidR="00471BBF">
        <w:rPr>
          <w:rFonts w:ascii="Times New Roman" w:hAnsi="Times New Roman" w:cs="Times New Roman"/>
        </w:rPr>
        <w:t>a</w:t>
      </w:r>
      <w:r w:rsidR="00B4301B" w:rsidRPr="00471BBF">
        <w:rPr>
          <w:rFonts w:ascii="Times New Roman" w:hAnsi="Times New Roman" w:cs="Times New Roman"/>
        </w:rPr>
        <w:t xml:space="preserve">ssigned </w:t>
      </w:r>
      <w:r w:rsidR="00471BBF">
        <w:rPr>
          <w:rFonts w:ascii="Times New Roman" w:hAnsi="Times New Roman" w:cs="Times New Roman"/>
        </w:rPr>
        <w:t>c</w:t>
      </w:r>
      <w:r w:rsidR="005D47C1" w:rsidRPr="00471BBF">
        <w:rPr>
          <w:rFonts w:ascii="Times New Roman" w:hAnsi="Times New Roman" w:cs="Times New Roman"/>
        </w:rPr>
        <w:t>ontract</w:t>
      </w:r>
      <w:r w:rsidR="005D47C1" w:rsidRPr="00724FF8">
        <w:rPr>
          <w:rFonts w:ascii="Times New Roman" w:hAnsi="Times New Roman" w:cs="Times New Roman"/>
        </w:rPr>
        <w:t>.</w:t>
      </w:r>
      <w:r w:rsidR="005D47C1">
        <w:rPr>
          <w:rFonts w:ascii="Times New Roman" w:hAnsi="Times New Roman" w:cs="Times New Roman"/>
        </w:rPr>
        <w:t xml:space="preserve"> </w:t>
      </w:r>
    </w:p>
    <w:p w:rsidR="001206C4" w:rsidRDefault="00637D22" w:rsidP="00637D22">
      <w:pPr>
        <w:spacing w:after="240"/>
        <w:jc w:val="both"/>
        <w:rPr>
          <w:rFonts w:ascii="Times New Roman" w:hAnsi="Times New Roman" w:cs="Times New Roman"/>
        </w:rPr>
      </w:pPr>
      <w:r>
        <w:rPr>
          <w:rFonts w:ascii="Times New Roman" w:hAnsi="Times New Roman" w:cs="Times New Roman"/>
        </w:rPr>
        <w:t>EXCEPT AS SET FORTH ABOVE, SELLER MAKES NO, AND HEREBY DISCLAIMS ANY WARRANTIES, EXPRESS OR IMPLIED, REGARDING THE PROPERTY OR ITS CONDITION.</w:t>
      </w:r>
      <w:r w:rsidR="005D47C1">
        <w:rPr>
          <w:rFonts w:ascii="Times New Roman" w:hAnsi="Times New Roman" w:cs="Times New Roman"/>
        </w:rPr>
        <w:t xml:space="preserve"> </w:t>
      </w:r>
    </w:p>
    <w:p w:rsidR="00F605D5" w:rsidRDefault="00436792" w:rsidP="00A00E99">
      <w:pPr>
        <w:spacing w:after="240"/>
        <w:ind w:firstLine="720"/>
        <w:jc w:val="both"/>
        <w:rPr>
          <w:rFonts w:ascii="Times New Roman" w:hAnsi="Times New Roman" w:cs="Times New Roman"/>
        </w:rPr>
      </w:pPr>
      <w:r>
        <w:rPr>
          <w:rFonts w:ascii="Times New Roman" w:hAnsi="Times New Roman" w:cs="Times New Roman"/>
        </w:rPr>
        <w:lastRenderedPageBreak/>
        <w:t>6</w:t>
      </w:r>
      <w:r w:rsidR="00F605D5">
        <w:rPr>
          <w:rFonts w:ascii="Times New Roman" w:hAnsi="Times New Roman" w:cs="Times New Roman"/>
        </w:rPr>
        <w:t>.2</w:t>
      </w:r>
      <w:r w:rsidR="00F605D5">
        <w:rPr>
          <w:rFonts w:ascii="Times New Roman" w:hAnsi="Times New Roman" w:cs="Times New Roman"/>
        </w:rPr>
        <w:tab/>
      </w:r>
      <w:r w:rsidR="00F605D5" w:rsidRPr="00F605D5">
        <w:rPr>
          <w:rFonts w:ascii="Times New Roman" w:hAnsi="Times New Roman" w:cs="Times New Roman"/>
          <w:u w:val="single"/>
        </w:rPr>
        <w:t>Buyer’s Representations and Warranties</w:t>
      </w:r>
      <w:r w:rsidR="00F605D5" w:rsidRPr="00724FF8">
        <w:rPr>
          <w:rFonts w:ascii="Times New Roman" w:hAnsi="Times New Roman" w:cs="Times New Roman"/>
        </w:rPr>
        <w:t xml:space="preserve">.  </w:t>
      </w:r>
      <w:r w:rsidR="000F64A7">
        <w:rPr>
          <w:rFonts w:ascii="Times New Roman" w:hAnsi="Times New Roman" w:cs="Times New Roman"/>
        </w:rPr>
        <w:t xml:space="preserve">(a) </w:t>
      </w:r>
      <w:r>
        <w:rPr>
          <w:rFonts w:ascii="Times New Roman" w:hAnsi="Times New Roman" w:cs="Times New Roman"/>
        </w:rPr>
        <w:t>Buyer</w:t>
      </w:r>
      <w:r w:rsidRPr="00436792">
        <w:rPr>
          <w:rFonts w:ascii="Times New Roman" w:hAnsi="Times New Roman" w:cs="Times New Roman"/>
        </w:rPr>
        <w:t xml:space="preserve"> hereby represents and warrants to </w:t>
      </w:r>
      <w:r>
        <w:rPr>
          <w:rFonts w:ascii="Times New Roman" w:hAnsi="Times New Roman" w:cs="Times New Roman"/>
        </w:rPr>
        <w:t>Seller,</w:t>
      </w:r>
      <w:r w:rsidRPr="00436792">
        <w:rPr>
          <w:rFonts w:ascii="Times New Roman" w:hAnsi="Times New Roman" w:cs="Times New Roman"/>
        </w:rPr>
        <w:t xml:space="preserve"> as of the da</w:t>
      </w:r>
      <w:r>
        <w:rPr>
          <w:rFonts w:ascii="Times New Roman" w:hAnsi="Times New Roman" w:cs="Times New Roman"/>
        </w:rPr>
        <w:t xml:space="preserve">te hereof and as of the Closing, that </w:t>
      </w:r>
      <w:r w:rsidR="00A90C27">
        <w:rPr>
          <w:rFonts w:ascii="Times New Roman" w:hAnsi="Times New Roman" w:cs="Times New Roman"/>
        </w:rPr>
        <w:t>Buyer</w:t>
      </w:r>
      <w:r w:rsidR="00A90C27" w:rsidRPr="00746233">
        <w:rPr>
          <w:rFonts w:ascii="Times New Roman" w:hAnsi="Times New Roman" w:cs="Times New Roman"/>
        </w:rPr>
        <w:t xml:space="preserve"> has </w:t>
      </w:r>
      <w:r w:rsidR="00A90C27">
        <w:rPr>
          <w:rFonts w:ascii="Times New Roman" w:hAnsi="Times New Roman" w:cs="Times New Roman"/>
        </w:rPr>
        <w:t xml:space="preserve">the requisite power and authority and has been </w:t>
      </w:r>
      <w:r w:rsidR="00A90C27" w:rsidRPr="00746233">
        <w:rPr>
          <w:rFonts w:ascii="Times New Roman" w:hAnsi="Times New Roman" w:cs="Times New Roman"/>
        </w:rPr>
        <w:t xml:space="preserve">duly authorized to enter into and perform its obligations under this Agreement, which is valid, binding, and enforceable against </w:t>
      </w:r>
      <w:r w:rsidR="00A90C27">
        <w:rPr>
          <w:rFonts w:ascii="Times New Roman" w:hAnsi="Times New Roman" w:cs="Times New Roman"/>
        </w:rPr>
        <w:t>Buyer</w:t>
      </w:r>
      <w:r w:rsidR="00A90C27" w:rsidRPr="00746233">
        <w:rPr>
          <w:rFonts w:ascii="Times New Roman" w:hAnsi="Times New Roman" w:cs="Times New Roman"/>
        </w:rPr>
        <w:t xml:space="preserve"> in accordance with its terms and does not violate any agreement</w:t>
      </w:r>
      <w:r w:rsidR="00A90C27">
        <w:rPr>
          <w:rFonts w:ascii="Times New Roman" w:hAnsi="Times New Roman" w:cs="Times New Roman"/>
        </w:rPr>
        <w:t xml:space="preserve"> or other requirement</w:t>
      </w:r>
      <w:r w:rsidR="00A90C27" w:rsidRPr="00746233">
        <w:rPr>
          <w:rFonts w:ascii="Times New Roman" w:hAnsi="Times New Roman" w:cs="Times New Roman"/>
        </w:rPr>
        <w:t xml:space="preserve"> to which </w:t>
      </w:r>
      <w:r w:rsidR="00A90C27">
        <w:rPr>
          <w:rFonts w:ascii="Times New Roman" w:hAnsi="Times New Roman" w:cs="Times New Roman"/>
        </w:rPr>
        <w:t>Buyer</w:t>
      </w:r>
      <w:r w:rsidR="00A90C27" w:rsidRPr="00746233">
        <w:rPr>
          <w:rFonts w:ascii="Times New Roman" w:hAnsi="Times New Roman" w:cs="Times New Roman"/>
        </w:rPr>
        <w:t xml:space="preserve"> is a party or to which </w:t>
      </w:r>
      <w:r w:rsidR="00A90C27">
        <w:rPr>
          <w:rFonts w:ascii="Times New Roman" w:hAnsi="Times New Roman" w:cs="Times New Roman"/>
        </w:rPr>
        <w:t xml:space="preserve">it </w:t>
      </w:r>
      <w:r w:rsidR="00A90C27" w:rsidRPr="00746233">
        <w:rPr>
          <w:rFonts w:ascii="Times New Roman" w:hAnsi="Times New Roman" w:cs="Times New Roman"/>
        </w:rPr>
        <w:t>is subject</w:t>
      </w:r>
      <w:r w:rsidR="00A90C27">
        <w:rPr>
          <w:rFonts w:ascii="Times New Roman" w:hAnsi="Times New Roman" w:cs="Times New Roman"/>
        </w:rPr>
        <w:t>.</w:t>
      </w:r>
    </w:p>
    <w:p w:rsidR="000F64A7" w:rsidRDefault="000F64A7" w:rsidP="000F64A7">
      <w:pPr>
        <w:spacing w:after="240"/>
        <w:ind w:firstLine="720"/>
        <w:jc w:val="both"/>
        <w:rPr>
          <w:rFonts w:ascii="Times New Roman" w:hAnsi="Times New Roman" w:cs="Times New Roman"/>
        </w:rPr>
      </w:pPr>
      <w:r>
        <w:rPr>
          <w:rFonts w:ascii="Times New Roman" w:hAnsi="Times New Roman" w:cs="Times New Roman"/>
        </w:rPr>
        <w:t xml:space="preserve">(b) </w:t>
      </w:r>
      <w:r w:rsidRPr="00306479">
        <w:rPr>
          <w:rFonts w:ascii="Times New Roman" w:hAnsi="Times New Roman" w:cs="Times New Roman"/>
        </w:rPr>
        <w:t xml:space="preserve">Buyer acknowledges that, except as otherwise expressly set </w:t>
      </w:r>
      <w:r w:rsidRPr="001D11E7">
        <w:rPr>
          <w:rFonts w:ascii="Times New Roman" w:hAnsi="Times New Roman" w:cs="Times New Roman"/>
        </w:rPr>
        <w:t>forth in this Agreement to the</w:t>
      </w:r>
      <w:r w:rsidRPr="00306479">
        <w:rPr>
          <w:rFonts w:ascii="Times New Roman" w:hAnsi="Times New Roman" w:cs="Times New Roman"/>
        </w:rPr>
        <w:t xml:space="preserve"> contrary</w:t>
      </w:r>
      <w:r>
        <w:rPr>
          <w:rFonts w:ascii="Times New Roman" w:hAnsi="Times New Roman" w:cs="Times New Roman"/>
        </w:rPr>
        <w:t>:</w:t>
      </w:r>
      <w:r w:rsidRPr="00306479">
        <w:rPr>
          <w:rFonts w:ascii="Times New Roman" w:hAnsi="Times New Roman" w:cs="Times New Roman"/>
        </w:rPr>
        <w:t xml:space="preserve"> (i) neither Seller, nor anyone acting for or on behalf of Seller, has made any representation, warranty, promise or statement, express or implied, to Buyer, or to anyone acting for or on behalf of Buyer, concerning the Property, (ii) in entering into </w:t>
      </w:r>
      <w:r>
        <w:rPr>
          <w:rFonts w:ascii="Times New Roman" w:hAnsi="Times New Roman" w:cs="Times New Roman"/>
        </w:rPr>
        <w:t xml:space="preserve">this Agreement, </w:t>
      </w:r>
      <w:r w:rsidRPr="00306479">
        <w:rPr>
          <w:rFonts w:ascii="Times New Roman" w:hAnsi="Times New Roman" w:cs="Times New Roman"/>
        </w:rPr>
        <w:t>and closing the purchase of the Property contemplated under this Agreement, Buyer has not relied on any representation, warranty, promise or statement, express or implied, of Seller, or anyone acting for or on behalf of Seller</w:t>
      </w:r>
      <w:r>
        <w:rPr>
          <w:rFonts w:ascii="Times New Roman" w:hAnsi="Times New Roman" w:cs="Times New Roman"/>
        </w:rPr>
        <w:t>,</w:t>
      </w:r>
      <w:r w:rsidRPr="00306479">
        <w:rPr>
          <w:rFonts w:ascii="Times New Roman" w:hAnsi="Times New Roman" w:cs="Times New Roman"/>
        </w:rPr>
        <w:t xml:space="preserve"> and (iii) AS A MATERIAL INDUCEMENT TO THE EXECUTION AND DELIVERY OF THIS AGREEMENT BY SELLER, EXCEPT FOR THE REPRESENTATIONS AND WARRANTIES CONTAINED IN THIS AGREEMENT, BUYER IS PURCHASING THE PROPERTY IN AN “AS-IS, WHERE-IS” CONDITION AND WITH ALL FAULTS.  Without limiting the generality of the foregoing, there is no express or implied warranty of merchantability, habitability or of fitness for a particular purpose made by Seller regarding the Property. Buyer represents to Seller that Buyer has either conducted or shall have an adequate opportunity to conduct such investigations of the Property, including, but not limited to, the physical and environmental conditions thereof, as Buyer deems necessary to satisfy itself as to the condition of the Property and the existence or nonexistence of, or curative action </w:t>
      </w:r>
      <w:r>
        <w:rPr>
          <w:rFonts w:ascii="Times New Roman" w:hAnsi="Times New Roman" w:cs="Times New Roman"/>
        </w:rPr>
        <w:t xml:space="preserve">taken or </w:t>
      </w:r>
      <w:r w:rsidRPr="00306479">
        <w:rPr>
          <w:rFonts w:ascii="Times New Roman" w:hAnsi="Times New Roman" w:cs="Times New Roman"/>
        </w:rPr>
        <w:t xml:space="preserve">to be taken with respect to, any hazardous or toxic substances on or discharged from the Property and will rely solely upon same and not upon any information provided by or on behalf of Seller or any of its agents or employees with respect thereto. Upon Closing, </w:t>
      </w:r>
      <w:r>
        <w:rPr>
          <w:rFonts w:ascii="Times New Roman" w:hAnsi="Times New Roman" w:cs="Times New Roman"/>
        </w:rPr>
        <w:t xml:space="preserve">to the extent permitted by Missouri and Federal law, </w:t>
      </w:r>
      <w:r w:rsidRPr="00306479">
        <w:rPr>
          <w:rFonts w:ascii="Times New Roman" w:hAnsi="Times New Roman" w:cs="Times New Roman"/>
        </w:rPr>
        <w:t>Buyer shall assume the risk that adverse matters, including, but not limited to, adverse physical and environmental conditions and matters that may have been revealed by a survey of the Property</w:t>
      </w:r>
      <w:r>
        <w:rPr>
          <w:rFonts w:ascii="Times New Roman" w:hAnsi="Times New Roman" w:cs="Times New Roman"/>
        </w:rPr>
        <w:t xml:space="preserve"> or </w:t>
      </w:r>
      <w:r w:rsidRPr="00306479">
        <w:rPr>
          <w:rFonts w:ascii="Times New Roman" w:hAnsi="Times New Roman" w:cs="Times New Roman"/>
        </w:rPr>
        <w:t>investigations of the Property, including, but not limited to, the physical and environmental conditions thereof, may not be revealed by Buyer’s investigations, and Buyer, upon Closing, shall be deemed to have waived, relinquished and released Seller and a</w:t>
      </w:r>
      <w:r>
        <w:rPr>
          <w:rFonts w:ascii="Times New Roman" w:hAnsi="Times New Roman" w:cs="Times New Roman"/>
        </w:rPr>
        <w:t>ll of its agents and employees</w:t>
      </w:r>
      <w:r w:rsidRPr="00306479">
        <w:rPr>
          <w:rFonts w:ascii="Times New Roman" w:hAnsi="Times New Roman" w:cs="Times New Roman"/>
        </w:rPr>
        <w:t xml:space="preserve"> from and against all claims, demands, causes of action (including, without limitation, causes of action in tort), losses, damages, liabilities, costs and expenses  of any and every kind or character, known or unknown, which Buyer might have asserted or alleged against Seller or any of its agents or employees at any time by reason of or arising out of any defects, physical conditions, violations of any applicable laws, rules, regulations</w:t>
      </w:r>
      <w:r>
        <w:rPr>
          <w:rFonts w:ascii="Times New Roman" w:hAnsi="Times New Roman" w:cs="Times New Roman"/>
        </w:rPr>
        <w:t>,</w:t>
      </w:r>
      <w:r w:rsidRPr="00306479">
        <w:rPr>
          <w:rFonts w:ascii="Times New Roman" w:hAnsi="Times New Roman" w:cs="Times New Roman"/>
        </w:rPr>
        <w:t xml:space="preserve"> or ordinances (including, without limitation, any environmental, housing</w:t>
      </w:r>
      <w:r>
        <w:rPr>
          <w:rFonts w:ascii="Times New Roman" w:hAnsi="Times New Roman" w:cs="Times New Roman"/>
        </w:rPr>
        <w:t>,</w:t>
      </w:r>
      <w:r w:rsidRPr="00306479">
        <w:rPr>
          <w:rFonts w:ascii="Times New Roman" w:hAnsi="Times New Roman" w:cs="Times New Roman"/>
        </w:rPr>
        <w:t xml:space="preserve"> or rent control laws, rules, regulations</w:t>
      </w:r>
      <w:r>
        <w:rPr>
          <w:rFonts w:ascii="Times New Roman" w:hAnsi="Times New Roman" w:cs="Times New Roman"/>
        </w:rPr>
        <w:t>,</w:t>
      </w:r>
      <w:r w:rsidRPr="00306479">
        <w:rPr>
          <w:rFonts w:ascii="Times New Roman" w:hAnsi="Times New Roman" w:cs="Times New Roman"/>
        </w:rPr>
        <w:t xml:space="preserve"> or ordinances) and any and all other acts, omissions, events, circumstances</w:t>
      </w:r>
      <w:r>
        <w:rPr>
          <w:rFonts w:ascii="Times New Roman" w:hAnsi="Times New Roman" w:cs="Times New Roman"/>
        </w:rPr>
        <w:t>,</w:t>
      </w:r>
      <w:r w:rsidRPr="00306479">
        <w:rPr>
          <w:rFonts w:ascii="Times New Roman" w:hAnsi="Times New Roman" w:cs="Times New Roman"/>
        </w:rPr>
        <w:t xml:space="preserve"> or matters regarding the Property or its occupancy or operation. </w:t>
      </w:r>
      <w:r>
        <w:rPr>
          <w:rFonts w:ascii="Times New Roman" w:hAnsi="Times New Roman" w:cs="Times New Roman"/>
        </w:rPr>
        <w:t xml:space="preserve">To the extent required by Missouri and Federal law, </w:t>
      </w:r>
      <w:r w:rsidRPr="00306479">
        <w:rPr>
          <w:rFonts w:ascii="Times New Roman" w:hAnsi="Times New Roman" w:cs="Times New Roman"/>
        </w:rPr>
        <w:t>Buyer agrees that if any clean-up, remediation or removal of hazardous substances or other environmental conditions on the Property is required after the date of Closing, such clean-up, removal or remediation shall be the responsibility of</w:t>
      </w:r>
      <w:r>
        <w:rPr>
          <w:rFonts w:ascii="Times New Roman" w:hAnsi="Times New Roman" w:cs="Times New Roman"/>
        </w:rPr>
        <w:t>,</w:t>
      </w:r>
      <w:r w:rsidRPr="00306479">
        <w:rPr>
          <w:rFonts w:ascii="Times New Roman" w:hAnsi="Times New Roman" w:cs="Times New Roman"/>
        </w:rPr>
        <w:t xml:space="preserve"> and shall be performed at the sole cost and expense of</w:t>
      </w:r>
      <w:r>
        <w:rPr>
          <w:rFonts w:ascii="Times New Roman" w:hAnsi="Times New Roman" w:cs="Times New Roman"/>
        </w:rPr>
        <w:t>,</w:t>
      </w:r>
      <w:r w:rsidRPr="00306479">
        <w:rPr>
          <w:rFonts w:ascii="Times New Roman" w:hAnsi="Times New Roman" w:cs="Times New Roman"/>
        </w:rPr>
        <w:t xml:space="preserve"> Buyer.</w:t>
      </w:r>
      <w:r w:rsidRPr="006B4188">
        <w:rPr>
          <w:rFonts w:ascii="Times New Roman" w:hAnsi="Times New Roman" w:cs="Times New Roman"/>
        </w:rPr>
        <w:t xml:space="preserve">  The provisions of this </w:t>
      </w:r>
      <w:r>
        <w:rPr>
          <w:rFonts w:ascii="Times New Roman" w:hAnsi="Times New Roman" w:cs="Times New Roman"/>
        </w:rPr>
        <w:t>Section</w:t>
      </w:r>
      <w:r w:rsidRPr="006B4188">
        <w:rPr>
          <w:rFonts w:ascii="Times New Roman" w:hAnsi="Times New Roman" w:cs="Times New Roman"/>
        </w:rPr>
        <w:t xml:space="preserve"> shall not merge with the delivery of the deed as contemplated herein, and shall survive the consummation of the transaction contemplated hereunder and any other termination of this Agreement.</w:t>
      </w:r>
    </w:p>
    <w:p w:rsidR="00EF439D" w:rsidRDefault="006759D2" w:rsidP="008331F8">
      <w:pPr>
        <w:spacing w:after="240"/>
        <w:jc w:val="both"/>
        <w:rPr>
          <w:rFonts w:ascii="Times New Roman" w:hAnsi="Times New Roman" w:cs="Times New Roman"/>
        </w:rPr>
      </w:pPr>
      <w:r>
        <w:rPr>
          <w:rFonts w:ascii="Times New Roman" w:hAnsi="Times New Roman" w:cs="Times New Roman"/>
        </w:rPr>
        <w:t>7</w:t>
      </w:r>
      <w:r w:rsidR="00724FF8" w:rsidRPr="00724FF8">
        <w:rPr>
          <w:rFonts w:ascii="Times New Roman" w:hAnsi="Times New Roman" w:cs="Times New Roman"/>
        </w:rPr>
        <w:t>.</w:t>
      </w:r>
      <w:r w:rsidR="00724FF8" w:rsidRPr="00724FF8">
        <w:rPr>
          <w:rFonts w:ascii="Times New Roman" w:hAnsi="Times New Roman" w:cs="Times New Roman"/>
        </w:rPr>
        <w:tab/>
      </w:r>
      <w:r w:rsidR="00F605D5" w:rsidRPr="00DD1A13">
        <w:rPr>
          <w:rFonts w:ascii="Times New Roman" w:hAnsi="Times New Roman" w:cs="Times New Roman"/>
          <w:u w:val="single"/>
        </w:rPr>
        <w:t>COVENANTS</w:t>
      </w:r>
      <w:r w:rsidR="00724FF8" w:rsidRPr="00724FF8">
        <w:rPr>
          <w:rFonts w:ascii="Times New Roman" w:hAnsi="Times New Roman" w:cs="Times New Roman"/>
        </w:rPr>
        <w:t xml:space="preserve">.  </w:t>
      </w:r>
      <w:r w:rsidR="00436792">
        <w:rPr>
          <w:rFonts w:ascii="Times New Roman" w:hAnsi="Times New Roman" w:cs="Times New Roman"/>
        </w:rPr>
        <w:t>U</w:t>
      </w:r>
      <w:r w:rsidR="00EC1B37">
        <w:rPr>
          <w:rFonts w:ascii="Times New Roman" w:hAnsi="Times New Roman" w:cs="Times New Roman"/>
        </w:rPr>
        <w:t>ntil the Closing or earlier termination of this Agreement</w:t>
      </w:r>
      <w:r w:rsidR="00EF439D">
        <w:rPr>
          <w:rFonts w:ascii="Times New Roman" w:hAnsi="Times New Roman" w:cs="Times New Roman"/>
        </w:rPr>
        <w:t>:</w:t>
      </w:r>
    </w:p>
    <w:p w:rsidR="00EF439D" w:rsidRDefault="006759D2" w:rsidP="00EF439D">
      <w:pPr>
        <w:spacing w:after="240"/>
        <w:ind w:firstLine="720"/>
        <w:jc w:val="both"/>
        <w:rPr>
          <w:rFonts w:ascii="Times New Roman" w:hAnsi="Times New Roman" w:cs="Times New Roman"/>
        </w:rPr>
      </w:pPr>
      <w:r>
        <w:rPr>
          <w:rFonts w:ascii="Times New Roman" w:hAnsi="Times New Roman" w:cs="Times New Roman"/>
        </w:rPr>
        <w:t>7</w:t>
      </w:r>
      <w:r w:rsidR="00EF439D">
        <w:rPr>
          <w:rFonts w:ascii="Times New Roman" w:hAnsi="Times New Roman" w:cs="Times New Roman"/>
        </w:rPr>
        <w:t>.1</w:t>
      </w:r>
      <w:r w:rsidR="00EF439D">
        <w:rPr>
          <w:rFonts w:ascii="Times New Roman" w:hAnsi="Times New Roman" w:cs="Times New Roman"/>
        </w:rPr>
        <w:tab/>
      </w:r>
      <w:r w:rsidR="00EF439D">
        <w:rPr>
          <w:rFonts w:ascii="Times New Roman" w:hAnsi="Times New Roman" w:cs="Times New Roman"/>
          <w:u w:val="single"/>
        </w:rPr>
        <w:t>Title</w:t>
      </w:r>
      <w:r w:rsidR="00EF439D">
        <w:rPr>
          <w:rFonts w:ascii="Times New Roman" w:hAnsi="Times New Roman" w:cs="Times New Roman"/>
        </w:rPr>
        <w:t xml:space="preserve">.  </w:t>
      </w:r>
      <w:r w:rsidR="00EF439D" w:rsidRPr="00EF439D">
        <w:rPr>
          <w:rFonts w:ascii="Times New Roman" w:hAnsi="Times New Roman" w:cs="Times New Roman"/>
        </w:rPr>
        <w:t>Seller shall not</w:t>
      </w:r>
      <w:r w:rsidR="008B3BE4">
        <w:rPr>
          <w:rFonts w:ascii="Times New Roman" w:hAnsi="Times New Roman" w:cs="Times New Roman"/>
        </w:rPr>
        <w:t xml:space="preserve"> </w:t>
      </w:r>
      <w:r w:rsidR="00EF439D" w:rsidRPr="00EF439D">
        <w:rPr>
          <w:rFonts w:ascii="Times New Roman" w:hAnsi="Times New Roman" w:cs="Times New Roman"/>
        </w:rPr>
        <w:t xml:space="preserve">create or </w:t>
      </w:r>
      <w:r w:rsidR="008B3BE4">
        <w:rPr>
          <w:rFonts w:ascii="Times New Roman" w:hAnsi="Times New Roman" w:cs="Times New Roman"/>
        </w:rPr>
        <w:t>permit</w:t>
      </w:r>
      <w:r w:rsidR="00EF439D" w:rsidRPr="00EF439D">
        <w:rPr>
          <w:rFonts w:ascii="Times New Roman" w:hAnsi="Times New Roman" w:cs="Times New Roman"/>
        </w:rPr>
        <w:t xml:space="preserve"> any new title exceptions with respect to the Property</w:t>
      </w:r>
      <w:r w:rsidR="002C3A9F">
        <w:rPr>
          <w:rFonts w:ascii="Times New Roman" w:hAnsi="Times New Roman" w:cs="Times New Roman"/>
        </w:rPr>
        <w:t xml:space="preserve"> without Buyer’s consent.  </w:t>
      </w:r>
      <w:r w:rsidR="00467F3F">
        <w:rPr>
          <w:rFonts w:ascii="Times New Roman" w:hAnsi="Times New Roman" w:cs="Times New Roman"/>
        </w:rPr>
        <w:t xml:space="preserve">Seller shall extinguish </w:t>
      </w:r>
      <w:r w:rsidR="002920E1">
        <w:rPr>
          <w:rFonts w:ascii="Times New Roman" w:hAnsi="Times New Roman" w:cs="Times New Roman"/>
        </w:rPr>
        <w:t>any Seller’s Liens</w:t>
      </w:r>
      <w:r w:rsidR="00467F3F">
        <w:rPr>
          <w:rFonts w:ascii="Times New Roman" w:hAnsi="Times New Roman" w:cs="Times New Roman"/>
        </w:rPr>
        <w:t xml:space="preserve"> no later than the Closing.</w:t>
      </w:r>
    </w:p>
    <w:p w:rsidR="00EF439D" w:rsidRDefault="006759D2" w:rsidP="00EF439D">
      <w:pPr>
        <w:spacing w:after="240"/>
        <w:ind w:firstLine="720"/>
        <w:jc w:val="both"/>
        <w:rPr>
          <w:rFonts w:ascii="Times New Roman" w:hAnsi="Times New Roman" w:cs="Times New Roman"/>
        </w:rPr>
      </w:pPr>
      <w:r>
        <w:rPr>
          <w:rFonts w:ascii="Times New Roman" w:hAnsi="Times New Roman" w:cs="Times New Roman"/>
        </w:rPr>
        <w:t>7</w:t>
      </w:r>
      <w:r w:rsidR="00EF439D">
        <w:rPr>
          <w:rFonts w:ascii="Times New Roman" w:hAnsi="Times New Roman" w:cs="Times New Roman"/>
        </w:rPr>
        <w:t>.2</w:t>
      </w:r>
      <w:r w:rsidR="00EF439D">
        <w:rPr>
          <w:rFonts w:ascii="Times New Roman" w:hAnsi="Times New Roman" w:cs="Times New Roman"/>
        </w:rPr>
        <w:tab/>
      </w:r>
      <w:r w:rsidR="00EF439D">
        <w:rPr>
          <w:rFonts w:ascii="Times New Roman" w:hAnsi="Times New Roman" w:cs="Times New Roman"/>
          <w:u w:val="single"/>
        </w:rPr>
        <w:t>Physical Condition</w:t>
      </w:r>
      <w:r w:rsidR="003F42F1">
        <w:rPr>
          <w:rFonts w:ascii="Times New Roman" w:hAnsi="Times New Roman" w:cs="Times New Roman"/>
          <w:u w:val="single"/>
        </w:rPr>
        <w:t>,</w:t>
      </w:r>
      <w:r w:rsidR="00D61B4D">
        <w:rPr>
          <w:rFonts w:ascii="Times New Roman" w:hAnsi="Times New Roman" w:cs="Times New Roman"/>
          <w:u w:val="single"/>
        </w:rPr>
        <w:t xml:space="preserve"> Operation</w:t>
      </w:r>
      <w:r w:rsidR="003F42F1">
        <w:rPr>
          <w:rFonts w:ascii="Times New Roman" w:hAnsi="Times New Roman" w:cs="Times New Roman"/>
          <w:u w:val="single"/>
        </w:rPr>
        <w:t>, and Insurance</w:t>
      </w:r>
      <w:r w:rsidR="00EF439D">
        <w:rPr>
          <w:rFonts w:ascii="Times New Roman" w:hAnsi="Times New Roman" w:cs="Times New Roman"/>
        </w:rPr>
        <w:t xml:space="preserve">.  </w:t>
      </w:r>
      <w:r w:rsidR="00724FF8" w:rsidRPr="00724FF8">
        <w:rPr>
          <w:rFonts w:ascii="Times New Roman" w:hAnsi="Times New Roman" w:cs="Times New Roman"/>
        </w:rPr>
        <w:t>Seller will</w:t>
      </w:r>
      <w:r w:rsidR="006B4BCD">
        <w:rPr>
          <w:rFonts w:ascii="Times New Roman" w:hAnsi="Times New Roman" w:cs="Times New Roman"/>
        </w:rPr>
        <w:t xml:space="preserve"> use reasonable efforts to</w:t>
      </w:r>
      <w:r w:rsidR="00724FF8" w:rsidRPr="00724FF8">
        <w:rPr>
          <w:rFonts w:ascii="Times New Roman" w:hAnsi="Times New Roman" w:cs="Times New Roman"/>
        </w:rPr>
        <w:t xml:space="preserve"> </w:t>
      </w:r>
      <w:r w:rsidR="00EF439D">
        <w:rPr>
          <w:rFonts w:ascii="Times New Roman" w:hAnsi="Times New Roman" w:cs="Times New Roman"/>
        </w:rPr>
        <w:t>manage, operate, and maintain</w:t>
      </w:r>
      <w:r w:rsidR="00724FF8" w:rsidRPr="00724FF8">
        <w:rPr>
          <w:rFonts w:ascii="Times New Roman" w:hAnsi="Times New Roman" w:cs="Times New Roman"/>
        </w:rPr>
        <w:t xml:space="preserve"> the Property in the same </w:t>
      </w:r>
      <w:r w:rsidR="00EF439D">
        <w:rPr>
          <w:rFonts w:ascii="Times New Roman" w:hAnsi="Times New Roman" w:cs="Times New Roman"/>
        </w:rPr>
        <w:t xml:space="preserve">manner and </w:t>
      </w:r>
      <w:r w:rsidR="00724FF8" w:rsidRPr="00724FF8">
        <w:rPr>
          <w:rFonts w:ascii="Times New Roman" w:hAnsi="Times New Roman" w:cs="Times New Roman"/>
        </w:rPr>
        <w:t xml:space="preserve">condition </w:t>
      </w:r>
      <w:r w:rsidR="00EF439D">
        <w:rPr>
          <w:rFonts w:ascii="Times New Roman" w:hAnsi="Times New Roman" w:cs="Times New Roman"/>
        </w:rPr>
        <w:t xml:space="preserve">as before the </w:t>
      </w:r>
      <w:r w:rsidR="00434B12">
        <w:rPr>
          <w:rFonts w:ascii="Times New Roman" w:hAnsi="Times New Roman" w:cs="Times New Roman"/>
        </w:rPr>
        <w:t>date hereof</w:t>
      </w:r>
      <w:r w:rsidR="00724FF8" w:rsidRPr="00724FF8">
        <w:rPr>
          <w:rFonts w:ascii="Times New Roman" w:hAnsi="Times New Roman" w:cs="Times New Roman"/>
        </w:rPr>
        <w:t>, reasonable wear and tear</w:t>
      </w:r>
      <w:r w:rsidR="006F740C">
        <w:rPr>
          <w:rFonts w:ascii="Times New Roman" w:hAnsi="Times New Roman" w:cs="Times New Roman"/>
        </w:rPr>
        <w:t xml:space="preserve"> and damage by casualty</w:t>
      </w:r>
      <w:r w:rsidR="00724FF8" w:rsidRPr="00724FF8">
        <w:rPr>
          <w:rFonts w:ascii="Times New Roman" w:hAnsi="Times New Roman" w:cs="Times New Roman"/>
        </w:rPr>
        <w:t xml:space="preserve"> </w:t>
      </w:r>
      <w:r w:rsidR="00D61B4D">
        <w:rPr>
          <w:rFonts w:ascii="Times New Roman" w:hAnsi="Times New Roman" w:cs="Times New Roman"/>
        </w:rPr>
        <w:t>excepted</w:t>
      </w:r>
      <w:r w:rsidR="00EC1B37">
        <w:rPr>
          <w:rFonts w:ascii="Times New Roman" w:hAnsi="Times New Roman" w:cs="Times New Roman"/>
        </w:rPr>
        <w:t>; w</w:t>
      </w:r>
      <w:r w:rsidR="00EF439D">
        <w:rPr>
          <w:rFonts w:ascii="Times New Roman" w:hAnsi="Times New Roman" w:cs="Times New Roman"/>
        </w:rPr>
        <w:t xml:space="preserve">ithout limiting the generality of the foregoing, Seller will not </w:t>
      </w:r>
      <w:r w:rsidR="00575CBE">
        <w:rPr>
          <w:rFonts w:ascii="Times New Roman" w:hAnsi="Times New Roman" w:cs="Times New Roman"/>
        </w:rPr>
        <w:t xml:space="preserve">intentionally </w:t>
      </w:r>
      <w:r w:rsidR="00EF439D">
        <w:rPr>
          <w:rFonts w:ascii="Times New Roman" w:hAnsi="Times New Roman" w:cs="Times New Roman"/>
        </w:rPr>
        <w:t xml:space="preserve">commit or </w:t>
      </w:r>
      <w:r w:rsidR="008B3BE4">
        <w:rPr>
          <w:rFonts w:ascii="Times New Roman" w:hAnsi="Times New Roman" w:cs="Times New Roman"/>
        </w:rPr>
        <w:t>permit</w:t>
      </w:r>
      <w:r w:rsidR="006B4BCD">
        <w:rPr>
          <w:rFonts w:ascii="Times New Roman" w:hAnsi="Times New Roman" w:cs="Times New Roman"/>
        </w:rPr>
        <w:t xml:space="preserve"> waste at, or alter,</w:t>
      </w:r>
      <w:r w:rsidR="00EF439D">
        <w:rPr>
          <w:rFonts w:ascii="Times New Roman" w:hAnsi="Times New Roman" w:cs="Times New Roman"/>
        </w:rPr>
        <w:t xml:space="preserve"> the Property without Buyer’s consent</w:t>
      </w:r>
      <w:r w:rsidR="00EF439D" w:rsidRPr="00471BBF">
        <w:rPr>
          <w:rFonts w:ascii="Times New Roman" w:hAnsi="Times New Roman" w:cs="Times New Roman"/>
        </w:rPr>
        <w:t xml:space="preserve">.  </w:t>
      </w:r>
    </w:p>
    <w:p w:rsidR="00724FF8" w:rsidRDefault="006759D2" w:rsidP="00EF439D">
      <w:pPr>
        <w:spacing w:after="240"/>
        <w:ind w:firstLine="720"/>
        <w:jc w:val="both"/>
        <w:rPr>
          <w:rFonts w:ascii="Times New Roman" w:hAnsi="Times New Roman" w:cs="Times New Roman"/>
        </w:rPr>
      </w:pPr>
      <w:r>
        <w:rPr>
          <w:rFonts w:ascii="Times New Roman" w:hAnsi="Times New Roman" w:cs="Times New Roman"/>
        </w:rPr>
        <w:lastRenderedPageBreak/>
        <w:t>7</w:t>
      </w:r>
      <w:r w:rsidR="00EF439D">
        <w:rPr>
          <w:rFonts w:ascii="Times New Roman" w:hAnsi="Times New Roman" w:cs="Times New Roman"/>
        </w:rPr>
        <w:t>.3</w:t>
      </w:r>
      <w:r w:rsidR="00EF439D">
        <w:rPr>
          <w:rFonts w:ascii="Times New Roman" w:hAnsi="Times New Roman" w:cs="Times New Roman"/>
        </w:rPr>
        <w:tab/>
      </w:r>
      <w:r w:rsidR="0035797C">
        <w:rPr>
          <w:rFonts w:ascii="Times New Roman" w:hAnsi="Times New Roman" w:cs="Times New Roman"/>
          <w:u w:val="single"/>
        </w:rPr>
        <w:t>Utilities; C</w:t>
      </w:r>
      <w:r w:rsidR="00EF439D">
        <w:rPr>
          <w:rFonts w:ascii="Times New Roman" w:hAnsi="Times New Roman" w:cs="Times New Roman"/>
          <w:u w:val="single"/>
        </w:rPr>
        <w:t>ontracts</w:t>
      </w:r>
      <w:r w:rsidR="00EF439D">
        <w:rPr>
          <w:rFonts w:ascii="Times New Roman" w:hAnsi="Times New Roman" w:cs="Times New Roman"/>
        </w:rPr>
        <w:t xml:space="preserve">.  </w:t>
      </w:r>
      <w:r w:rsidR="0035797C">
        <w:rPr>
          <w:rFonts w:ascii="Times New Roman" w:hAnsi="Times New Roman" w:cs="Times New Roman"/>
        </w:rPr>
        <w:t xml:space="preserve">Seller will close or transfer any utility accounts prior to Closing, as Buyer reasonably directs.  </w:t>
      </w:r>
      <w:r w:rsidR="00DB1E42">
        <w:rPr>
          <w:rFonts w:ascii="Times New Roman" w:hAnsi="Times New Roman" w:cs="Times New Roman"/>
        </w:rPr>
        <w:t xml:space="preserve">Seller will </w:t>
      </w:r>
      <w:r w:rsidR="00467F3F">
        <w:rPr>
          <w:rFonts w:ascii="Times New Roman" w:hAnsi="Times New Roman" w:cs="Times New Roman"/>
        </w:rPr>
        <w:t>not enter into or amend any</w:t>
      </w:r>
      <w:r w:rsidR="00DB1E42">
        <w:rPr>
          <w:rFonts w:ascii="Times New Roman" w:hAnsi="Times New Roman" w:cs="Times New Roman"/>
        </w:rPr>
        <w:t xml:space="preserve"> </w:t>
      </w:r>
      <w:r w:rsidR="005D16C5">
        <w:rPr>
          <w:rFonts w:ascii="Times New Roman" w:hAnsi="Times New Roman" w:cs="Times New Roman"/>
        </w:rPr>
        <w:t>agreements</w:t>
      </w:r>
      <w:r w:rsidR="00DB1E42">
        <w:rPr>
          <w:rFonts w:ascii="Times New Roman" w:hAnsi="Times New Roman" w:cs="Times New Roman"/>
        </w:rPr>
        <w:t xml:space="preserve"> or transactions </w:t>
      </w:r>
      <w:r w:rsidR="00855E73">
        <w:rPr>
          <w:rFonts w:ascii="Times New Roman" w:hAnsi="Times New Roman" w:cs="Times New Roman"/>
        </w:rPr>
        <w:t>that may be binding upon</w:t>
      </w:r>
      <w:r w:rsidR="00DB1E42" w:rsidRPr="00724FF8">
        <w:rPr>
          <w:rFonts w:ascii="Times New Roman" w:hAnsi="Times New Roman" w:cs="Times New Roman"/>
        </w:rPr>
        <w:t xml:space="preserve"> the Property</w:t>
      </w:r>
      <w:r w:rsidR="00EE05D5">
        <w:rPr>
          <w:rFonts w:ascii="Times New Roman" w:hAnsi="Times New Roman" w:cs="Times New Roman"/>
        </w:rPr>
        <w:t xml:space="preserve"> or Buyer as successor to the Property</w:t>
      </w:r>
      <w:r w:rsidR="00DB1E42">
        <w:rPr>
          <w:rFonts w:ascii="Times New Roman" w:hAnsi="Times New Roman" w:cs="Times New Roman"/>
        </w:rPr>
        <w:t xml:space="preserve"> </w:t>
      </w:r>
      <w:r w:rsidR="005D16C5">
        <w:rPr>
          <w:rFonts w:ascii="Times New Roman" w:hAnsi="Times New Roman" w:cs="Times New Roman"/>
        </w:rPr>
        <w:t>after</w:t>
      </w:r>
      <w:r w:rsidR="00DB1E42">
        <w:rPr>
          <w:rFonts w:ascii="Times New Roman" w:hAnsi="Times New Roman" w:cs="Times New Roman"/>
        </w:rPr>
        <w:t xml:space="preserve"> Closing</w:t>
      </w:r>
      <w:r w:rsidR="004C7F5B">
        <w:rPr>
          <w:rFonts w:ascii="Times New Roman" w:hAnsi="Times New Roman" w:cs="Times New Roman"/>
        </w:rPr>
        <w:t xml:space="preserve"> without Buyer’s consent</w:t>
      </w:r>
      <w:r w:rsidR="000F64A7">
        <w:rPr>
          <w:rFonts w:ascii="Times New Roman" w:hAnsi="Times New Roman" w:cs="Times New Roman"/>
        </w:rPr>
        <w:t>, provided that Seller may continue to receive offers concerning the Property from third party purchasers until Closing</w:t>
      </w:r>
      <w:r w:rsidR="004C7F5B">
        <w:rPr>
          <w:rFonts w:ascii="Times New Roman" w:hAnsi="Times New Roman" w:cs="Times New Roman"/>
        </w:rPr>
        <w:t>.</w:t>
      </w:r>
      <w:r w:rsidR="00EC1B37">
        <w:rPr>
          <w:rFonts w:ascii="Times New Roman" w:hAnsi="Times New Roman" w:cs="Times New Roman"/>
        </w:rPr>
        <w:t xml:space="preserve">  </w:t>
      </w:r>
      <w:r w:rsidR="00261F30">
        <w:rPr>
          <w:rFonts w:ascii="Times New Roman" w:hAnsi="Times New Roman" w:cs="Times New Roman"/>
        </w:rPr>
        <w:t xml:space="preserve">  </w:t>
      </w:r>
    </w:p>
    <w:p w:rsidR="00EB7E75" w:rsidRDefault="006759D2" w:rsidP="00EB7E75">
      <w:pPr>
        <w:spacing w:after="240"/>
        <w:jc w:val="both"/>
        <w:rPr>
          <w:rFonts w:ascii="Times New Roman" w:hAnsi="Times New Roman" w:cs="Times New Roman"/>
        </w:rPr>
      </w:pPr>
      <w:r>
        <w:rPr>
          <w:rFonts w:ascii="Times New Roman" w:hAnsi="Times New Roman" w:cs="Times New Roman"/>
        </w:rPr>
        <w:t>8</w:t>
      </w:r>
      <w:r w:rsidR="00EB7E75">
        <w:rPr>
          <w:rFonts w:ascii="Times New Roman" w:hAnsi="Times New Roman" w:cs="Times New Roman"/>
        </w:rPr>
        <w:t>.</w:t>
      </w:r>
      <w:r w:rsidR="00EB7E75">
        <w:rPr>
          <w:rFonts w:ascii="Times New Roman" w:hAnsi="Times New Roman" w:cs="Times New Roman"/>
        </w:rPr>
        <w:tab/>
      </w:r>
      <w:r w:rsidR="00EB7E75" w:rsidRPr="006746CB">
        <w:rPr>
          <w:rFonts w:ascii="Times New Roman" w:hAnsi="Times New Roman" w:cs="Times New Roman"/>
          <w:u w:val="single"/>
        </w:rPr>
        <w:t>CONTINGENCIES</w:t>
      </w:r>
      <w:r w:rsidR="00EB7E75">
        <w:rPr>
          <w:rFonts w:ascii="Times New Roman" w:hAnsi="Times New Roman" w:cs="Times New Roman"/>
        </w:rPr>
        <w:t xml:space="preserve">.  The obligations of Buyer under this Agreement are conditioned upon the satisfaction or waiver of </w:t>
      </w:r>
      <w:r w:rsidR="00971C4D">
        <w:rPr>
          <w:rFonts w:ascii="Times New Roman" w:hAnsi="Times New Roman" w:cs="Times New Roman"/>
        </w:rPr>
        <w:t xml:space="preserve">the following </w:t>
      </w:r>
      <w:r w:rsidR="0059226B">
        <w:rPr>
          <w:rFonts w:ascii="Times New Roman" w:hAnsi="Times New Roman" w:cs="Times New Roman"/>
        </w:rPr>
        <w:t>contingencies</w:t>
      </w:r>
      <w:r w:rsidR="00DE1E0D">
        <w:rPr>
          <w:rFonts w:ascii="Times New Roman" w:hAnsi="Times New Roman" w:cs="Times New Roman"/>
        </w:rPr>
        <w:t xml:space="preserve">: (a) </w:t>
      </w:r>
      <w:r w:rsidR="008455E6">
        <w:rPr>
          <w:rFonts w:ascii="Times New Roman" w:hAnsi="Times New Roman" w:cs="Times New Roman"/>
        </w:rPr>
        <w:t>none of the representations and warranties of Seller herein must cease to be true and correct</w:t>
      </w:r>
      <w:r w:rsidR="0059226B">
        <w:rPr>
          <w:rFonts w:ascii="Times New Roman" w:hAnsi="Times New Roman" w:cs="Times New Roman"/>
        </w:rPr>
        <w:t>, and Seller must have fully performed its obligations hereunder</w:t>
      </w:r>
      <w:r w:rsidR="008455E6">
        <w:rPr>
          <w:rFonts w:ascii="Times New Roman" w:hAnsi="Times New Roman" w:cs="Times New Roman"/>
        </w:rPr>
        <w:t xml:space="preserve">; </w:t>
      </w:r>
      <w:r w:rsidR="00971C4D">
        <w:rPr>
          <w:rFonts w:ascii="Times New Roman" w:hAnsi="Times New Roman" w:cs="Times New Roman"/>
        </w:rPr>
        <w:t xml:space="preserve">(b) Buyer must receive title to the Property in accordance with Section 4; </w:t>
      </w:r>
      <w:r w:rsidR="008455E6">
        <w:rPr>
          <w:rFonts w:ascii="Times New Roman" w:hAnsi="Times New Roman" w:cs="Times New Roman"/>
        </w:rPr>
        <w:t xml:space="preserve">and (c) </w:t>
      </w:r>
      <w:r w:rsidR="00EB7E75">
        <w:rPr>
          <w:rFonts w:ascii="Times New Roman" w:hAnsi="Times New Roman" w:cs="Times New Roman"/>
        </w:rPr>
        <w:t xml:space="preserve">Buyer must </w:t>
      </w:r>
      <w:r w:rsidR="006451DF">
        <w:rPr>
          <w:rFonts w:ascii="Times New Roman" w:hAnsi="Times New Roman" w:cs="Times New Roman"/>
        </w:rPr>
        <w:t xml:space="preserve">be </w:t>
      </w:r>
      <w:r w:rsidR="00EB7E75">
        <w:rPr>
          <w:rFonts w:ascii="Times New Roman" w:hAnsi="Times New Roman" w:cs="Times New Roman"/>
        </w:rPr>
        <w:t xml:space="preserve">satisfied with all its </w:t>
      </w:r>
      <w:r w:rsidR="00D9626B">
        <w:rPr>
          <w:rFonts w:ascii="Times New Roman" w:hAnsi="Times New Roman" w:cs="Times New Roman"/>
        </w:rPr>
        <w:t>reviews of</w:t>
      </w:r>
      <w:r w:rsidR="00EB7E75">
        <w:rPr>
          <w:rFonts w:ascii="Times New Roman" w:hAnsi="Times New Roman" w:cs="Times New Roman"/>
        </w:rPr>
        <w:t xml:space="preserve"> the Property</w:t>
      </w:r>
      <w:r w:rsidR="00971C4D">
        <w:rPr>
          <w:rFonts w:ascii="Times New Roman" w:hAnsi="Times New Roman" w:cs="Times New Roman"/>
        </w:rPr>
        <w:t xml:space="preserve"> and all proceedings and documents contemplated hereby</w:t>
      </w:r>
      <w:r w:rsidR="00EB7E75">
        <w:rPr>
          <w:rFonts w:ascii="Times New Roman" w:hAnsi="Times New Roman" w:cs="Times New Roman"/>
        </w:rPr>
        <w:t xml:space="preserve"> </w:t>
      </w:r>
      <w:r w:rsidR="004702F7">
        <w:rPr>
          <w:rFonts w:ascii="Times New Roman" w:hAnsi="Times New Roman" w:cs="Times New Roman"/>
        </w:rPr>
        <w:t xml:space="preserve">in </w:t>
      </w:r>
      <w:r w:rsidR="00EB7E75">
        <w:rPr>
          <w:rFonts w:ascii="Times New Roman" w:hAnsi="Times New Roman" w:cs="Times New Roman"/>
        </w:rPr>
        <w:t xml:space="preserve">its sole and absolute discretion.  </w:t>
      </w:r>
      <w:r w:rsidR="0059226B" w:rsidRPr="0059226B">
        <w:rPr>
          <w:rFonts w:ascii="Times New Roman" w:hAnsi="Times New Roman" w:cs="Times New Roman"/>
        </w:rPr>
        <w:t xml:space="preserve">The obligations of </w:t>
      </w:r>
      <w:r w:rsidR="0059226B">
        <w:rPr>
          <w:rFonts w:ascii="Times New Roman" w:hAnsi="Times New Roman" w:cs="Times New Roman"/>
        </w:rPr>
        <w:t xml:space="preserve">Seller </w:t>
      </w:r>
      <w:r w:rsidR="004702F7">
        <w:rPr>
          <w:rFonts w:ascii="Times New Roman" w:hAnsi="Times New Roman" w:cs="Times New Roman"/>
        </w:rPr>
        <w:t>hereunder</w:t>
      </w:r>
      <w:r w:rsidR="0059226B" w:rsidRPr="0059226B">
        <w:rPr>
          <w:rFonts w:ascii="Times New Roman" w:hAnsi="Times New Roman" w:cs="Times New Roman"/>
        </w:rPr>
        <w:t xml:space="preserve"> are conditioned upon the satisfaction or waive</w:t>
      </w:r>
      <w:r w:rsidR="0059226B">
        <w:rPr>
          <w:rFonts w:ascii="Times New Roman" w:hAnsi="Times New Roman" w:cs="Times New Roman"/>
        </w:rPr>
        <w:t>r of the following contingencies</w:t>
      </w:r>
      <w:r w:rsidR="0059226B" w:rsidRPr="0059226B">
        <w:rPr>
          <w:rFonts w:ascii="Times New Roman" w:hAnsi="Times New Roman" w:cs="Times New Roman"/>
        </w:rPr>
        <w:t xml:space="preserve">: none of the representations and warranties of </w:t>
      </w:r>
      <w:r w:rsidR="0059226B">
        <w:rPr>
          <w:rFonts w:ascii="Times New Roman" w:hAnsi="Times New Roman" w:cs="Times New Roman"/>
        </w:rPr>
        <w:t>Buyer</w:t>
      </w:r>
      <w:r w:rsidR="0059226B" w:rsidRPr="0059226B">
        <w:rPr>
          <w:rFonts w:ascii="Times New Roman" w:hAnsi="Times New Roman" w:cs="Times New Roman"/>
        </w:rPr>
        <w:t xml:space="preserve"> herein must cease to be true and correct</w:t>
      </w:r>
      <w:r w:rsidR="0059226B">
        <w:rPr>
          <w:rFonts w:ascii="Times New Roman" w:hAnsi="Times New Roman" w:cs="Times New Roman"/>
        </w:rPr>
        <w:t xml:space="preserve">, and Buyer must have performed any obligations it may have hereunder.  </w:t>
      </w:r>
      <w:r w:rsidR="00EB7E75">
        <w:rPr>
          <w:rFonts w:ascii="Times New Roman" w:hAnsi="Times New Roman" w:cs="Times New Roman"/>
        </w:rPr>
        <w:t xml:space="preserve">  </w:t>
      </w:r>
    </w:p>
    <w:p w:rsidR="00EB7E75" w:rsidRDefault="00EB7E75" w:rsidP="00EB7E75">
      <w:pPr>
        <w:spacing w:after="240"/>
        <w:jc w:val="both"/>
        <w:rPr>
          <w:rFonts w:ascii="Times New Roman" w:hAnsi="Times New Roman" w:cs="Times New Roman"/>
        </w:rPr>
      </w:pPr>
      <w:r>
        <w:rPr>
          <w:rFonts w:ascii="Times New Roman" w:hAnsi="Times New Roman" w:cs="Times New Roman"/>
        </w:rPr>
        <w:tab/>
        <w:t xml:space="preserve">In addition, </w:t>
      </w:r>
      <w:r w:rsidR="005003DF">
        <w:rPr>
          <w:rFonts w:ascii="Times New Roman" w:hAnsi="Times New Roman" w:cs="Times New Roman"/>
        </w:rPr>
        <w:t xml:space="preserve">notwithstanding anything herein to the contrary, the undersigned </w:t>
      </w:r>
      <w:r w:rsidR="00963C83">
        <w:rPr>
          <w:rFonts w:ascii="Times New Roman" w:hAnsi="Times New Roman" w:cs="Times New Roman"/>
        </w:rPr>
        <w:t>employee</w:t>
      </w:r>
      <w:r w:rsidR="005003DF">
        <w:rPr>
          <w:rFonts w:ascii="Times New Roman" w:hAnsi="Times New Roman" w:cs="Times New Roman"/>
        </w:rPr>
        <w:t xml:space="preserve"> of the University do</w:t>
      </w:r>
      <w:r w:rsidR="00F233BA">
        <w:rPr>
          <w:rFonts w:ascii="Times New Roman" w:hAnsi="Times New Roman" w:cs="Times New Roman"/>
        </w:rPr>
        <w:t>e</w:t>
      </w:r>
      <w:r w:rsidR="005003DF">
        <w:rPr>
          <w:rFonts w:ascii="Times New Roman" w:hAnsi="Times New Roman" w:cs="Times New Roman"/>
        </w:rPr>
        <w:t xml:space="preserve">s not </w:t>
      </w:r>
      <w:r w:rsidR="00541C68">
        <w:rPr>
          <w:rFonts w:ascii="Times New Roman" w:hAnsi="Times New Roman" w:cs="Times New Roman"/>
        </w:rPr>
        <w:t>have authority to bind the University with respect to this Agreement or the transactions contemplated hereby without the express approval of the Board of Curators of the University of Missouri, which may be given or withheld in its sole and absolute discretion</w:t>
      </w:r>
      <w:r w:rsidR="005003DF">
        <w:rPr>
          <w:rFonts w:ascii="Times New Roman" w:hAnsi="Times New Roman" w:cs="Times New Roman"/>
        </w:rPr>
        <w:t xml:space="preserve">.  </w:t>
      </w:r>
      <w:r w:rsidR="00541C68">
        <w:rPr>
          <w:rFonts w:ascii="Times New Roman" w:hAnsi="Times New Roman" w:cs="Times New Roman"/>
        </w:rPr>
        <w:t>A</w:t>
      </w:r>
      <w:r w:rsidR="005003DF">
        <w:rPr>
          <w:rFonts w:ascii="Times New Roman" w:hAnsi="Times New Roman" w:cs="Times New Roman"/>
        </w:rPr>
        <w:t xml:space="preserve">ccordingly, </w:t>
      </w:r>
      <w:r w:rsidR="00541C68">
        <w:rPr>
          <w:rFonts w:ascii="Times New Roman" w:hAnsi="Times New Roman" w:cs="Times New Roman"/>
        </w:rPr>
        <w:t>all</w:t>
      </w:r>
      <w:r>
        <w:rPr>
          <w:rFonts w:ascii="Times New Roman" w:hAnsi="Times New Roman" w:cs="Times New Roman"/>
        </w:rPr>
        <w:t xml:space="preserve"> obligations of the University </w:t>
      </w:r>
      <w:r w:rsidR="00541C68">
        <w:rPr>
          <w:rFonts w:ascii="Times New Roman" w:hAnsi="Times New Roman" w:cs="Times New Roman"/>
        </w:rPr>
        <w:t>hereunder</w:t>
      </w:r>
      <w:r>
        <w:rPr>
          <w:rFonts w:ascii="Times New Roman" w:hAnsi="Times New Roman" w:cs="Times New Roman"/>
        </w:rPr>
        <w:t xml:space="preserve"> are conditioned upon</w:t>
      </w:r>
      <w:r w:rsidR="00541C68">
        <w:rPr>
          <w:rFonts w:ascii="Times New Roman" w:hAnsi="Times New Roman" w:cs="Times New Roman"/>
        </w:rPr>
        <w:t xml:space="preserve"> such approval</w:t>
      </w:r>
      <w:r>
        <w:rPr>
          <w:rFonts w:ascii="Times New Roman" w:hAnsi="Times New Roman" w:cs="Times New Roman"/>
        </w:rPr>
        <w:t>.</w:t>
      </w:r>
    </w:p>
    <w:p w:rsidR="00724FF8" w:rsidRPr="00724FF8" w:rsidRDefault="002920E1" w:rsidP="008331F8">
      <w:pPr>
        <w:spacing w:after="240"/>
        <w:jc w:val="both"/>
        <w:rPr>
          <w:rFonts w:ascii="Times New Roman" w:hAnsi="Times New Roman" w:cs="Times New Roman"/>
        </w:rPr>
      </w:pPr>
      <w:r>
        <w:rPr>
          <w:rFonts w:ascii="Times New Roman" w:hAnsi="Times New Roman" w:cs="Times New Roman"/>
        </w:rPr>
        <w:t>9</w:t>
      </w:r>
      <w:r w:rsidR="00724FF8" w:rsidRPr="00724FF8">
        <w:rPr>
          <w:rFonts w:ascii="Times New Roman" w:hAnsi="Times New Roman" w:cs="Times New Roman"/>
        </w:rPr>
        <w:t>.</w:t>
      </w:r>
      <w:r w:rsidR="00724FF8" w:rsidRPr="00724FF8">
        <w:rPr>
          <w:rFonts w:ascii="Times New Roman" w:hAnsi="Times New Roman" w:cs="Times New Roman"/>
        </w:rPr>
        <w:tab/>
      </w:r>
      <w:r w:rsidR="00724FF8" w:rsidRPr="00F605D5">
        <w:rPr>
          <w:rFonts w:ascii="Times New Roman" w:hAnsi="Times New Roman" w:cs="Times New Roman"/>
          <w:u w:val="single"/>
        </w:rPr>
        <w:t>CLOSING</w:t>
      </w:r>
      <w:r w:rsidR="00724FF8" w:rsidRPr="00724FF8">
        <w:rPr>
          <w:rFonts w:ascii="Times New Roman" w:hAnsi="Times New Roman" w:cs="Times New Roman"/>
        </w:rPr>
        <w:t>.</w:t>
      </w:r>
      <w:r w:rsidR="0055755E">
        <w:rPr>
          <w:rFonts w:ascii="Times New Roman" w:hAnsi="Times New Roman" w:cs="Times New Roman"/>
        </w:rPr>
        <w:t xml:space="preserve">  </w:t>
      </w:r>
      <w:r w:rsidR="006E5C3F">
        <w:rPr>
          <w:rFonts w:ascii="Times New Roman" w:hAnsi="Times New Roman" w:cs="Times New Roman"/>
        </w:rPr>
        <w:t>At Closing:</w:t>
      </w:r>
    </w:p>
    <w:p w:rsidR="00724FF8" w:rsidRPr="00724FF8" w:rsidRDefault="002920E1" w:rsidP="00EC7EE5">
      <w:pPr>
        <w:spacing w:after="240"/>
        <w:ind w:firstLine="720"/>
        <w:jc w:val="both"/>
        <w:rPr>
          <w:rFonts w:ascii="Times New Roman" w:hAnsi="Times New Roman" w:cs="Times New Roman"/>
        </w:rPr>
      </w:pPr>
      <w:r>
        <w:rPr>
          <w:rFonts w:ascii="Times New Roman" w:hAnsi="Times New Roman" w:cs="Times New Roman"/>
        </w:rPr>
        <w:t>9</w:t>
      </w:r>
      <w:r w:rsidR="00724FF8" w:rsidRPr="00724FF8">
        <w:rPr>
          <w:rFonts w:ascii="Times New Roman" w:hAnsi="Times New Roman" w:cs="Times New Roman"/>
        </w:rPr>
        <w:t>.</w:t>
      </w:r>
      <w:r w:rsidR="00EC7EE5">
        <w:rPr>
          <w:rFonts w:ascii="Times New Roman" w:hAnsi="Times New Roman" w:cs="Times New Roman"/>
        </w:rPr>
        <w:t>1</w:t>
      </w:r>
      <w:r w:rsidR="00724FF8" w:rsidRPr="00724FF8">
        <w:rPr>
          <w:rFonts w:ascii="Times New Roman" w:hAnsi="Times New Roman" w:cs="Times New Roman"/>
        </w:rPr>
        <w:tab/>
      </w:r>
      <w:r w:rsidR="00EC7EE5">
        <w:rPr>
          <w:rFonts w:ascii="Times New Roman" w:hAnsi="Times New Roman" w:cs="Times New Roman"/>
          <w:u w:val="single"/>
        </w:rPr>
        <w:t>Seller’s Deliveries</w:t>
      </w:r>
      <w:r w:rsidR="00EC7EE5">
        <w:rPr>
          <w:rFonts w:ascii="Times New Roman" w:hAnsi="Times New Roman" w:cs="Times New Roman"/>
        </w:rPr>
        <w:t xml:space="preserve">.  </w:t>
      </w:r>
      <w:r w:rsidR="00644B26">
        <w:rPr>
          <w:rFonts w:ascii="Times New Roman" w:hAnsi="Times New Roman" w:cs="Times New Roman"/>
        </w:rPr>
        <w:t>Seller shall deliver possession of the Property</w:t>
      </w:r>
      <w:r w:rsidR="00391DE8">
        <w:rPr>
          <w:rFonts w:ascii="Times New Roman" w:hAnsi="Times New Roman" w:cs="Times New Roman"/>
        </w:rPr>
        <w:t>,</w:t>
      </w:r>
      <w:r w:rsidR="00644B26">
        <w:rPr>
          <w:rFonts w:ascii="Times New Roman" w:hAnsi="Times New Roman" w:cs="Times New Roman"/>
        </w:rPr>
        <w:t xml:space="preserve"> “as is” and without any representations or warranties, Seller hereby disclaiming any such representations or warranties, in each case except as expressly provided herein.  </w:t>
      </w:r>
      <w:r w:rsidR="00724FF8" w:rsidRPr="00724FF8">
        <w:rPr>
          <w:rFonts w:ascii="Times New Roman" w:hAnsi="Times New Roman" w:cs="Times New Roman"/>
        </w:rPr>
        <w:t xml:space="preserve">Seller </w:t>
      </w:r>
      <w:r w:rsidR="00644B26">
        <w:rPr>
          <w:rFonts w:ascii="Times New Roman" w:hAnsi="Times New Roman" w:cs="Times New Roman"/>
        </w:rPr>
        <w:t xml:space="preserve">also </w:t>
      </w:r>
      <w:r w:rsidR="00724FF8" w:rsidRPr="00724FF8">
        <w:rPr>
          <w:rFonts w:ascii="Times New Roman" w:hAnsi="Times New Roman" w:cs="Times New Roman"/>
        </w:rPr>
        <w:t xml:space="preserve">shall </w:t>
      </w:r>
      <w:r w:rsidR="00F233BA">
        <w:rPr>
          <w:rFonts w:ascii="Times New Roman" w:hAnsi="Times New Roman" w:cs="Times New Roman"/>
        </w:rPr>
        <w:t>sign</w:t>
      </w:r>
      <w:r w:rsidR="00724FF8" w:rsidRPr="00724FF8">
        <w:rPr>
          <w:rFonts w:ascii="Times New Roman" w:hAnsi="Times New Roman" w:cs="Times New Roman"/>
        </w:rPr>
        <w:t xml:space="preserve"> </w:t>
      </w:r>
      <w:r w:rsidR="00627A1E">
        <w:rPr>
          <w:rFonts w:ascii="Times New Roman" w:hAnsi="Times New Roman" w:cs="Times New Roman"/>
        </w:rPr>
        <w:t xml:space="preserve">and </w:t>
      </w:r>
      <w:r w:rsidR="00724FF8" w:rsidRPr="00724FF8">
        <w:rPr>
          <w:rFonts w:ascii="Times New Roman" w:hAnsi="Times New Roman" w:cs="Times New Roman"/>
        </w:rPr>
        <w:t xml:space="preserve">deliver to Buyer the following: </w:t>
      </w:r>
    </w:p>
    <w:p w:rsidR="001202C0" w:rsidRDefault="001202C0" w:rsidP="002920E1">
      <w:pPr>
        <w:spacing w:after="240"/>
        <w:ind w:firstLine="1440"/>
        <w:jc w:val="both"/>
        <w:rPr>
          <w:rFonts w:ascii="Times New Roman" w:hAnsi="Times New Roman" w:cs="Times New Roman"/>
        </w:rPr>
      </w:pPr>
      <w:r>
        <w:rPr>
          <w:rFonts w:ascii="Times New Roman" w:hAnsi="Times New Roman" w:cs="Times New Roman"/>
        </w:rPr>
        <w:t>(a)</w:t>
      </w:r>
      <w:r w:rsidR="00724FF8" w:rsidRPr="00724FF8">
        <w:rPr>
          <w:rFonts w:ascii="Times New Roman" w:hAnsi="Times New Roman" w:cs="Times New Roman"/>
        </w:rPr>
        <w:tab/>
      </w:r>
      <w:r w:rsidR="00627A1E">
        <w:rPr>
          <w:rFonts w:ascii="Times New Roman" w:hAnsi="Times New Roman" w:cs="Times New Roman"/>
        </w:rPr>
        <w:t>A</w:t>
      </w:r>
      <w:r w:rsidR="00724FF8" w:rsidRPr="00724FF8">
        <w:rPr>
          <w:rFonts w:ascii="Times New Roman" w:hAnsi="Times New Roman" w:cs="Times New Roman"/>
        </w:rPr>
        <w:t xml:space="preserve"> </w:t>
      </w:r>
      <w:r>
        <w:rPr>
          <w:rFonts w:ascii="Times New Roman" w:hAnsi="Times New Roman" w:cs="Times New Roman"/>
        </w:rPr>
        <w:t>warranty deed</w:t>
      </w:r>
      <w:r w:rsidR="00724FF8" w:rsidRPr="00724FF8">
        <w:rPr>
          <w:rFonts w:ascii="Times New Roman" w:hAnsi="Times New Roman" w:cs="Times New Roman"/>
        </w:rPr>
        <w:t xml:space="preserve"> conveying the </w:t>
      </w:r>
      <w:r w:rsidR="00B42A48">
        <w:rPr>
          <w:rFonts w:ascii="Times New Roman" w:hAnsi="Times New Roman" w:cs="Times New Roman"/>
        </w:rPr>
        <w:t>Property</w:t>
      </w:r>
      <w:r w:rsidR="00627A1E">
        <w:rPr>
          <w:rFonts w:ascii="Times New Roman" w:hAnsi="Times New Roman" w:cs="Times New Roman"/>
        </w:rPr>
        <w:t>, free and clear of all liens and encumbrances, other than Permitted Exceptions</w:t>
      </w:r>
      <w:r w:rsidR="000F64A7">
        <w:rPr>
          <w:rFonts w:ascii="Times New Roman" w:hAnsi="Times New Roman" w:cs="Times New Roman"/>
        </w:rPr>
        <w:t>, but subject to an express restriction that the Property may not be used except as a golf course or green space for a period of forty (40) years from the date of conveyance</w:t>
      </w:r>
      <w:r>
        <w:rPr>
          <w:rFonts w:ascii="Times New Roman" w:hAnsi="Times New Roman" w:cs="Times New Roman"/>
        </w:rPr>
        <w:t>.</w:t>
      </w:r>
    </w:p>
    <w:p w:rsidR="00627A1E" w:rsidRPr="00724FF8" w:rsidRDefault="00915E3C" w:rsidP="00471BBF">
      <w:pPr>
        <w:spacing w:after="240"/>
        <w:ind w:firstLine="1440"/>
        <w:jc w:val="both"/>
        <w:rPr>
          <w:rFonts w:ascii="Times New Roman" w:hAnsi="Times New Roman" w:cs="Times New Roman"/>
        </w:rPr>
      </w:pPr>
      <w:r>
        <w:rPr>
          <w:rFonts w:ascii="Times New Roman" w:hAnsi="Times New Roman" w:cs="Times New Roman"/>
        </w:rPr>
        <w:t>(b</w:t>
      </w:r>
      <w:r w:rsidR="00627A1E">
        <w:rPr>
          <w:rFonts w:ascii="Times New Roman" w:hAnsi="Times New Roman" w:cs="Times New Roman"/>
        </w:rPr>
        <w:t>)</w:t>
      </w:r>
      <w:r w:rsidR="00627A1E">
        <w:rPr>
          <w:rFonts w:ascii="Times New Roman" w:hAnsi="Times New Roman" w:cs="Times New Roman"/>
        </w:rPr>
        <w:tab/>
        <w:t>All affidavits</w:t>
      </w:r>
      <w:r w:rsidR="005B6263">
        <w:rPr>
          <w:rFonts w:ascii="Times New Roman" w:hAnsi="Times New Roman" w:cs="Times New Roman"/>
        </w:rPr>
        <w:t>,</w:t>
      </w:r>
      <w:r w:rsidR="00D71CB6">
        <w:rPr>
          <w:rFonts w:ascii="Times New Roman" w:hAnsi="Times New Roman" w:cs="Times New Roman"/>
        </w:rPr>
        <w:t xml:space="preserve"> certificates,</w:t>
      </w:r>
      <w:r w:rsidR="005B6263">
        <w:rPr>
          <w:rFonts w:ascii="Times New Roman" w:hAnsi="Times New Roman" w:cs="Times New Roman"/>
        </w:rPr>
        <w:t xml:space="preserve"> closing statements,</w:t>
      </w:r>
      <w:r w:rsidR="00627A1E">
        <w:rPr>
          <w:rFonts w:ascii="Times New Roman" w:hAnsi="Times New Roman" w:cs="Times New Roman"/>
        </w:rPr>
        <w:t xml:space="preserve"> and</w:t>
      </w:r>
      <w:r w:rsidR="001202C0" w:rsidRPr="00724FF8">
        <w:rPr>
          <w:rFonts w:ascii="Times New Roman" w:hAnsi="Times New Roman" w:cs="Times New Roman"/>
        </w:rPr>
        <w:t xml:space="preserve"> other documents reasonably required by the Title Company to insure title to the Property</w:t>
      </w:r>
      <w:r w:rsidR="00D71CB6">
        <w:rPr>
          <w:rFonts w:ascii="Times New Roman" w:hAnsi="Times New Roman" w:cs="Times New Roman"/>
        </w:rPr>
        <w:t xml:space="preserve"> in accordance with this Agreement</w:t>
      </w:r>
      <w:r w:rsidR="00627A1E">
        <w:rPr>
          <w:rFonts w:ascii="Times New Roman" w:hAnsi="Times New Roman" w:cs="Times New Roman"/>
        </w:rPr>
        <w:t>.</w:t>
      </w:r>
      <w:r w:rsidR="00724FF8" w:rsidRPr="00724FF8">
        <w:rPr>
          <w:rFonts w:ascii="Times New Roman" w:hAnsi="Times New Roman" w:cs="Times New Roman"/>
        </w:rPr>
        <w:t xml:space="preserve"> </w:t>
      </w:r>
    </w:p>
    <w:p w:rsidR="005B6263" w:rsidRPr="00724FF8" w:rsidRDefault="002920E1" w:rsidP="005B6263">
      <w:pPr>
        <w:spacing w:after="240"/>
        <w:ind w:firstLine="720"/>
        <w:jc w:val="both"/>
        <w:rPr>
          <w:rFonts w:ascii="Times New Roman" w:hAnsi="Times New Roman" w:cs="Times New Roman"/>
        </w:rPr>
      </w:pPr>
      <w:r>
        <w:rPr>
          <w:rFonts w:ascii="Times New Roman" w:hAnsi="Times New Roman" w:cs="Times New Roman"/>
        </w:rPr>
        <w:t>9</w:t>
      </w:r>
      <w:r w:rsidR="005B6263" w:rsidRPr="00724FF8">
        <w:rPr>
          <w:rFonts w:ascii="Times New Roman" w:hAnsi="Times New Roman" w:cs="Times New Roman"/>
        </w:rPr>
        <w:t>.</w:t>
      </w:r>
      <w:r w:rsidR="005B6263">
        <w:rPr>
          <w:rFonts w:ascii="Times New Roman" w:hAnsi="Times New Roman" w:cs="Times New Roman"/>
        </w:rPr>
        <w:t>2</w:t>
      </w:r>
      <w:r w:rsidR="005B6263" w:rsidRPr="00724FF8">
        <w:rPr>
          <w:rFonts w:ascii="Times New Roman" w:hAnsi="Times New Roman" w:cs="Times New Roman"/>
        </w:rPr>
        <w:tab/>
      </w:r>
      <w:r w:rsidR="005B6263">
        <w:rPr>
          <w:rFonts w:ascii="Times New Roman" w:hAnsi="Times New Roman" w:cs="Times New Roman"/>
          <w:u w:val="single"/>
        </w:rPr>
        <w:t>Buyer’s Deliveries</w:t>
      </w:r>
      <w:r w:rsidR="005B6263">
        <w:rPr>
          <w:rFonts w:ascii="Times New Roman" w:hAnsi="Times New Roman" w:cs="Times New Roman"/>
        </w:rPr>
        <w:t xml:space="preserve">.  </w:t>
      </w:r>
      <w:r w:rsidR="00644B26">
        <w:rPr>
          <w:rFonts w:ascii="Times New Roman" w:hAnsi="Times New Roman" w:cs="Times New Roman"/>
        </w:rPr>
        <w:t xml:space="preserve">Buyer shall deliver the Purchase Price, </w:t>
      </w:r>
      <w:r w:rsidR="00644B26" w:rsidRPr="00724FF8">
        <w:rPr>
          <w:rFonts w:ascii="Times New Roman" w:hAnsi="Times New Roman" w:cs="Times New Roman"/>
        </w:rPr>
        <w:t>subject to prorations, credits</w:t>
      </w:r>
      <w:r w:rsidR="00644B26">
        <w:rPr>
          <w:rFonts w:ascii="Times New Roman" w:hAnsi="Times New Roman" w:cs="Times New Roman"/>
        </w:rPr>
        <w:t>,</w:t>
      </w:r>
      <w:r w:rsidR="00644B26" w:rsidRPr="00724FF8">
        <w:rPr>
          <w:rFonts w:ascii="Times New Roman" w:hAnsi="Times New Roman" w:cs="Times New Roman"/>
        </w:rPr>
        <w:t xml:space="preserve"> and adjustments as provide</w:t>
      </w:r>
      <w:r w:rsidR="00644B26">
        <w:rPr>
          <w:rFonts w:ascii="Times New Roman" w:hAnsi="Times New Roman" w:cs="Times New Roman"/>
        </w:rPr>
        <w:t xml:space="preserve">d herein.  </w:t>
      </w:r>
      <w:r w:rsidR="005B6263">
        <w:rPr>
          <w:rFonts w:ascii="Times New Roman" w:hAnsi="Times New Roman" w:cs="Times New Roman"/>
        </w:rPr>
        <w:t>Buyer</w:t>
      </w:r>
      <w:r w:rsidR="005B6263" w:rsidRPr="00724FF8">
        <w:rPr>
          <w:rFonts w:ascii="Times New Roman" w:hAnsi="Times New Roman" w:cs="Times New Roman"/>
        </w:rPr>
        <w:t xml:space="preserve"> </w:t>
      </w:r>
      <w:r w:rsidR="00644B26">
        <w:rPr>
          <w:rFonts w:ascii="Times New Roman" w:hAnsi="Times New Roman" w:cs="Times New Roman"/>
        </w:rPr>
        <w:t xml:space="preserve">also </w:t>
      </w:r>
      <w:r w:rsidR="005B6263" w:rsidRPr="00724FF8">
        <w:rPr>
          <w:rFonts w:ascii="Times New Roman" w:hAnsi="Times New Roman" w:cs="Times New Roman"/>
        </w:rPr>
        <w:t xml:space="preserve">shall </w:t>
      </w:r>
      <w:r w:rsidR="00F233BA">
        <w:rPr>
          <w:rFonts w:ascii="Times New Roman" w:hAnsi="Times New Roman" w:cs="Times New Roman"/>
        </w:rPr>
        <w:t>sign</w:t>
      </w:r>
      <w:r w:rsidR="005B6263" w:rsidRPr="00724FF8">
        <w:rPr>
          <w:rFonts w:ascii="Times New Roman" w:hAnsi="Times New Roman" w:cs="Times New Roman"/>
        </w:rPr>
        <w:t xml:space="preserve"> </w:t>
      </w:r>
      <w:r w:rsidR="005B6263">
        <w:rPr>
          <w:rFonts w:ascii="Times New Roman" w:hAnsi="Times New Roman" w:cs="Times New Roman"/>
        </w:rPr>
        <w:t xml:space="preserve">and </w:t>
      </w:r>
      <w:r w:rsidR="005B6263" w:rsidRPr="00724FF8">
        <w:rPr>
          <w:rFonts w:ascii="Times New Roman" w:hAnsi="Times New Roman" w:cs="Times New Roman"/>
        </w:rPr>
        <w:t xml:space="preserve">deliver to </w:t>
      </w:r>
      <w:r w:rsidR="002F1709">
        <w:rPr>
          <w:rFonts w:ascii="Times New Roman" w:hAnsi="Times New Roman" w:cs="Times New Roman"/>
        </w:rPr>
        <w:t>Seller</w:t>
      </w:r>
      <w:r w:rsidR="005B6263" w:rsidRPr="00724FF8">
        <w:rPr>
          <w:rFonts w:ascii="Times New Roman" w:hAnsi="Times New Roman" w:cs="Times New Roman"/>
        </w:rPr>
        <w:t xml:space="preserve"> the following: </w:t>
      </w:r>
    </w:p>
    <w:p w:rsidR="005B6263" w:rsidRDefault="005B6263" w:rsidP="00471BBF">
      <w:pPr>
        <w:spacing w:after="240"/>
        <w:ind w:firstLine="1440"/>
        <w:jc w:val="both"/>
        <w:rPr>
          <w:rFonts w:ascii="Times New Roman" w:hAnsi="Times New Roman" w:cs="Times New Roman"/>
        </w:rPr>
      </w:pPr>
      <w:r>
        <w:rPr>
          <w:rFonts w:ascii="Times New Roman" w:hAnsi="Times New Roman" w:cs="Times New Roman"/>
        </w:rPr>
        <w:t>(a)</w:t>
      </w:r>
      <w:r w:rsidRPr="00724FF8">
        <w:rPr>
          <w:rFonts w:ascii="Times New Roman" w:hAnsi="Times New Roman" w:cs="Times New Roman"/>
        </w:rPr>
        <w:tab/>
      </w:r>
      <w:r>
        <w:rPr>
          <w:rFonts w:ascii="Times New Roman" w:hAnsi="Times New Roman" w:cs="Times New Roman"/>
        </w:rPr>
        <w:t xml:space="preserve">All affidavits, </w:t>
      </w:r>
      <w:r w:rsidR="00D71CB6">
        <w:rPr>
          <w:rFonts w:ascii="Times New Roman" w:hAnsi="Times New Roman" w:cs="Times New Roman"/>
        </w:rPr>
        <w:t xml:space="preserve">certificates, </w:t>
      </w:r>
      <w:r>
        <w:rPr>
          <w:rFonts w:ascii="Times New Roman" w:hAnsi="Times New Roman" w:cs="Times New Roman"/>
        </w:rPr>
        <w:t>closing statements, and</w:t>
      </w:r>
      <w:r w:rsidRPr="00724FF8">
        <w:rPr>
          <w:rFonts w:ascii="Times New Roman" w:hAnsi="Times New Roman" w:cs="Times New Roman"/>
        </w:rPr>
        <w:t xml:space="preserve"> other documents reasonably required by the Title Company to insure title to the Property</w:t>
      </w:r>
      <w:r w:rsidR="00D71CB6">
        <w:rPr>
          <w:rFonts w:ascii="Times New Roman" w:hAnsi="Times New Roman" w:cs="Times New Roman"/>
        </w:rPr>
        <w:t xml:space="preserve"> in accordance with this Agreement</w:t>
      </w:r>
      <w:r>
        <w:rPr>
          <w:rFonts w:ascii="Times New Roman" w:hAnsi="Times New Roman" w:cs="Times New Roman"/>
        </w:rPr>
        <w:t xml:space="preserve">. </w:t>
      </w:r>
      <w:r>
        <w:rPr>
          <w:rFonts w:ascii="Times New Roman" w:hAnsi="Times New Roman" w:cs="Times New Roman"/>
        </w:rPr>
        <w:tab/>
      </w:r>
    </w:p>
    <w:p w:rsidR="00724FF8" w:rsidRPr="00724FF8" w:rsidRDefault="00D365A6" w:rsidP="008331F8">
      <w:pPr>
        <w:spacing w:after="240"/>
        <w:jc w:val="both"/>
        <w:rPr>
          <w:rFonts w:ascii="Times New Roman" w:hAnsi="Times New Roman" w:cs="Times New Roman"/>
        </w:rPr>
      </w:pPr>
      <w:r>
        <w:rPr>
          <w:rFonts w:ascii="Times New Roman" w:hAnsi="Times New Roman" w:cs="Times New Roman"/>
        </w:rPr>
        <w:t>1</w:t>
      </w:r>
      <w:r w:rsidR="002920E1">
        <w:rPr>
          <w:rFonts w:ascii="Times New Roman" w:hAnsi="Times New Roman" w:cs="Times New Roman"/>
        </w:rPr>
        <w:t>0</w:t>
      </w:r>
      <w:r w:rsidR="00724FF8" w:rsidRPr="00724FF8">
        <w:rPr>
          <w:rFonts w:ascii="Times New Roman" w:hAnsi="Times New Roman" w:cs="Times New Roman"/>
        </w:rPr>
        <w:t>.</w:t>
      </w:r>
      <w:r w:rsidR="00724FF8" w:rsidRPr="00724FF8">
        <w:rPr>
          <w:rFonts w:ascii="Times New Roman" w:hAnsi="Times New Roman" w:cs="Times New Roman"/>
        </w:rPr>
        <w:tab/>
      </w:r>
      <w:r w:rsidR="003C7367">
        <w:rPr>
          <w:rFonts w:ascii="Times New Roman" w:hAnsi="Times New Roman" w:cs="Times New Roman"/>
          <w:u w:val="single"/>
        </w:rPr>
        <w:t>PURCHASE PRICE ADJUSTMENTS AND E</w:t>
      </w:r>
      <w:r w:rsidR="00724FF8" w:rsidRPr="0097413B">
        <w:rPr>
          <w:rFonts w:ascii="Times New Roman" w:hAnsi="Times New Roman" w:cs="Times New Roman"/>
          <w:u w:val="single"/>
        </w:rPr>
        <w:t>XPENSES</w:t>
      </w:r>
      <w:r w:rsidR="00724FF8" w:rsidRPr="00724FF8">
        <w:rPr>
          <w:rFonts w:ascii="Times New Roman" w:hAnsi="Times New Roman" w:cs="Times New Roman"/>
        </w:rPr>
        <w:t>.</w:t>
      </w:r>
      <w:r w:rsidR="00EB1C3B">
        <w:rPr>
          <w:rFonts w:ascii="Times New Roman" w:hAnsi="Times New Roman" w:cs="Times New Roman"/>
        </w:rPr>
        <w:t xml:space="preserve">    </w:t>
      </w:r>
    </w:p>
    <w:p w:rsidR="00E4361B" w:rsidRDefault="00D365A6" w:rsidP="00E4361B">
      <w:pPr>
        <w:spacing w:after="240"/>
        <w:ind w:firstLine="720"/>
        <w:jc w:val="both"/>
        <w:rPr>
          <w:rFonts w:ascii="Times New Roman" w:hAnsi="Times New Roman" w:cs="Times New Roman"/>
        </w:rPr>
      </w:pPr>
      <w:r>
        <w:rPr>
          <w:rFonts w:ascii="Times New Roman" w:hAnsi="Times New Roman" w:cs="Times New Roman"/>
        </w:rPr>
        <w:t>1</w:t>
      </w:r>
      <w:r w:rsidR="002920E1">
        <w:rPr>
          <w:rFonts w:ascii="Times New Roman" w:hAnsi="Times New Roman" w:cs="Times New Roman"/>
        </w:rPr>
        <w:t>0</w:t>
      </w:r>
      <w:r w:rsidR="00724FF8" w:rsidRPr="00724FF8">
        <w:rPr>
          <w:rFonts w:ascii="Times New Roman" w:hAnsi="Times New Roman" w:cs="Times New Roman"/>
        </w:rPr>
        <w:t>.1</w:t>
      </w:r>
      <w:r w:rsidR="00724FF8" w:rsidRPr="00724FF8">
        <w:rPr>
          <w:rFonts w:ascii="Times New Roman" w:hAnsi="Times New Roman" w:cs="Times New Roman"/>
        </w:rPr>
        <w:tab/>
      </w:r>
      <w:r w:rsidR="008D5B39">
        <w:rPr>
          <w:rFonts w:ascii="Times New Roman" w:hAnsi="Times New Roman" w:cs="Times New Roman"/>
          <w:u w:val="single"/>
        </w:rPr>
        <w:t>Prorations</w:t>
      </w:r>
      <w:r w:rsidR="008D5B39">
        <w:rPr>
          <w:rFonts w:ascii="Times New Roman" w:hAnsi="Times New Roman" w:cs="Times New Roman"/>
        </w:rPr>
        <w:t xml:space="preserve">.  </w:t>
      </w:r>
      <w:r w:rsidR="00B308AD">
        <w:rPr>
          <w:rFonts w:ascii="Times New Roman" w:hAnsi="Times New Roman" w:cs="Times New Roman"/>
        </w:rPr>
        <w:t>The following amounts shall be prorated</w:t>
      </w:r>
      <w:r w:rsidR="000D5BE7">
        <w:rPr>
          <w:rFonts w:ascii="Times New Roman" w:hAnsi="Times New Roman" w:cs="Times New Roman"/>
        </w:rPr>
        <w:t xml:space="preserve"> between the parties</w:t>
      </w:r>
      <w:r w:rsidR="00AE2C2B">
        <w:rPr>
          <w:rFonts w:ascii="Times New Roman" w:hAnsi="Times New Roman" w:cs="Times New Roman"/>
        </w:rPr>
        <w:t>:</w:t>
      </w:r>
    </w:p>
    <w:p w:rsidR="00AE2C2B" w:rsidRDefault="00AE2C2B" w:rsidP="00E4361B">
      <w:pPr>
        <w:spacing w:after="240"/>
        <w:ind w:firstLine="72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Taxes.  </w:t>
      </w:r>
      <w:r w:rsidR="000F64A7">
        <w:rPr>
          <w:rFonts w:ascii="Times New Roman" w:hAnsi="Times New Roman" w:cs="Times New Roman"/>
        </w:rPr>
        <w:t xml:space="preserve">The </w:t>
      </w:r>
      <w:r w:rsidR="00D81313">
        <w:rPr>
          <w:rFonts w:ascii="Times New Roman" w:hAnsi="Times New Roman" w:cs="Times New Roman"/>
        </w:rPr>
        <w:t xml:space="preserve">University is </w:t>
      </w:r>
      <w:r w:rsidR="009049DD" w:rsidRPr="009049DD">
        <w:rPr>
          <w:rFonts w:ascii="Times New Roman" w:hAnsi="Times New Roman" w:cs="Times New Roman"/>
        </w:rPr>
        <w:t xml:space="preserve">tax exempt and </w:t>
      </w:r>
      <w:r w:rsidR="00607EF3">
        <w:rPr>
          <w:rFonts w:ascii="Times New Roman" w:hAnsi="Times New Roman" w:cs="Times New Roman"/>
        </w:rPr>
        <w:t xml:space="preserve">therefore ad valorem real estate taxes imposed on the Property for the year in which Closing occurs </w:t>
      </w:r>
      <w:r w:rsidR="009049DD" w:rsidRPr="009049DD">
        <w:rPr>
          <w:rFonts w:ascii="Times New Roman" w:hAnsi="Times New Roman" w:cs="Times New Roman"/>
        </w:rPr>
        <w:t>shall not be prorated</w:t>
      </w:r>
      <w:r w:rsidR="006E5C3F">
        <w:rPr>
          <w:rFonts w:ascii="Times New Roman" w:hAnsi="Times New Roman" w:cs="Times New Roman"/>
        </w:rPr>
        <w:t xml:space="preserve">.  </w:t>
      </w:r>
    </w:p>
    <w:p w:rsidR="00D81313" w:rsidRPr="00CC5F2D" w:rsidRDefault="00D81313" w:rsidP="006E5C3F">
      <w:pPr>
        <w:spacing w:after="240"/>
        <w:ind w:firstLine="720"/>
        <w:jc w:val="both"/>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000F0080" w:rsidRPr="00471BBF">
        <w:rPr>
          <w:rFonts w:ascii="Times New Roman" w:hAnsi="Times New Roman" w:cs="Times New Roman"/>
        </w:rPr>
        <w:t xml:space="preserve">Utilities and Assigned Contracts.  </w:t>
      </w:r>
      <w:r w:rsidR="00965272" w:rsidRPr="00471BBF">
        <w:rPr>
          <w:rFonts w:ascii="Times New Roman" w:hAnsi="Times New Roman" w:cs="Times New Roman"/>
        </w:rPr>
        <w:t xml:space="preserve">If applicable: </w:t>
      </w:r>
      <w:r w:rsidR="00EF3865" w:rsidRPr="00471BBF">
        <w:rPr>
          <w:rFonts w:ascii="Times New Roman" w:hAnsi="Times New Roman" w:cs="Times New Roman"/>
        </w:rPr>
        <w:t xml:space="preserve">reasonable amounts for </w:t>
      </w:r>
      <w:r w:rsidR="00965272" w:rsidRPr="00471BBF">
        <w:rPr>
          <w:rFonts w:ascii="Times New Roman" w:hAnsi="Times New Roman" w:cs="Times New Roman"/>
        </w:rPr>
        <w:t>f</w:t>
      </w:r>
      <w:r w:rsidR="000F0080" w:rsidRPr="00471BBF">
        <w:rPr>
          <w:rFonts w:ascii="Times New Roman" w:hAnsi="Times New Roman" w:cs="Times New Roman"/>
        </w:rPr>
        <w:t>ees and charges for utilities</w:t>
      </w:r>
      <w:r w:rsidR="002F1709" w:rsidRPr="00471BBF">
        <w:rPr>
          <w:rFonts w:ascii="Times New Roman" w:hAnsi="Times New Roman" w:cs="Times New Roman"/>
        </w:rPr>
        <w:t xml:space="preserve"> at the Property</w:t>
      </w:r>
      <w:r w:rsidR="00965272" w:rsidRPr="00471BBF">
        <w:rPr>
          <w:rFonts w:ascii="Times New Roman" w:hAnsi="Times New Roman" w:cs="Times New Roman"/>
        </w:rPr>
        <w:t xml:space="preserve">, prepaid </w:t>
      </w:r>
      <w:r w:rsidR="002F1709" w:rsidRPr="00471BBF">
        <w:rPr>
          <w:rFonts w:ascii="Times New Roman" w:hAnsi="Times New Roman" w:cs="Times New Roman"/>
        </w:rPr>
        <w:t xml:space="preserve">income and </w:t>
      </w:r>
      <w:r w:rsidR="00965272" w:rsidRPr="00471BBF">
        <w:rPr>
          <w:rFonts w:ascii="Times New Roman" w:hAnsi="Times New Roman" w:cs="Times New Roman"/>
        </w:rPr>
        <w:t xml:space="preserve">expenses under </w:t>
      </w:r>
      <w:r w:rsidR="00471BBF" w:rsidRPr="00471BBF">
        <w:rPr>
          <w:rFonts w:ascii="Times New Roman" w:hAnsi="Times New Roman" w:cs="Times New Roman"/>
        </w:rPr>
        <w:t>a</w:t>
      </w:r>
      <w:r w:rsidR="00965272" w:rsidRPr="00471BBF">
        <w:rPr>
          <w:rFonts w:ascii="Times New Roman" w:hAnsi="Times New Roman" w:cs="Times New Roman"/>
        </w:rPr>
        <w:t xml:space="preserve">ssigned </w:t>
      </w:r>
      <w:r w:rsidR="00471BBF" w:rsidRPr="00471BBF">
        <w:rPr>
          <w:rFonts w:ascii="Times New Roman" w:hAnsi="Times New Roman" w:cs="Times New Roman"/>
        </w:rPr>
        <w:t>c</w:t>
      </w:r>
      <w:r w:rsidR="00965272" w:rsidRPr="00471BBF">
        <w:rPr>
          <w:rFonts w:ascii="Times New Roman" w:hAnsi="Times New Roman" w:cs="Times New Roman"/>
        </w:rPr>
        <w:t>ontracts</w:t>
      </w:r>
      <w:r w:rsidR="000F0080" w:rsidRPr="00471BBF">
        <w:rPr>
          <w:rFonts w:ascii="Times New Roman" w:hAnsi="Times New Roman" w:cs="Times New Roman"/>
        </w:rPr>
        <w:t xml:space="preserve">, </w:t>
      </w:r>
      <w:r w:rsidR="00965272" w:rsidRPr="00471BBF">
        <w:rPr>
          <w:rFonts w:ascii="Times New Roman" w:hAnsi="Times New Roman" w:cs="Times New Roman"/>
        </w:rPr>
        <w:t xml:space="preserve">and other like items customarily prorated upon the sale of property similar to the Property, in each case </w:t>
      </w:r>
      <w:r w:rsidR="000F0080" w:rsidRPr="00471BBF">
        <w:rPr>
          <w:rFonts w:ascii="Times New Roman" w:hAnsi="Times New Roman" w:cs="Times New Roman"/>
        </w:rPr>
        <w:t>for the period in which Closing occurs</w:t>
      </w:r>
      <w:r w:rsidR="00965272" w:rsidRPr="00471BBF">
        <w:rPr>
          <w:rFonts w:ascii="Times New Roman" w:hAnsi="Times New Roman" w:cs="Times New Roman"/>
        </w:rPr>
        <w:t>,</w:t>
      </w:r>
      <w:r w:rsidR="000F0080" w:rsidRPr="00471BBF">
        <w:rPr>
          <w:rFonts w:ascii="Times New Roman" w:hAnsi="Times New Roman" w:cs="Times New Roman"/>
        </w:rPr>
        <w:t xml:space="preserve"> shall be prorated as of the Closing Date.</w:t>
      </w:r>
      <w:r w:rsidR="000F0080" w:rsidRPr="00CC5F2D">
        <w:rPr>
          <w:rFonts w:ascii="Times New Roman" w:hAnsi="Times New Roman" w:cs="Times New Roman"/>
        </w:rPr>
        <w:t xml:space="preserve">  </w:t>
      </w:r>
    </w:p>
    <w:p w:rsidR="00E4361B" w:rsidRPr="00CC5F2D" w:rsidRDefault="002920E1" w:rsidP="00E4361B">
      <w:pPr>
        <w:spacing w:after="240"/>
        <w:ind w:firstLine="720"/>
        <w:jc w:val="both"/>
        <w:rPr>
          <w:rFonts w:ascii="Times New Roman" w:hAnsi="Times New Roman" w:cs="Times New Roman"/>
        </w:rPr>
      </w:pPr>
      <w:r w:rsidRPr="00CC5F2D">
        <w:rPr>
          <w:rFonts w:ascii="Times New Roman" w:hAnsi="Times New Roman" w:cs="Times New Roman"/>
        </w:rPr>
        <w:lastRenderedPageBreak/>
        <w:t>10</w:t>
      </w:r>
      <w:r w:rsidR="00E4361B" w:rsidRPr="00CC5F2D">
        <w:rPr>
          <w:rFonts w:ascii="Times New Roman" w:hAnsi="Times New Roman" w:cs="Times New Roman"/>
        </w:rPr>
        <w:t>.2</w:t>
      </w:r>
      <w:r w:rsidR="00E4361B" w:rsidRPr="00CC5F2D">
        <w:rPr>
          <w:rFonts w:ascii="Times New Roman" w:hAnsi="Times New Roman" w:cs="Times New Roman"/>
        </w:rPr>
        <w:tab/>
      </w:r>
      <w:r w:rsidR="00E4361B" w:rsidRPr="00CC5F2D">
        <w:rPr>
          <w:rFonts w:ascii="Times New Roman" w:hAnsi="Times New Roman" w:cs="Times New Roman"/>
          <w:u w:val="single"/>
        </w:rPr>
        <w:t>Expenses</w:t>
      </w:r>
      <w:r w:rsidR="00E4361B" w:rsidRPr="00CC5F2D">
        <w:rPr>
          <w:rFonts w:ascii="Times New Roman" w:hAnsi="Times New Roman" w:cs="Times New Roman"/>
        </w:rPr>
        <w:t xml:space="preserve">.  The following </w:t>
      </w:r>
      <w:r w:rsidR="00B308AD" w:rsidRPr="00CC5F2D">
        <w:rPr>
          <w:rFonts w:ascii="Times New Roman" w:hAnsi="Times New Roman" w:cs="Times New Roman"/>
        </w:rPr>
        <w:t xml:space="preserve">costs and </w:t>
      </w:r>
      <w:r w:rsidR="00E4361B" w:rsidRPr="00CC5F2D">
        <w:rPr>
          <w:rFonts w:ascii="Times New Roman" w:hAnsi="Times New Roman" w:cs="Times New Roman"/>
        </w:rPr>
        <w:t xml:space="preserve">expenses shall be </w:t>
      </w:r>
      <w:r w:rsidR="00B308AD" w:rsidRPr="00CC5F2D">
        <w:rPr>
          <w:rFonts w:ascii="Times New Roman" w:hAnsi="Times New Roman" w:cs="Times New Roman"/>
        </w:rPr>
        <w:t>paid by the parties as described below</w:t>
      </w:r>
      <w:r w:rsidR="00AE2C2B" w:rsidRPr="00CC5F2D">
        <w:rPr>
          <w:rFonts w:ascii="Times New Roman" w:hAnsi="Times New Roman" w:cs="Times New Roman"/>
        </w:rPr>
        <w:t>, including as an appropriate adjustment to the Purchase Price set forth on the closing statement.</w:t>
      </w:r>
    </w:p>
    <w:p w:rsidR="00607EF3" w:rsidRDefault="00607EF3" w:rsidP="00607EF3">
      <w:pPr>
        <w:spacing w:after="240"/>
        <w:ind w:firstLine="144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24FF8">
        <w:rPr>
          <w:rFonts w:ascii="Times New Roman" w:hAnsi="Times New Roman" w:cs="Times New Roman"/>
        </w:rPr>
        <w:t xml:space="preserve">Seller shall pay for </w:t>
      </w:r>
      <w:r>
        <w:rPr>
          <w:rFonts w:ascii="Times New Roman" w:hAnsi="Times New Roman" w:cs="Times New Roman"/>
        </w:rPr>
        <w:t>all costs to extinguish any Seller’s Liens and the costs to record any documents necessary to remove the Seller’s Liens and all other liens or encumbrances other than the Permitted Exceptions.</w:t>
      </w:r>
    </w:p>
    <w:p w:rsidR="00607EF3" w:rsidRDefault="00607EF3" w:rsidP="00607EF3">
      <w:pPr>
        <w:spacing w:after="240"/>
        <w:ind w:firstLine="144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724FF8">
        <w:rPr>
          <w:rFonts w:ascii="Times New Roman" w:hAnsi="Times New Roman" w:cs="Times New Roman"/>
        </w:rPr>
        <w:t xml:space="preserve">Buyer shall pay for all costs </w:t>
      </w:r>
      <w:r>
        <w:rPr>
          <w:rFonts w:ascii="Times New Roman" w:hAnsi="Times New Roman" w:cs="Times New Roman"/>
        </w:rPr>
        <w:t>of</w:t>
      </w:r>
      <w:r w:rsidRPr="00724FF8">
        <w:rPr>
          <w:rFonts w:ascii="Times New Roman" w:hAnsi="Times New Roman" w:cs="Times New Roman"/>
        </w:rPr>
        <w:t xml:space="preserve"> </w:t>
      </w:r>
      <w:r>
        <w:rPr>
          <w:rFonts w:ascii="Times New Roman" w:hAnsi="Times New Roman" w:cs="Times New Roman"/>
        </w:rPr>
        <w:t>its</w:t>
      </w:r>
      <w:r w:rsidRPr="00724FF8">
        <w:rPr>
          <w:rFonts w:ascii="Times New Roman" w:hAnsi="Times New Roman" w:cs="Times New Roman"/>
        </w:rPr>
        <w:t xml:space="preserve"> </w:t>
      </w:r>
      <w:r>
        <w:rPr>
          <w:rFonts w:ascii="Times New Roman" w:hAnsi="Times New Roman" w:cs="Times New Roman"/>
        </w:rPr>
        <w:t>inspections</w:t>
      </w:r>
      <w:r w:rsidRPr="00724FF8">
        <w:rPr>
          <w:rFonts w:ascii="Times New Roman" w:hAnsi="Times New Roman" w:cs="Times New Roman"/>
        </w:rPr>
        <w:t xml:space="preserve"> of the Property</w:t>
      </w:r>
      <w:r>
        <w:rPr>
          <w:rFonts w:ascii="Times New Roman" w:hAnsi="Times New Roman" w:cs="Times New Roman"/>
        </w:rPr>
        <w:t>, including the survey;</w:t>
      </w:r>
      <w:r w:rsidRPr="00724FF8">
        <w:rPr>
          <w:rFonts w:ascii="Times New Roman" w:hAnsi="Times New Roman" w:cs="Times New Roman"/>
        </w:rPr>
        <w:t xml:space="preserve"> </w:t>
      </w:r>
      <w:r>
        <w:rPr>
          <w:rFonts w:ascii="Times New Roman" w:hAnsi="Times New Roman" w:cs="Times New Roman"/>
        </w:rPr>
        <w:t xml:space="preserve">the </w:t>
      </w:r>
      <w:r w:rsidRPr="004171A2">
        <w:rPr>
          <w:rFonts w:ascii="Times New Roman" w:hAnsi="Times New Roman" w:cs="Times New Roman"/>
        </w:rPr>
        <w:t>title insurance premium for the Owner's Policy of Title Insurance and title company charges (including closing, recording and escrow fees) and other charges customarily paid by a buyer of real estate</w:t>
      </w:r>
      <w:r>
        <w:rPr>
          <w:rFonts w:ascii="Times New Roman" w:hAnsi="Times New Roman" w:cs="Times New Roman"/>
        </w:rPr>
        <w:t xml:space="preserve">, including costs of endorsements to the Owner’s Policy; </w:t>
      </w:r>
      <w:r w:rsidRPr="00724FF8">
        <w:rPr>
          <w:rFonts w:ascii="Times New Roman" w:hAnsi="Times New Roman" w:cs="Times New Roman"/>
        </w:rPr>
        <w:t xml:space="preserve">the </w:t>
      </w:r>
      <w:r>
        <w:rPr>
          <w:rFonts w:ascii="Times New Roman" w:hAnsi="Times New Roman" w:cs="Times New Roman"/>
        </w:rPr>
        <w:t xml:space="preserve">customary </w:t>
      </w:r>
      <w:r w:rsidRPr="00724FF8">
        <w:rPr>
          <w:rFonts w:ascii="Times New Roman" w:hAnsi="Times New Roman" w:cs="Times New Roman"/>
        </w:rPr>
        <w:t>closing or escrow fees</w:t>
      </w:r>
      <w:r>
        <w:rPr>
          <w:rFonts w:ascii="Times New Roman" w:hAnsi="Times New Roman" w:cs="Times New Roman"/>
        </w:rPr>
        <w:t>;</w:t>
      </w:r>
      <w:r w:rsidRPr="00724FF8">
        <w:rPr>
          <w:rFonts w:ascii="Times New Roman" w:hAnsi="Times New Roman" w:cs="Times New Roman"/>
        </w:rPr>
        <w:t xml:space="preserve"> </w:t>
      </w:r>
      <w:r>
        <w:rPr>
          <w:rFonts w:ascii="Times New Roman" w:hAnsi="Times New Roman" w:cs="Times New Roman"/>
        </w:rPr>
        <w:t>and all costs to record the deed and all other recordable documents at Closing, other than such recording costs to be paid by Seller as specified herein.</w:t>
      </w:r>
      <w:r w:rsidRPr="004171A2">
        <w:t xml:space="preserve"> </w:t>
      </w:r>
    </w:p>
    <w:p w:rsidR="00E4361B" w:rsidRPr="00B50E32" w:rsidRDefault="00607EF3" w:rsidP="00607EF3">
      <w:pPr>
        <w:spacing w:after="240"/>
        <w:ind w:firstLine="1440"/>
        <w:jc w:val="both"/>
        <w:rPr>
          <w:rFonts w:ascii="Times New Roman" w:hAnsi="Times New Roman" w:cs="Times New Roman"/>
        </w:rPr>
      </w:pPr>
      <w:r w:rsidRPr="00CC5F2D">
        <w:rPr>
          <w:rFonts w:ascii="Times New Roman" w:hAnsi="Times New Roman" w:cs="Times New Roman"/>
        </w:rPr>
        <w:t xml:space="preserve"> </w:t>
      </w:r>
    </w:p>
    <w:p w:rsidR="00724FF8" w:rsidRPr="00724FF8" w:rsidRDefault="002920E1" w:rsidP="00E4361B">
      <w:pPr>
        <w:spacing w:after="240"/>
        <w:ind w:firstLine="720"/>
        <w:jc w:val="both"/>
        <w:rPr>
          <w:rFonts w:ascii="Times New Roman" w:hAnsi="Times New Roman" w:cs="Times New Roman"/>
        </w:rPr>
      </w:pPr>
      <w:r w:rsidRPr="00B50E32">
        <w:rPr>
          <w:rFonts w:ascii="Times New Roman" w:hAnsi="Times New Roman" w:cs="Times New Roman"/>
        </w:rPr>
        <w:t>10</w:t>
      </w:r>
      <w:r w:rsidR="00724FF8" w:rsidRPr="00B50E32">
        <w:rPr>
          <w:rFonts w:ascii="Times New Roman" w:hAnsi="Times New Roman" w:cs="Times New Roman"/>
        </w:rPr>
        <w:t>.3</w:t>
      </w:r>
      <w:r w:rsidR="00724FF8" w:rsidRPr="00B50E32">
        <w:rPr>
          <w:rFonts w:ascii="Times New Roman" w:hAnsi="Times New Roman" w:cs="Times New Roman"/>
        </w:rPr>
        <w:tab/>
      </w:r>
      <w:r w:rsidR="00E4361B" w:rsidRPr="00B50E32">
        <w:rPr>
          <w:rFonts w:ascii="Times New Roman" w:hAnsi="Times New Roman" w:cs="Times New Roman"/>
          <w:u w:val="single"/>
        </w:rPr>
        <w:t>Broker Commissions and Other Expenses</w:t>
      </w:r>
      <w:r w:rsidR="00E4361B" w:rsidRPr="00B50E32">
        <w:rPr>
          <w:rFonts w:ascii="Times New Roman" w:hAnsi="Times New Roman" w:cs="Times New Roman"/>
        </w:rPr>
        <w:t xml:space="preserve">.  </w:t>
      </w:r>
      <w:r w:rsidR="00607EF3" w:rsidRPr="00724FF8">
        <w:rPr>
          <w:rFonts w:ascii="Times New Roman" w:hAnsi="Times New Roman" w:cs="Times New Roman"/>
        </w:rPr>
        <w:t>All other costs and expenses</w:t>
      </w:r>
      <w:r w:rsidR="00607EF3">
        <w:rPr>
          <w:rFonts w:ascii="Times New Roman" w:hAnsi="Times New Roman" w:cs="Times New Roman"/>
        </w:rPr>
        <w:t xml:space="preserve"> paid or incurred in connection with this Agreement </w:t>
      </w:r>
      <w:r w:rsidR="00607EF3" w:rsidRPr="00724FF8">
        <w:rPr>
          <w:rFonts w:ascii="Times New Roman" w:hAnsi="Times New Roman" w:cs="Times New Roman"/>
        </w:rPr>
        <w:t xml:space="preserve">shall be </w:t>
      </w:r>
      <w:r w:rsidR="00607EF3">
        <w:rPr>
          <w:rFonts w:ascii="Times New Roman" w:hAnsi="Times New Roman" w:cs="Times New Roman"/>
        </w:rPr>
        <w:t>borne</w:t>
      </w:r>
      <w:r w:rsidR="00607EF3" w:rsidRPr="00724FF8">
        <w:rPr>
          <w:rFonts w:ascii="Times New Roman" w:hAnsi="Times New Roman" w:cs="Times New Roman"/>
        </w:rPr>
        <w:t xml:space="preserve"> by the party </w:t>
      </w:r>
      <w:r w:rsidR="00607EF3">
        <w:rPr>
          <w:rFonts w:ascii="Times New Roman" w:hAnsi="Times New Roman" w:cs="Times New Roman"/>
        </w:rPr>
        <w:t xml:space="preserve">paying or </w:t>
      </w:r>
      <w:r w:rsidR="00607EF3" w:rsidRPr="00724FF8">
        <w:rPr>
          <w:rFonts w:ascii="Times New Roman" w:hAnsi="Times New Roman" w:cs="Times New Roman"/>
        </w:rPr>
        <w:t>incurring same.</w:t>
      </w:r>
      <w:r w:rsidR="00607EF3">
        <w:rPr>
          <w:rFonts w:ascii="Times New Roman" w:hAnsi="Times New Roman" w:cs="Times New Roman"/>
        </w:rPr>
        <w:t xml:space="preserve">  Without limiting the generality of the foregoing, t</w:t>
      </w:r>
      <w:r w:rsidR="00607EF3" w:rsidRPr="00724FF8">
        <w:rPr>
          <w:rFonts w:ascii="Times New Roman" w:hAnsi="Times New Roman" w:cs="Times New Roman"/>
        </w:rPr>
        <w:t>he parties represent and warrant to one another that</w:t>
      </w:r>
      <w:r w:rsidR="00607EF3" w:rsidRPr="00801EE3">
        <w:rPr>
          <w:rFonts w:ascii="Times New Roman" w:hAnsi="Times New Roman" w:cs="Times New Roman"/>
        </w:rPr>
        <w:t>, in connection with this transaction, no third-party broker or finder has been engaged or consulted by such party or through such party's actions is entitled to compensation as a consequence of this transaction.  Each party hereby agrees to indemnify, defend and hold the other party harmless against any and all claims of brokers, finders and/or other third parties claiming any right to commission or compensation by or through acts of such party or such party's representatives, agents or affiliates in connection with this Agreement.</w:t>
      </w:r>
      <w:r w:rsidR="00607EF3">
        <w:rPr>
          <w:rFonts w:ascii="Times New Roman" w:hAnsi="Times New Roman" w:cs="Times New Roman"/>
        </w:rPr>
        <w:t xml:space="preserve"> </w:t>
      </w:r>
      <w:r w:rsidR="006E5C3F">
        <w:rPr>
          <w:rFonts w:ascii="Times New Roman" w:hAnsi="Times New Roman" w:cs="Times New Roman"/>
        </w:rPr>
        <w:t xml:space="preserve"> </w:t>
      </w:r>
    </w:p>
    <w:p w:rsidR="00724FF8" w:rsidRPr="00724FF8" w:rsidRDefault="00FC3303" w:rsidP="008331F8">
      <w:pPr>
        <w:spacing w:after="24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u w:val="single"/>
        </w:rPr>
        <w:t>RISK OF LOSS</w:t>
      </w:r>
      <w:r w:rsidR="00724FF8" w:rsidRPr="00724FF8">
        <w:rPr>
          <w:rFonts w:ascii="Times New Roman" w:hAnsi="Times New Roman" w:cs="Times New Roman"/>
        </w:rPr>
        <w:t>.</w:t>
      </w:r>
      <w:r>
        <w:rPr>
          <w:rFonts w:ascii="Times New Roman" w:hAnsi="Times New Roman" w:cs="Times New Roman"/>
        </w:rPr>
        <w:t xml:space="preserve">  </w:t>
      </w:r>
      <w:r w:rsidR="00D61B4D" w:rsidRPr="00D61B4D">
        <w:rPr>
          <w:rFonts w:ascii="Times New Roman" w:hAnsi="Times New Roman" w:cs="Times New Roman"/>
        </w:rPr>
        <w:t xml:space="preserve">Seller has the risk of </w:t>
      </w:r>
      <w:r w:rsidR="00D61B4D">
        <w:rPr>
          <w:rFonts w:ascii="Times New Roman" w:hAnsi="Times New Roman" w:cs="Times New Roman"/>
        </w:rPr>
        <w:t>loss</w:t>
      </w:r>
      <w:r w:rsidR="00C87FD2">
        <w:rPr>
          <w:rFonts w:ascii="Times New Roman" w:hAnsi="Times New Roman" w:cs="Times New Roman"/>
        </w:rPr>
        <w:t>, destruction, or damage</w:t>
      </w:r>
      <w:r w:rsidR="00D61B4D">
        <w:rPr>
          <w:rFonts w:ascii="Times New Roman" w:hAnsi="Times New Roman" w:cs="Times New Roman"/>
        </w:rPr>
        <w:t xml:space="preserve"> </w:t>
      </w:r>
      <w:r w:rsidR="00C87FD2">
        <w:rPr>
          <w:rFonts w:ascii="Times New Roman" w:hAnsi="Times New Roman" w:cs="Times New Roman"/>
        </w:rPr>
        <w:t>to</w:t>
      </w:r>
      <w:r w:rsidR="00D61B4D" w:rsidRPr="00D61B4D">
        <w:rPr>
          <w:rFonts w:ascii="Times New Roman" w:hAnsi="Times New Roman" w:cs="Times New Roman"/>
        </w:rPr>
        <w:t xml:space="preserve"> the Property</w:t>
      </w:r>
      <w:r w:rsidR="00D50C27">
        <w:rPr>
          <w:rFonts w:ascii="Times New Roman" w:hAnsi="Times New Roman" w:cs="Times New Roman"/>
        </w:rPr>
        <w:t xml:space="preserve"> until Closing</w:t>
      </w:r>
      <w:r w:rsidR="00D61B4D" w:rsidRPr="00D61B4D">
        <w:rPr>
          <w:rFonts w:ascii="Times New Roman" w:hAnsi="Times New Roman" w:cs="Times New Roman"/>
        </w:rPr>
        <w:t xml:space="preserve">.  </w:t>
      </w:r>
      <w:r w:rsidR="000E28C4">
        <w:rPr>
          <w:rFonts w:ascii="Times New Roman" w:hAnsi="Times New Roman" w:cs="Times New Roman"/>
        </w:rPr>
        <w:t xml:space="preserve">If any </w:t>
      </w:r>
      <w:r w:rsidR="006B2910">
        <w:rPr>
          <w:rFonts w:ascii="Times New Roman" w:hAnsi="Times New Roman" w:cs="Times New Roman"/>
        </w:rPr>
        <w:t>material damage</w:t>
      </w:r>
      <w:r w:rsidR="000E28C4">
        <w:rPr>
          <w:rFonts w:ascii="Times New Roman" w:hAnsi="Times New Roman" w:cs="Times New Roman"/>
        </w:rPr>
        <w:t xml:space="preserve"> occurs prior to Closing, </w:t>
      </w:r>
      <w:r w:rsidR="00C87FD2">
        <w:rPr>
          <w:rFonts w:ascii="Times New Roman" w:hAnsi="Times New Roman" w:cs="Times New Roman"/>
        </w:rPr>
        <w:t>Sell</w:t>
      </w:r>
      <w:r w:rsidR="006B2910">
        <w:rPr>
          <w:rFonts w:ascii="Times New Roman" w:hAnsi="Times New Roman" w:cs="Times New Roman"/>
        </w:rPr>
        <w:t xml:space="preserve">er will promptly notify Buyer, and </w:t>
      </w:r>
      <w:r w:rsidR="00D61B4D" w:rsidRPr="00D61B4D">
        <w:rPr>
          <w:rFonts w:ascii="Times New Roman" w:hAnsi="Times New Roman" w:cs="Times New Roman"/>
        </w:rPr>
        <w:t>Buyer may, at its option, either (</w:t>
      </w:r>
      <w:r w:rsidR="00A070F4">
        <w:rPr>
          <w:rFonts w:ascii="Times New Roman" w:hAnsi="Times New Roman" w:cs="Times New Roman"/>
        </w:rPr>
        <w:t>a</w:t>
      </w:r>
      <w:r w:rsidR="00D61B4D" w:rsidRPr="00D61B4D">
        <w:rPr>
          <w:rFonts w:ascii="Times New Roman" w:hAnsi="Times New Roman" w:cs="Times New Roman"/>
        </w:rPr>
        <w:t xml:space="preserve">) </w:t>
      </w:r>
      <w:r w:rsidR="00D61B4D">
        <w:rPr>
          <w:rFonts w:ascii="Times New Roman" w:hAnsi="Times New Roman" w:cs="Times New Roman"/>
        </w:rPr>
        <w:t>terminate</w:t>
      </w:r>
      <w:r w:rsidR="00D61B4D" w:rsidRPr="00D61B4D">
        <w:rPr>
          <w:rFonts w:ascii="Times New Roman" w:hAnsi="Times New Roman" w:cs="Times New Roman"/>
        </w:rPr>
        <w:t xml:space="preserve"> this Agreement, or (</w:t>
      </w:r>
      <w:r w:rsidR="00A070F4">
        <w:rPr>
          <w:rFonts w:ascii="Times New Roman" w:hAnsi="Times New Roman" w:cs="Times New Roman"/>
        </w:rPr>
        <w:t>b</w:t>
      </w:r>
      <w:r w:rsidR="00D61B4D" w:rsidRPr="00D61B4D">
        <w:rPr>
          <w:rFonts w:ascii="Times New Roman" w:hAnsi="Times New Roman" w:cs="Times New Roman"/>
        </w:rPr>
        <w:t>)</w:t>
      </w:r>
      <w:r w:rsidR="00B930C1">
        <w:rPr>
          <w:rFonts w:ascii="Times New Roman" w:hAnsi="Times New Roman" w:cs="Times New Roman"/>
        </w:rPr>
        <w:t xml:space="preserve"> proceed to Closing without any adjustment to the Purchase Price</w:t>
      </w:r>
      <w:r w:rsidR="00C95690">
        <w:rPr>
          <w:rFonts w:ascii="Times New Roman" w:hAnsi="Times New Roman" w:cs="Times New Roman"/>
        </w:rPr>
        <w:t xml:space="preserve"> except</w:t>
      </w:r>
      <w:r w:rsidR="00B930C1">
        <w:rPr>
          <w:rFonts w:ascii="Times New Roman" w:hAnsi="Times New Roman" w:cs="Times New Roman"/>
        </w:rPr>
        <w:t xml:space="preserve"> Seller will </w:t>
      </w:r>
      <w:r w:rsidR="00C95690">
        <w:rPr>
          <w:rFonts w:ascii="Times New Roman" w:hAnsi="Times New Roman" w:cs="Times New Roman"/>
        </w:rPr>
        <w:t xml:space="preserve">assign and pay </w:t>
      </w:r>
      <w:r w:rsidR="00B930C1">
        <w:rPr>
          <w:rFonts w:ascii="Times New Roman" w:hAnsi="Times New Roman" w:cs="Times New Roman"/>
        </w:rPr>
        <w:t xml:space="preserve">to Buyer all associated insurance </w:t>
      </w:r>
      <w:r w:rsidR="00A070F4">
        <w:rPr>
          <w:rFonts w:ascii="Times New Roman" w:hAnsi="Times New Roman" w:cs="Times New Roman"/>
        </w:rPr>
        <w:t xml:space="preserve">claims </w:t>
      </w:r>
      <w:r w:rsidR="00C95690">
        <w:rPr>
          <w:rFonts w:ascii="Times New Roman" w:hAnsi="Times New Roman" w:cs="Times New Roman"/>
        </w:rPr>
        <w:t>and proceeds</w:t>
      </w:r>
      <w:r w:rsidR="00D61B4D" w:rsidRPr="00D61B4D">
        <w:rPr>
          <w:rFonts w:ascii="Times New Roman" w:hAnsi="Times New Roman" w:cs="Times New Roman"/>
        </w:rPr>
        <w:t xml:space="preserve">.  </w:t>
      </w:r>
    </w:p>
    <w:p w:rsidR="00DB4459" w:rsidRPr="00DB4459" w:rsidRDefault="00D365A6" w:rsidP="002920E1">
      <w:pPr>
        <w:spacing w:after="240"/>
        <w:jc w:val="both"/>
        <w:rPr>
          <w:rFonts w:ascii="Times New Roman" w:hAnsi="Times New Roman" w:cs="Times New Roman"/>
        </w:rPr>
      </w:pPr>
      <w:r>
        <w:rPr>
          <w:rFonts w:ascii="Times New Roman" w:hAnsi="Times New Roman" w:cs="Times New Roman"/>
        </w:rPr>
        <w:t>1</w:t>
      </w:r>
      <w:r w:rsidR="00FC3303">
        <w:rPr>
          <w:rFonts w:ascii="Times New Roman" w:hAnsi="Times New Roman" w:cs="Times New Roman"/>
        </w:rPr>
        <w:t>3</w:t>
      </w:r>
      <w:r w:rsidR="00724FF8" w:rsidRPr="00724FF8">
        <w:rPr>
          <w:rFonts w:ascii="Times New Roman" w:hAnsi="Times New Roman" w:cs="Times New Roman"/>
        </w:rPr>
        <w:t>.</w:t>
      </w:r>
      <w:r w:rsidR="00724FF8" w:rsidRPr="00724FF8">
        <w:rPr>
          <w:rFonts w:ascii="Times New Roman" w:hAnsi="Times New Roman" w:cs="Times New Roman"/>
        </w:rPr>
        <w:tab/>
      </w:r>
      <w:r>
        <w:rPr>
          <w:rFonts w:ascii="Times New Roman" w:hAnsi="Times New Roman" w:cs="Times New Roman"/>
          <w:u w:val="single"/>
        </w:rPr>
        <w:t>REMEDIES</w:t>
      </w:r>
      <w:r w:rsidR="00724FF8" w:rsidRPr="00724FF8">
        <w:rPr>
          <w:rFonts w:ascii="Times New Roman" w:hAnsi="Times New Roman" w:cs="Times New Roman"/>
        </w:rPr>
        <w:t>.</w:t>
      </w:r>
      <w:r w:rsidR="00DB4459" w:rsidRPr="00DB4459">
        <w:rPr>
          <w:rFonts w:ascii="Times New Roman" w:hAnsi="Times New Roman" w:cs="Times New Roman"/>
        </w:rPr>
        <w:t xml:space="preserve"> </w:t>
      </w:r>
      <w:r w:rsidR="002920E1">
        <w:rPr>
          <w:rFonts w:ascii="Times New Roman" w:hAnsi="Times New Roman" w:cs="Times New Roman"/>
        </w:rPr>
        <w:t xml:space="preserve"> </w:t>
      </w:r>
      <w:r w:rsidR="00DB4459" w:rsidRPr="00DB4459">
        <w:rPr>
          <w:rFonts w:ascii="Times New Roman" w:hAnsi="Times New Roman" w:cs="Times New Roman"/>
        </w:rPr>
        <w:t xml:space="preserve">If Seller </w:t>
      </w:r>
      <w:r w:rsidR="00DB4459">
        <w:rPr>
          <w:rFonts w:ascii="Times New Roman" w:hAnsi="Times New Roman" w:cs="Times New Roman"/>
        </w:rPr>
        <w:t xml:space="preserve">defaults </w:t>
      </w:r>
      <w:r w:rsidR="00DB4459" w:rsidRPr="00DB4459">
        <w:rPr>
          <w:rFonts w:ascii="Times New Roman" w:hAnsi="Times New Roman" w:cs="Times New Roman"/>
        </w:rPr>
        <w:t>under this Agreement and fails to cure such default within 10 days after notice thereof</w:t>
      </w:r>
      <w:r w:rsidR="00D34379">
        <w:rPr>
          <w:rFonts w:ascii="Times New Roman" w:hAnsi="Times New Roman" w:cs="Times New Roman"/>
        </w:rPr>
        <w:t xml:space="preserve"> from Buyer</w:t>
      </w:r>
      <w:r w:rsidR="00A22158">
        <w:rPr>
          <w:rFonts w:ascii="Times New Roman" w:hAnsi="Times New Roman" w:cs="Times New Roman"/>
        </w:rPr>
        <w:t xml:space="preserve"> to Seller</w:t>
      </w:r>
      <w:r w:rsidR="00DB4459" w:rsidRPr="00DB4459">
        <w:rPr>
          <w:rFonts w:ascii="Times New Roman" w:hAnsi="Times New Roman" w:cs="Times New Roman"/>
        </w:rPr>
        <w:t xml:space="preserve">, then </w:t>
      </w:r>
      <w:r w:rsidR="00DB4459">
        <w:rPr>
          <w:rFonts w:ascii="Times New Roman" w:hAnsi="Times New Roman" w:cs="Times New Roman"/>
        </w:rPr>
        <w:t>Buyer</w:t>
      </w:r>
      <w:r w:rsidR="00DB4459" w:rsidRPr="00DB4459">
        <w:rPr>
          <w:rFonts w:ascii="Times New Roman" w:hAnsi="Times New Roman" w:cs="Times New Roman"/>
        </w:rPr>
        <w:t xml:space="preserve"> may elect to: (</w:t>
      </w:r>
      <w:r w:rsidR="00E01D7B">
        <w:rPr>
          <w:rFonts w:ascii="Times New Roman" w:hAnsi="Times New Roman" w:cs="Times New Roman"/>
        </w:rPr>
        <w:t>a</w:t>
      </w:r>
      <w:r w:rsidR="00DB4459" w:rsidRPr="00DB4459">
        <w:rPr>
          <w:rFonts w:ascii="Times New Roman" w:hAnsi="Times New Roman" w:cs="Times New Roman"/>
        </w:rPr>
        <w:t>) terminate this Agreement</w:t>
      </w:r>
      <w:r w:rsidR="00223AA6">
        <w:rPr>
          <w:rFonts w:ascii="Times New Roman" w:hAnsi="Times New Roman" w:cs="Times New Roman"/>
        </w:rPr>
        <w:t xml:space="preserve">, </w:t>
      </w:r>
      <w:r w:rsidR="00FC3303">
        <w:rPr>
          <w:rFonts w:ascii="Times New Roman" w:hAnsi="Times New Roman" w:cs="Times New Roman"/>
        </w:rPr>
        <w:t xml:space="preserve">or </w:t>
      </w:r>
      <w:r w:rsidR="00223AA6">
        <w:rPr>
          <w:rFonts w:ascii="Times New Roman" w:hAnsi="Times New Roman" w:cs="Times New Roman"/>
        </w:rPr>
        <w:t>(</w:t>
      </w:r>
      <w:r w:rsidR="00E01D7B">
        <w:rPr>
          <w:rFonts w:ascii="Times New Roman" w:hAnsi="Times New Roman" w:cs="Times New Roman"/>
        </w:rPr>
        <w:t>b</w:t>
      </w:r>
      <w:r w:rsidR="00223AA6">
        <w:rPr>
          <w:rFonts w:ascii="Times New Roman" w:hAnsi="Times New Roman" w:cs="Times New Roman"/>
        </w:rPr>
        <w:t xml:space="preserve">) </w:t>
      </w:r>
      <w:r w:rsidR="009B4313">
        <w:rPr>
          <w:rFonts w:ascii="Times New Roman" w:hAnsi="Times New Roman" w:cs="Times New Roman"/>
        </w:rPr>
        <w:t>obtain</w:t>
      </w:r>
      <w:r w:rsidR="00223AA6" w:rsidRPr="00DB4459">
        <w:rPr>
          <w:rFonts w:ascii="Times New Roman" w:hAnsi="Times New Roman" w:cs="Times New Roman"/>
        </w:rPr>
        <w:t xml:space="preserve"> specific performance of Seller’s obligations under this Agreement</w:t>
      </w:r>
      <w:r w:rsidR="009B4313">
        <w:rPr>
          <w:rFonts w:ascii="Times New Roman" w:hAnsi="Times New Roman" w:cs="Times New Roman"/>
        </w:rPr>
        <w:t xml:space="preserve"> </w:t>
      </w:r>
      <w:r w:rsidR="00EE05D5">
        <w:rPr>
          <w:rFonts w:ascii="Times New Roman" w:hAnsi="Times New Roman" w:cs="Times New Roman"/>
        </w:rPr>
        <w:t>and/or</w:t>
      </w:r>
      <w:r w:rsidR="009B4313">
        <w:rPr>
          <w:rFonts w:ascii="Times New Roman" w:hAnsi="Times New Roman" w:cs="Times New Roman"/>
        </w:rPr>
        <w:t xml:space="preserve"> recovery of Buyer’s </w:t>
      </w:r>
      <w:r w:rsidR="008E5BAC">
        <w:rPr>
          <w:rFonts w:ascii="Times New Roman" w:hAnsi="Times New Roman" w:cs="Times New Roman"/>
        </w:rPr>
        <w:t>damages</w:t>
      </w:r>
      <w:r w:rsidR="009B4313">
        <w:rPr>
          <w:rFonts w:ascii="Times New Roman" w:hAnsi="Times New Roman" w:cs="Times New Roman"/>
        </w:rPr>
        <w:t xml:space="preserve"> </w:t>
      </w:r>
      <w:r w:rsidR="008E5BAC">
        <w:rPr>
          <w:rFonts w:ascii="Times New Roman" w:hAnsi="Times New Roman" w:cs="Times New Roman"/>
        </w:rPr>
        <w:t>arising from</w:t>
      </w:r>
      <w:r w:rsidR="009B4313">
        <w:rPr>
          <w:rFonts w:ascii="Times New Roman" w:hAnsi="Times New Roman" w:cs="Times New Roman"/>
        </w:rPr>
        <w:t xml:space="preserve"> such default</w:t>
      </w:r>
      <w:r w:rsidR="008E5BAC">
        <w:rPr>
          <w:rFonts w:ascii="Times New Roman" w:hAnsi="Times New Roman" w:cs="Times New Roman"/>
        </w:rPr>
        <w:t>, in all cases cumulative to its other rights and remedies at law or in equity</w:t>
      </w:r>
      <w:r w:rsidR="00DB4459" w:rsidRPr="00DB4459">
        <w:rPr>
          <w:rFonts w:ascii="Times New Roman" w:hAnsi="Times New Roman" w:cs="Times New Roman"/>
        </w:rPr>
        <w:t xml:space="preserve">. </w:t>
      </w:r>
      <w:r w:rsidR="00EE05D5">
        <w:rPr>
          <w:rFonts w:ascii="Times New Roman" w:hAnsi="Times New Roman" w:cs="Times New Roman"/>
        </w:rPr>
        <w:t xml:space="preserve"> </w:t>
      </w:r>
      <w:r w:rsidR="00EE05D5" w:rsidRPr="00DB4459">
        <w:rPr>
          <w:rFonts w:ascii="Times New Roman" w:hAnsi="Times New Roman" w:cs="Times New Roman"/>
        </w:rPr>
        <w:t xml:space="preserve">If </w:t>
      </w:r>
      <w:r w:rsidR="00EE05D5">
        <w:rPr>
          <w:rFonts w:ascii="Times New Roman" w:hAnsi="Times New Roman" w:cs="Times New Roman"/>
        </w:rPr>
        <w:t>Buyer</w:t>
      </w:r>
      <w:r w:rsidR="00EE05D5" w:rsidRPr="00DB4459">
        <w:rPr>
          <w:rFonts w:ascii="Times New Roman" w:hAnsi="Times New Roman" w:cs="Times New Roman"/>
        </w:rPr>
        <w:t xml:space="preserve"> </w:t>
      </w:r>
      <w:r w:rsidR="00EE05D5">
        <w:rPr>
          <w:rFonts w:ascii="Times New Roman" w:hAnsi="Times New Roman" w:cs="Times New Roman"/>
        </w:rPr>
        <w:t xml:space="preserve">defaults </w:t>
      </w:r>
      <w:r w:rsidR="00EE05D5" w:rsidRPr="00DB4459">
        <w:rPr>
          <w:rFonts w:ascii="Times New Roman" w:hAnsi="Times New Roman" w:cs="Times New Roman"/>
        </w:rPr>
        <w:t>under this Agreement and fails to cure such default within 10 days after notice thereof</w:t>
      </w:r>
      <w:r w:rsidR="00EE05D5">
        <w:rPr>
          <w:rFonts w:ascii="Times New Roman" w:hAnsi="Times New Roman" w:cs="Times New Roman"/>
        </w:rPr>
        <w:t xml:space="preserve"> from Seller to Buyer</w:t>
      </w:r>
      <w:r w:rsidR="00EE05D5" w:rsidRPr="00DB4459">
        <w:rPr>
          <w:rFonts w:ascii="Times New Roman" w:hAnsi="Times New Roman" w:cs="Times New Roman"/>
        </w:rPr>
        <w:t xml:space="preserve">, then </w:t>
      </w:r>
      <w:r w:rsidR="00EE05D5">
        <w:rPr>
          <w:rFonts w:ascii="Times New Roman" w:hAnsi="Times New Roman" w:cs="Times New Roman"/>
        </w:rPr>
        <w:t>Seller</w:t>
      </w:r>
      <w:r w:rsidR="00EE05D5" w:rsidRPr="00DB4459">
        <w:rPr>
          <w:rFonts w:ascii="Times New Roman" w:hAnsi="Times New Roman" w:cs="Times New Roman"/>
        </w:rPr>
        <w:t xml:space="preserve"> may </w:t>
      </w:r>
      <w:r w:rsidR="00EE05D5">
        <w:rPr>
          <w:rFonts w:ascii="Times New Roman" w:hAnsi="Times New Roman" w:cs="Times New Roman"/>
        </w:rPr>
        <w:t>terminate this Agreement.</w:t>
      </w:r>
    </w:p>
    <w:p w:rsidR="00724FF8" w:rsidRPr="00724FF8" w:rsidRDefault="00FC3303" w:rsidP="008331F8">
      <w:pPr>
        <w:spacing w:after="240"/>
        <w:jc w:val="both"/>
        <w:rPr>
          <w:rFonts w:ascii="Times New Roman" w:hAnsi="Times New Roman" w:cs="Times New Roman"/>
        </w:rPr>
      </w:pPr>
      <w:r>
        <w:rPr>
          <w:rFonts w:ascii="Times New Roman" w:hAnsi="Times New Roman" w:cs="Times New Roman"/>
        </w:rPr>
        <w:t>1</w:t>
      </w:r>
      <w:r w:rsidR="002920E1">
        <w:rPr>
          <w:rFonts w:ascii="Times New Roman" w:hAnsi="Times New Roman" w:cs="Times New Roman"/>
        </w:rPr>
        <w:t>4</w:t>
      </w:r>
      <w:r w:rsidR="00724FF8" w:rsidRPr="00724FF8">
        <w:rPr>
          <w:rFonts w:ascii="Times New Roman" w:hAnsi="Times New Roman" w:cs="Times New Roman"/>
        </w:rPr>
        <w:t>.</w:t>
      </w:r>
      <w:r w:rsidR="00724FF8" w:rsidRPr="00724FF8">
        <w:rPr>
          <w:rFonts w:ascii="Times New Roman" w:hAnsi="Times New Roman" w:cs="Times New Roman"/>
        </w:rPr>
        <w:tab/>
      </w:r>
      <w:r w:rsidR="00DA26BA">
        <w:rPr>
          <w:rFonts w:ascii="Times New Roman" w:hAnsi="Times New Roman" w:cs="Times New Roman"/>
          <w:u w:val="single"/>
        </w:rPr>
        <w:t>GENERAL</w:t>
      </w:r>
      <w:r w:rsidR="00724FF8" w:rsidRPr="00724FF8">
        <w:rPr>
          <w:rFonts w:ascii="Times New Roman" w:hAnsi="Times New Roman" w:cs="Times New Roman"/>
        </w:rPr>
        <w:t>.</w:t>
      </w:r>
    </w:p>
    <w:p w:rsidR="0092571A" w:rsidRDefault="0092571A" w:rsidP="008331F8">
      <w:pPr>
        <w:spacing w:after="240"/>
        <w:ind w:firstLine="720"/>
        <w:jc w:val="both"/>
        <w:rPr>
          <w:rFonts w:ascii="Times New Roman" w:hAnsi="Times New Roman" w:cs="Times New Roman"/>
        </w:rPr>
      </w:pPr>
      <w:r w:rsidRPr="00724FF8">
        <w:rPr>
          <w:rFonts w:ascii="Times New Roman" w:hAnsi="Times New Roman" w:cs="Times New Roman"/>
        </w:rPr>
        <w:t>1</w:t>
      </w:r>
      <w:r w:rsidR="002920E1">
        <w:rPr>
          <w:rFonts w:ascii="Times New Roman" w:hAnsi="Times New Roman" w:cs="Times New Roman"/>
        </w:rPr>
        <w:t>4</w:t>
      </w:r>
      <w:r w:rsidRPr="00724FF8">
        <w:rPr>
          <w:rFonts w:ascii="Times New Roman" w:hAnsi="Times New Roman" w:cs="Times New Roman"/>
        </w:rPr>
        <w:t>.</w:t>
      </w:r>
      <w:r>
        <w:rPr>
          <w:rFonts w:ascii="Times New Roman" w:hAnsi="Times New Roman" w:cs="Times New Roman"/>
        </w:rPr>
        <w:t>1</w:t>
      </w:r>
      <w:r w:rsidRPr="00724FF8">
        <w:rPr>
          <w:rFonts w:ascii="Times New Roman" w:hAnsi="Times New Roman" w:cs="Times New Roman"/>
        </w:rPr>
        <w:tab/>
      </w:r>
      <w:r>
        <w:rPr>
          <w:rFonts w:ascii="Times New Roman" w:hAnsi="Times New Roman" w:cs="Times New Roman"/>
          <w:u w:val="single"/>
        </w:rPr>
        <w:t>Notices</w:t>
      </w:r>
      <w:r w:rsidRPr="00724FF8">
        <w:rPr>
          <w:rFonts w:ascii="Times New Roman" w:hAnsi="Times New Roman" w:cs="Times New Roman"/>
        </w:rPr>
        <w:t xml:space="preserve">.  </w:t>
      </w:r>
      <w:r>
        <w:rPr>
          <w:rFonts w:ascii="Times New Roman" w:hAnsi="Times New Roman" w:cs="Times New Roman"/>
        </w:rPr>
        <w:t>A</w:t>
      </w:r>
      <w:r w:rsidRPr="00724FF8">
        <w:rPr>
          <w:rFonts w:ascii="Times New Roman" w:hAnsi="Times New Roman" w:cs="Times New Roman"/>
        </w:rPr>
        <w:t xml:space="preserve">ny notice </w:t>
      </w:r>
      <w:r>
        <w:rPr>
          <w:rFonts w:ascii="Times New Roman" w:hAnsi="Times New Roman" w:cs="Times New Roman"/>
        </w:rPr>
        <w:t xml:space="preserve">or other communication </w:t>
      </w:r>
      <w:r w:rsidRPr="00724FF8">
        <w:rPr>
          <w:rFonts w:ascii="Times New Roman" w:hAnsi="Times New Roman" w:cs="Times New Roman"/>
        </w:rPr>
        <w:t>required or permitted hereunder</w:t>
      </w:r>
      <w:r>
        <w:rPr>
          <w:rFonts w:ascii="Times New Roman" w:hAnsi="Times New Roman" w:cs="Times New Roman"/>
        </w:rPr>
        <w:t xml:space="preserve"> must be in writing and either: hand delivered; or sent overnight via reputable national courier or mailed by U.S. certified mail, fees and postage prepaid, in each case to the relevant party at its address as set forth herein</w:t>
      </w:r>
      <w:r w:rsidRPr="00724FF8">
        <w:rPr>
          <w:rFonts w:ascii="Times New Roman" w:hAnsi="Times New Roman" w:cs="Times New Roman"/>
        </w:rPr>
        <w:t>.</w:t>
      </w:r>
    </w:p>
    <w:p w:rsidR="00607EF3" w:rsidRDefault="00607EF3" w:rsidP="00607EF3">
      <w:pPr>
        <w:spacing w:after="240"/>
        <w:ind w:firstLine="720"/>
        <w:jc w:val="both"/>
        <w:rPr>
          <w:rFonts w:ascii="Times New Roman" w:hAnsi="Times New Roman" w:cs="Times New Roman"/>
        </w:rPr>
      </w:pPr>
      <w:r>
        <w:rPr>
          <w:rFonts w:ascii="Times New Roman" w:hAnsi="Times New Roman" w:cs="Times New Roman"/>
        </w:rPr>
        <w:t>14.2</w:t>
      </w:r>
      <w:r>
        <w:rPr>
          <w:rFonts w:ascii="Times New Roman" w:hAnsi="Times New Roman" w:cs="Times New Roman"/>
        </w:rPr>
        <w:tab/>
      </w:r>
      <w:r w:rsidRPr="00852012">
        <w:rPr>
          <w:rFonts w:ascii="Times New Roman" w:hAnsi="Times New Roman" w:cs="Times New Roman"/>
          <w:u w:val="single"/>
        </w:rPr>
        <w:t>Time</w:t>
      </w:r>
      <w:r>
        <w:rPr>
          <w:rFonts w:ascii="Times New Roman" w:hAnsi="Times New Roman" w:cs="Times New Roman"/>
        </w:rPr>
        <w:t>.  Time is of the essence in the performance of and compliance with this Agreement; provided that if any date or period specified herein falls or expires on a day which is not a business day, the such date or period shall be automatically deemed moved or extended to the next business day.</w:t>
      </w:r>
    </w:p>
    <w:p w:rsidR="00607EF3" w:rsidRDefault="00607EF3" w:rsidP="00607EF3">
      <w:pPr>
        <w:spacing w:after="240"/>
        <w:ind w:firstLine="720"/>
        <w:jc w:val="both"/>
        <w:rPr>
          <w:rFonts w:ascii="Times New Roman" w:hAnsi="Times New Roman" w:cs="Times New Roman"/>
        </w:rPr>
      </w:pPr>
      <w:r>
        <w:rPr>
          <w:rFonts w:ascii="Times New Roman" w:hAnsi="Times New Roman" w:cs="Times New Roman"/>
        </w:rPr>
        <w:t>14.3</w:t>
      </w:r>
      <w:r>
        <w:rPr>
          <w:rFonts w:ascii="Times New Roman" w:hAnsi="Times New Roman" w:cs="Times New Roman"/>
        </w:rPr>
        <w:tab/>
      </w:r>
      <w:r>
        <w:rPr>
          <w:rFonts w:ascii="Times New Roman" w:hAnsi="Times New Roman" w:cs="Times New Roman"/>
          <w:u w:val="single"/>
        </w:rPr>
        <w:t>Assignment</w:t>
      </w:r>
      <w:r>
        <w:rPr>
          <w:rFonts w:ascii="Times New Roman" w:hAnsi="Times New Roman" w:cs="Times New Roman"/>
        </w:rPr>
        <w:t xml:space="preserve">. Neither party may </w:t>
      </w:r>
      <w:r w:rsidRPr="004171A2">
        <w:rPr>
          <w:rFonts w:ascii="Times New Roman" w:hAnsi="Times New Roman" w:cs="Times New Roman"/>
        </w:rPr>
        <w:t xml:space="preserve">assign its rights under this </w:t>
      </w:r>
      <w:r>
        <w:rPr>
          <w:rFonts w:ascii="Times New Roman" w:hAnsi="Times New Roman" w:cs="Times New Roman"/>
        </w:rPr>
        <w:t>Agreement without the express written consent of the other party, which may not be unreasonably withheld</w:t>
      </w:r>
      <w:r w:rsidRPr="004171A2">
        <w:rPr>
          <w:rFonts w:ascii="Times New Roman" w:hAnsi="Times New Roman" w:cs="Times New Roman"/>
        </w:rPr>
        <w:t>.</w:t>
      </w:r>
    </w:p>
    <w:p w:rsidR="00607EF3" w:rsidRPr="00724FF8" w:rsidRDefault="00607EF3" w:rsidP="008331F8">
      <w:pPr>
        <w:spacing w:after="240"/>
        <w:ind w:firstLine="720"/>
        <w:jc w:val="both"/>
        <w:rPr>
          <w:rFonts w:ascii="Times New Roman" w:hAnsi="Times New Roman" w:cs="Times New Roman"/>
        </w:rPr>
      </w:pPr>
    </w:p>
    <w:p w:rsidR="00607EF3" w:rsidRDefault="002920E1" w:rsidP="00607EF3">
      <w:pPr>
        <w:spacing w:after="240"/>
        <w:ind w:firstLine="720"/>
        <w:jc w:val="both"/>
        <w:rPr>
          <w:rFonts w:ascii="Times New Roman" w:hAnsi="Times New Roman" w:cs="Times New Roman"/>
        </w:rPr>
      </w:pPr>
      <w:r>
        <w:rPr>
          <w:rFonts w:ascii="Times New Roman" w:hAnsi="Times New Roman" w:cs="Times New Roman"/>
        </w:rPr>
        <w:lastRenderedPageBreak/>
        <w:t>14</w:t>
      </w:r>
      <w:r w:rsidR="00374F7B" w:rsidRPr="00724FF8">
        <w:rPr>
          <w:rFonts w:ascii="Times New Roman" w:hAnsi="Times New Roman" w:cs="Times New Roman"/>
        </w:rPr>
        <w:t>.</w:t>
      </w:r>
      <w:r w:rsidR="00607EF3">
        <w:rPr>
          <w:rFonts w:ascii="Times New Roman" w:hAnsi="Times New Roman" w:cs="Times New Roman"/>
        </w:rPr>
        <w:t>4</w:t>
      </w:r>
      <w:r w:rsidR="00374F7B" w:rsidRPr="00724FF8">
        <w:rPr>
          <w:rFonts w:ascii="Times New Roman" w:hAnsi="Times New Roman" w:cs="Times New Roman"/>
        </w:rPr>
        <w:tab/>
      </w:r>
      <w:r w:rsidR="00D05EA9">
        <w:rPr>
          <w:rFonts w:ascii="Times New Roman" w:hAnsi="Times New Roman" w:cs="Times New Roman"/>
          <w:u w:val="single"/>
        </w:rPr>
        <w:t>Miscellaneous</w:t>
      </w:r>
      <w:r w:rsidR="00F31296">
        <w:rPr>
          <w:rFonts w:ascii="Times New Roman" w:hAnsi="Times New Roman" w:cs="Times New Roman"/>
        </w:rPr>
        <w:t xml:space="preserve">.  </w:t>
      </w:r>
      <w:r w:rsidR="00D05EA9" w:rsidRPr="00724FF8">
        <w:rPr>
          <w:rFonts w:ascii="Times New Roman" w:hAnsi="Times New Roman" w:cs="Times New Roman"/>
        </w:rPr>
        <w:t>This Agreement shall be governed by the laws of the State of Missouri, without regard to conflicts of l</w:t>
      </w:r>
      <w:r w:rsidR="00D05EA9">
        <w:rPr>
          <w:rFonts w:ascii="Times New Roman" w:hAnsi="Times New Roman" w:cs="Times New Roman"/>
        </w:rPr>
        <w:t>aw</w:t>
      </w:r>
      <w:r w:rsidR="00EE07E7">
        <w:rPr>
          <w:rFonts w:ascii="Times New Roman" w:hAnsi="Times New Roman" w:cs="Times New Roman"/>
        </w:rPr>
        <w:t xml:space="preserve"> principles</w:t>
      </w:r>
      <w:r w:rsidR="00D05EA9" w:rsidRPr="00724FF8">
        <w:rPr>
          <w:rFonts w:ascii="Times New Roman" w:hAnsi="Times New Roman" w:cs="Times New Roman"/>
        </w:rPr>
        <w:t>.</w:t>
      </w:r>
      <w:r w:rsidR="00D05EA9">
        <w:rPr>
          <w:rFonts w:ascii="Times New Roman" w:hAnsi="Times New Roman" w:cs="Times New Roman"/>
        </w:rPr>
        <w:t xml:space="preserve">  </w:t>
      </w:r>
      <w:r w:rsidR="00724FF8" w:rsidRPr="00724FF8">
        <w:rPr>
          <w:rFonts w:ascii="Times New Roman" w:hAnsi="Times New Roman" w:cs="Times New Roman"/>
        </w:rPr>
        <w:t xml:space="preserve">This Agreement constitutes the </w:t>
      </w:r>
      <w:r w:rsidR="00DE6148">
        <w:rPr>
          <w:rFonts w:ascii="Times New Roman" w:hAnsi="Times New Roman" w:cs="Times New Roman"/>
        </w:rPr>
        <w:t>complete and integrated</w:t>
      </w:r>
      <w:r w:rsidR="00724FF8" w:rsidRPr="00724FF8">
        <w:rPr>
          <w:rFonts w:ascii="Times New Roman" w:hAnsi="Times New Roman" w:cs="Times New Roman"/>
        </w:rPr>
        <w:t xml:space="preserve"> agreement of the parties and </w:t>
      </w:r>
      <w:r w:rsidR="00F31296">
        <w:rPr>
          <w:rFonts w:ascii="Times New Roman" w:hAnsi="Times New Roman" w:cs="Times New Roman"/>
        </w:rPr>
        <w:t xml:space="preserve">supersedes </w:t>
      </w:r>
      <w:r w:rsidR="00724FF8" w:rsidRPr="00724FF8">
        <w:rPr>
          <w:rFonts w:ascii="Times New Roman" w:hAnsi="Times New Roman" w:cs="Times New Roman"/>
        </w:rPr>
        <w:t>all prio</w:t>
      </w:r>
      <w:r w:rsidR="00F31296">
        <w:rPr>
          <w:rFonts w:ascii="Times New Roman" w:hAnsi="Times New Roman" w:cs="Times New Roman"/>
        </w:rPr>
        <w:t>r</w:t>
      </w:r>
      <w:r w:rsidR="00DE6148">
        <w:rPr>
          <w:rFonts w:ascii="Times New Roman" w:hAnsi="Times New Roman" w:cs="Times New Roman"/>
        </w:rPr>
        <w:t xml:space="preserve"> and contemporaneous</w:t>
      </w:r>
      <w:r w:rsidR="00F31296">
        <w:rPr>
          <w:rFonts w:ascii="Times New Roman" w:hAnsi="Times New Roman" w:cs="Times New Roman"/>
        </w:rPr>
        <w:t xml:space="preserve"> discussions, negotiations, understandings, and agreements</w:t>
      </w:r>
      <w:r w:rsidR="00724FF8" w:rsidRPr="00724FF8">
        <w:rPr>
          <w:rFonts w:ascii="Times New Roman" w:hAnsi="Times New Roman" w:cs="Times New Roman"/>
        </w:rPr>
        <w:t xml:space="preserve"> relating to the subject matter </w:t>
      </w:r>
      <w:r w:rsidR="00F31296">
        <w:rPr>
          <w:rFonts w:ascii="Times New Roman" w:hAnsi="Times New Roman" w:cs="Times New Roman"/>
        </w:rPr>
        <w:t>hereof</w:t>
      </w:r>
      <w:r w:rsidR="00724FF8" w:rsidRPr="00724FF8">
        <w:rPr>
          <w:rFonts w:ascii="Times New Roman" w:hAnsi="Times New Roman" w:cs="Times New Roman"/>
        </w:rPr>
        <w:t>.  This Agreement is binding upon and shall inure to the benefit of Seller and Buyer, their respective heirs, successors</w:t>
      </w:r>
      <w:r w:rsidR="00F31296">
        <w:rPr>
          <w:rFonts w:ascii="Times New Roman" w:hAnsi="Times New Roman" w:cs="Times New Roman"/>
        </w:rPr>
        <w:t>,</w:t>
      </w:r>
      <w:r w:rsidR="00724FF8" w:rsidRPr="00724FF8">
        <w:rPr>
          <w:rFonts w:ascii="Times New Roman" w:hAnsi="Times New Roman" w:cs="Times New Roman"/>
        </w:rPr>
        <w:t xml:space="preserve"> and permitted assigns.</w:t>
      </w:r>
      <w:r w:rsidR="00F31296">
        <w:rPr>
          <w:rFonts w:ascii="Times New Roman" w:hAnsi="Times New Roman" w:cs="Times New Roman"/>
        </w:rPr>
        <w:t xml:space="preserve">  </w:t>
      </w:r>
      <w:r w:rsidR="00B720A3" w:rsidRPr="00551D1C">
        <w:rPr>
          <w:rFonts w:ascii="Times New Roman" w:hAnsi="Times New Roman" w:cs="Times New Roman"/>
        </w:rPr>
        <w:t>This Agreement shall be construed, in all cases, according to its fair meaning</w:t>
      </w:r>
      <w:r w:rsidR="00B720A3">
        <w:rPr>
          <w:rFonts w:ascii="Times New Roman" w:hAnsi="Times New Roman" w:cs="Times New Roman"/>
        </w:rPr>
        <w:t>; t</w:t>
      </w:r>
      <w:r w:rsidR="00B720A3" w:rsidRPr="00551D1C">
        <w:rPr>
          <w:rFonts w:ascii="Times New Roman" w:hAnsi="Times New Roman" w:cs="Times New Roman"/>
        </w:rPr>
        <w:t xml:space="preserve">he parties acknowledge any rule of construction that ambiguities are to be resolved against the drafting party shall not be employed in the interpretation </w:t>
      </w:r>
      <w:r w:rsidR="00B720A3">
        <w:rPr>
          <w:rFonts w:ascii="Times New Roman" w:hAnsi="Times New Roman" w:cs="Times New Roman"/>
        </w:rPr>
        <w:t>hereof</w:t>
      </w:r>
      <w:r w:rsidR="00B720A3" w:rsidRPr="00551D1C">
        <w:rPr>
          <w:rFonts w:ascii="Times New Roman" w:hAnsi="Times New Roman" w:cs="Times New Roman"/>
        </w:rPr>
        <w:t>.</w:t>
      </w:r>
      <w:r w:rsidR="00B720A3">
        <w:rPr>
          <w:rFonts w:ascii="Times New Roman" w:hAnsi="Times New Roman" w:cs="Times New Roman"/>
        </w:rPr>
        <w:t xml:space="preserve">  </w:t>
      </w:r>
      <w:r w:rsidR="009F3C30">
        <w:rPr>
          <w:rFonts w:ascii="Times New Roman" w:hAnsi="Times New Roman" w:cs="Times New Roman"/>
        </w:rPr>
        <w:t>This</w:t>
      </w:r>
      <w:r w:rsidR="009F3C30" w:rsidRPr="00843D7B">
        <w:rPr>
          <w:rFonts w:ascii="Times New Roman" w:hAnsi="Times New Roman" w:cs="Times New Roman"/>
        </w:rPr>
        <w:t xml:space="preserve"> Agreement </w:t>
      </w:r>
      <w:r w:rsidR="009F3C30">
        <w:rPr>
          <w:rFonts w:ascii="Times New Roman" w:hAnsi="Times New Roman" w:cs="Times New Roman"/>
        </w:rPr>
        <w:t xml:space="preserve">is intended </w:t>
      </w:r>
      <w:r w:rsidR="009F3C30" w:rsidRPr="00843D7B">
        <w:rPr>
          <w:rFonts w:ascii="Times New Roman" w:hAnsi="Times New Roman" w:cs="Times New Roman"/>
        </w:rPr>
        <w:t>to be enforceable in all respects, but if any provision hereof is unenforceable</w:t>
      </w:r>
      <w:r w:rsidR="009F3C30">
        <w:rPr>
          <w:rFonts w:ascii="Times New Roman" w:hAnsi="Times New Roman" w:cs="Times New Roman"/>
        </w:rPr>
        <w:t xml:space="preserve"> under applicable law</w:t>
      </w:r>
      <w:r w:rsidR="009F3C30" w:rsidRPr="00843D7B">
        <w:rPr>
          <w:rFonts w:ascii="Times New Roman" w:hAnsi="Times New Roman" w:cs="Times New Roman"/>
        </w:rPr>
        <w:t>, such provision shall be enforced to the fullest extent permitted by law and the enforceability of the other provisions shall be unaffected.</w:t>
      </w:r>
      <w:r w:rsidR="009F3C30">
        <w:rPr>
          <w:rFonts w:ascii="Times New Roman" w:hAnsi="Times New Roman" w:cs="Times New Roman"/>
        </w:rPr>
        <w:t xml:space="preserve">  </w:t>
      </w:r>
      <w:r w:rsidR="00724FF8" w:rsidRPr="00724FF8">
        <w:rPr>
          <w:rFonts w:ascii="Times New Roman" w:hAnsi="Times New Roman" w:cs="Times New Roman"/>
        </w:rPr>
        <w:t xml:space="preserve">This Agreement may not be amended </w:t>
      </w:r>
      <w:r w:rsidR="00F31296">
        <w:rPr>
          <w:rFonts w:ascii="Times New Roman" w:hAnsi="Times New Roman" w:cs="Times New Roman"/>
        </w:rPr>
        <w:t xml:space="preserve">or modified </w:t>
      </w:r>
      <w:r w:rsidR="00724FF8" w:rsidRPr="00724FF8">
        <w:rPr>
          <w:rFonts w:ascii="Times New Roman" w:hAnsi="Times New Roman" w:cs="Times New Roman"/>
        </w:rPr>
        <w:t xml:space="preserve">except in </w:t>
      </w:r>
      <w:r w:rsidR="00F31296">
        <w:rPr>
          <w:rFonts w:ascii="Times New Roman" w:hAnsi="Times New Roman" w:cs="Times New Roman"/>
        </w:rPr>
        <w:t xml:space="preserve">a </w:t>
      </w:r>
      <w:r w:rsidR="00724FF8" w:rsidRPr="00724FF8">
        <w:rPr>
          <w:rFonts w:ascii="Times New Roman" w:hAnsi="Times New Roman" w:cs="Times New Roman"/>
        </w:rPr>
        <w:t xml:space="preserve">writing signed by </w:t>
      </w:r>
      <w:r w:rsidR="00F31296">
        <w:rPr>
          <w:rFonts w:ascii="Times New Roman" w:hAnsi="Times New Roman" w:cs="Times New Roman"/>
        </w:rPr>
        <w:t>all</w:t>
      </w:r>
      <w:r w:rsidR="00724FF8" w:rsidRPr="00724FF8">
        <w:rPr>
          <w:rFonts w:ascii="Times New Roman" w:hAnsi="Times New Roman" w:cs="Times New Roman"/>
        </w:rPr>
        <w:t xml:space="preserve"> parties</w:t>
      </w:r>
      <w:r w:rsidR="00055B35">
        <w:rPr>
          <w:rFonts w:ascii="Times New Roman" w:hAnsi="Times New Roman" w:cs="Times New Roman"/>
        </w:rPr>
        <w:t xml:space="preserve">, and no term or condition </w:t>
      </w:r>
      <w:r w:rsidR="00374F7B">
        <w:rPr>
          <w:rFonts w:ascii="Times New Roman" w:hAnsi="Times New Roman" w:cs="Times New Roman"/>
        </w:rPr>
        <w:t>hereof</w:t>
      </w:r>
      <w:r w:rsidR="00055B35">
        <w:rPr>
          <w:rFonts w:ascii="Times New Roman" w:hAnsi="Times New Roman" w:cs="Times New Roman"/>
        </w:rPr>
        <w:t xml:space="preserve"> shall be deemed</w:t>
      </w:r>
      <w:r w:rsidR="00055B35" w:rsidRPr="00055B35">
        <w:rPr>
          <w:rFonts w:ascii="Times New Roman" w:hAnsi="Times New Roman" w:cs="Times New Roman"/>
        </w:rPr>
        <w:t xml:space="preserve"> waived</w:t>
      </w:r>
      <w:r w:rsidR="00055B35">
        <w:rPr>
          <w:rFonts w:ascii="Times New Roman" w:hAnsi="Times New Roman" w:cs="Times New Roman"/>
        </w:rPr>
        <w:t xml:space="preserve"> by a party</w:t>
      </w:r>
      <w:r w:rsidR="00A476EA">
        <w:rPr>
          <w:rFonts w:ascii="Times New Roman" w:hAnsi="Times New Roman" w:cs="Times New Roman"/>
        </w:rPr>
        <w:t xml:space="preserve"> except</w:t>
      </w:r>
      <w:r w:rsidR="00055B35" w:rsidRPr="00055B35">
        <w:rPr>
          <w:rFonts w:ascii="Times New Roman" w:hAnsi="Times New Roman" w:cs="Times New Roman"/>
        </w:rPr>
        <w:t xml:space="preserve"> in </w:t>
      </w:r>
      <w:r w:rsidR="00055B35">
        <w:rPr>
          <w:rFonts w:ascii="Times New Roman" w:hAnsi="Times New Roman" w:cs="Times New Roman"/>
        </w:rPr>
        <w:t xml:space="preserve">a </w:t>
      </w:r>
      <w:r w:rsidR="00055B35" w:rsidRPr="00055B35">
        <w:rPr>
          <w:rFonts w:ascii="Times New Roman" w:hAnsi="Times New Roman" w:cs="Times New Roman"/>
        </w:rPr>
        <w:t xml:space="preserve">writing signed by </w:t>
      </w:r>
      <w:r w:rsidR="00055B35">
        <w:rPr>
          <w:rFonts w:ascii="Times New Roman" w:hAnsi="Times New Roman" w:cs="Times New Roman"/>
        </w:rPr>
        <w:t>such</w:t>
      </w:r>
      <w:r w:rsidR="00055B35" w:rsidRPr="00055B35">
        <w:rPr>
          <w:rFonts w:ascii="Times New Roman" w:hAnsi="Times New Roman" w:cs="Times New Roman"/>
        </w:rPr>
        <w:t xml:space="preserve"> party.  No failure or delay in exercising any right or remedy hereunder shall operate as a waiver thereof, nor shall any single or partial exercise thereof preclude any other or further exercise thereof or of any other right or privilege.  </w:t>
      </w:r>
      <w:r w:rsidR="00D05EA9" w:rsidRPr="00374F7B">
        <w:rPr>
          <w:rFonts w:ascii="Times New Roman" w:hAnsi="Times New Roman" w:cs="Times New Roman"/>
        </w:rPr>
        <w:t xml:space="preserve">This Agreement may be </w:t>
      </w:r>
      <w:r w:rsidR="00D9247C">
        <w:rPr>
          <w:rFonts w:ascii="Times New Roman" w:hAnsi="Times New Roman" w:cs="Times New Roman"/>
        </w:rPr>
        <w:t>signed</w:t>
      </w:r>
      <w:r w:rsidR="00D05EA9" w:rsidRPr="00374F7B">
        <w:rPr>
          <w:rFonts w:ascii="Times New Roman" w:hAnsi="Times New Roman" w:cs="Times New Roman"/>
        </w:rPr>
        <w:t xml:space="preserve"> </w:t>
      </w:r>
      <w:r w:rsidR="00D05EA9">
        <w:rPr>
          <w:rFonts w:ascii="Times New Roman" w:hAnsi="Times New Roman" w:cs="Times New Roman"/>
        </w:rPr>
        <w:t>and delivered via facsimile or other electronic transmission</w:t>
      </w:r>
      <w:r w:rsidR="00D05EA9" w:rsidRPr="00374F7B">
        <w:rPr>
          <w:rFonts w:ascii="Times New Roman" w:hAnsi="Times New Roman" w:cs="Times New Roman"/>
        </w:rPr>
        <w:t>.</w:t>
      </w:r>
      <w:r w:rsidR="00374F7B">
        <w:rPr>
          <w:rFonts w:ascii="Times New Roman" w:hAnsi="Times New Roman" w:cs="Times New Roman"/>
        </w:rPr>
        <w:t xml:space="preserve"> </w:t>
      </w:r>
      <w:r w:rsidR="00607EF3">
        <w:rPr>
          <w:rFonts w:ascii="Times New Roman" w:hAnsi="Times New Roman" w:cs="Times New Roman"/>
        </w:rPr>
        <w:t xml:space="preserve"> </w:t>
      </w:r>
      <w:r w:rsidR="00607EF3" w:rsidRPr="00AD36F4">
        <w:rPr>
          <w:rFonts w:ascii="Times New Roman" w:hAnsi="Times New Roman" w:cs="Times New Roman"/>
        </w:rPr>
        <w:t>In addition, this Agreement may be signed in any number of counterparts, and if so signed and delivered, the counterparts, taken together and bearing the parties’ signatures, shall together be deemed to be an original and shall constitute but one and the same binding Agreement.</w:t>
      </w:r>
    </w:p>
    <w:p w:rsidR="00607EF3" w:rsidRDefault="00607EF3" w:rsidP="00607EF3">
      <w:pPr>
        <w:spacing w:after="240"/>
        <w:jc w:val="center"/>
        <w:rPr>
          <w:rFonts w:ascii="Times New Roman" w:hAnsi="Times New Roman" w:cs="Times New Roman"/>
        </w:rPr>
      </w:pPr>
      <w:r>
        <w:rPr>
          <w:rFonts w:ascii="Times New Roman" w:hAnsi="Times New Roman" w:cs="Times New Roman"/>
        </w:rPr>
        <w:t>[The remainder of this page is intentionally left blank. Signature page to follow.]</w:t>
      </w:r>
    </w:p>
    <w:p w:rsidR="00374F7B" w:rsidRPr="00724FF8" w:rsidRDefault="00374F7B" w:rsidP="00D05EA9">
      <w:pPr>
        <w:spacing w:after="240"/>
        <w:ind w:firstLine="720"/>
        <w:jc w:val="both"/>
        <w:rPr>
          <w:rFonts w:ascii="Times New Roman" w:hAnsi="Times New Roman" w:cs="Times New Roman"/>
        </w:rPr>
      </w:pPr>
    </w:p>
    <w:p w:rsidR="00724FF8" w:rsidRPr="00724FF8" w:rsidRDefault="00D510EB" w:rsidP="00D510EB">
      <w:pPr>
        <w:spacing w:after="240"/>
        <w:jc w:val="center"/>
        <w:rPr>
          <w:rFonts w:ascii="Times New Roman" w:hAnsi="Times New Roman" w:cs="Times New Roman"/>
        </w:rPr>
      </w:pPr>
      <w:r>
        <w:rPr>
          <w:rFonts w:ascii="Times New Roman" w:hAnsi="Times New Roman" w:cs="Times New Roman"/>
        </w:rPr>
        <w:t>*   *   *   *   *</w:t>
      </w:r>
    </w:p>
    <w:p w:rsidR="00724FF8" w:rsidRPr="00724FF8" w:rsidRDefault="00724FF8" w:rsidP="008331F8">
      <w:pPr>
        <w:spacing w:after="240"/>
        <w:jc w:val="both"/>
        <w:rPr>
          <w:rFonts w:ascii="Times New Roman" w:hAnsi="Times New Roman" w:cs="Times New Roman"/>
        </w:rPr>
      </w:pPr>
    </w:p>
    <w:p w:rsidR="00247C8C" w:rsidRDefault="00247C8C" w:rsidP="008331F8">
      <w:pPr>
        <w:spacing w:after="240" w:line="276" w:lineRule="auto"/>
        <w:rPr>
          <w:rFonts w:ascii="Times New Roman" w:hAnsi="Times New Roman" w:cs="Times New Roman"/>
        </w:rPr>
      </w:pPr>
      <w:r>
        <w:rPr>
          <w:rFonts w:ascii="Times New Roman" w:hAnsi="Times New Roman" w:cs="Times New Roman"/>
        </w:rPr>
        <w:br w:type="page"/>
      </w:r>
    </w:p>
    <w:p w:rsidR="00724FF8" w:rsidRDefault="00724FF8" w:rsidP="00D510EB">
      <w:pPr>
        <w:spacing w:after="240"/>
        <w:ind w:firstLine="720"/>
        <w:jc w:val="both"/>
        <w:rPr>
          <w:rFonts w:ascii="Times New Roman" w:hAnsi="Times New Roman" w:cs="Times New Roman"/>
        </w:rPr>
      </w:pPr>
      <w:r w:rsidRPr="00724FF8">
        <w:rPr>
          <w:rFonts w:ascii="Times New Roman" w:hAnsi="Times New Roman" w:cs="Times New Roman"/>
        </w:rPr>
        <w:lastRenderedPageBreak/>
        <w:t>IN WITNESS WHEREOF</w:t>
      </w:r>
      <w:r w:rsidR="00D510EB">
        <w:rPr>
          <w:rFonts w:ascii="Times New Roman" w:hAnsi="Times New Roman" w:cs="Times New Roman"/>
        </w:rPr>
        <w:t>,</w:t>
      </w:r>
      <w:r w:rsidRPr="00724FF8">
        <w:rPr>
          <w:rFonts w:ascii="Times New Roman" w:hAnsi="Times New Roman" w:cs="Times New Roman"/>
        </w:rPr>
        <w:t xml:space="preserve"> the parties </w:t>
      </w:r>
      <w:r w:rsidR="00D510EB">
        <w:rPr>
          <w:rFonts w:ascii="Times New Roman" w:hAnsi="Times New Roman" w:cs="Times New Roman"/>
        </w:rPr>
        <w:t xml:space="preserve">have </w:t>
      </w:r>
      <w:r w:rsidR="00434B12">
        <w:rPr>
          <w:rFonts w:ascii="Times New Roman" w:hAnsi="Times New Roman" w:cs="Times New Roman"/>
        </w:rPr>
        <w:t>signed</w:t>
      </w:r>
      <w:r w:rsidR="00D510EB">
        <w:rPr>
          <w:rFonts w:ascii="Times New Roman" w:hAnsi="Times New Roman" w:cs="Times New Roman"/>
        </w:rPr>
        <w:t xml:space="preserve"> this Agreement </w:t>
      </w:r>
      <w:r w:rsidRPr="00724FF8">
        <w:rPr>
          <w:rFonts w:ascii="Times New Roman" w:hAnsi="Times New Roman" w:cs="Times New Roman"/>
        </w:rPr>
        <w:t xml:space="preserve">on the </w:t>
      </w:r>
      <w:r w:rsidR="00D510EB">
        <w:rPr>
          <w:rFonts w:ascii="Times New Roman" w:hAnsi="Times New Roman" w:cs="Times New Roman"/>
        </w:rPr>
        <w:t xml:space="preserve">respective </w:t>
      </w:r>
      <w:r w:rsidRPr="00724FF8">
        <w:rPr>
          <w:rFonts w:ascii="Times New Roman" w:hAnsi="Times New Roman" w:cs="Times New Roman"/>
        </w:rPr>
        <w:t xml:space="preserve">dates </w:t>
      </w:r>
      <w:r w:rsidR="00D510EB">
        <w:rPr>
          <w:rFonts w:ascii="Times New Roman" w:hAnsi="Times New Roman" w:cs="Times New Roman"/>
        </w:rPr>
        <w:t>set forth below,</w:t>
      </w:r>
      <w:r w:rsidRPr="00724FF8">
        <w:rPr>
          <w:rFonts w:ascii="Times New Roman" w:hAnsi="Times New Roman" w:cs="Times New Roman"/>
        </w:rPr>
        <w:t xml:space="preserve"> </w:t>
      </w:r>
      <w:r w:rsidR="00D510EB">
        <w:rPr>
          <w:rFonts w:ascii="Times New Roman" w:hAnsi="Times New Roman" w:cs="Times New Roman"/>
        </w:rPr>
        <w:t xml:space="preserve">to be effective as of the </w:t>
      </w:r>
      <w:r w:rsidR="00434B12">
        <w:rPr>
          <w:rFonts w:ascii="Times New Roman" w:hAnsi="Times New Roman" w:cs="Times New Roman"/>
        </w:rPr>
        <w:t>date of its full signature and delivery</w:t>
      </w:r>
      <w:r w:rsidRPr="00724FF8">
        <w:rPr>
          <w:rFonts w:ascii="Times New Roman" w:hAnsi="Times New Roman" w:cs="Times New Roman"/>
        </w:rPr>
        <w:t>.</w:t>
      </w:r>
    </w:p>
    <w:p w:rsidR="00467D9F" w:rsidRPr="00724FF8" w:rsidRDefault="00467D9F" w:rsidP="00D510EB">
      <w:pPr>
        <w:spacing w:after="240"/>
        <w:ind w:firstLine="720"/>
        <w:jc w:val="both"/>
        <w:rPr>
          <w:rFonts w:ascii="Times New Roman" w:hAnsi="Times New Roman" w:cs="Times New Roman"/>
        </w:rPr>
      </w:pPr>
    </w:p>
    <w:p w:rsidR="00724FF8" w:rsidRDefault="00467D9F" w:rsidP="001751C0">
      <w:pPr>
        <w:spacing w:after="240"/>
        <w:ind w:left="2880"/>
        <w:jc w:val="both"/>
        <w:rPr>
          <w:rFonts w:ascii="Times New Roman" w:hAnsi="Times New Roman" w:cs="Times New Roman"/>
        </w:rPr>
      </w:pPr>
      <w:r>
        <w:rPr>
          <w:rFonts w:ascii="Times New Roman" w:hAnsi="Times New Roman" w:cs="Times New Roman"/>
        </w:rPr>
        <w:t>THE CURATORS OF THE UNIVERSITY OF MISSOURI</w:t>
      </w:r>
    </w:p>
    <w:p w:rsidR="00467D9F" w:rsidRDefault="00467D9F" w:rsidP="001751C0">
      <w:pPr>
        <w:spacing w:after="240"/>
        <w:ind w:left="2880"/>
        <w:jc w:val="both"/>
        <w:rPr>
          <w:rFonts w:ascii="Times New Roman" w:hAnsi="Times New Roman" w:cs="Times New Roman"/>
        </w:rPr>
      </w:pPr>
    </w:p>
    <w:p w:rsidR="00724FF8" w:rsidRDefault="00467D9F" w:rsidP="001751C0">
      <w:pPr>
        <w:spacing w:after="240"/>
        <w:ind w:left="2880"/>
        <w:jc w:val="both"/>
        <w:rPr>
          <w:rFonts w:ascii="Times New Roman" w:hAnsi="Times New Roman" w:cs="Times New Roman"/>
        </w:rPr>
      </w:pPr>
      <w:r>
        <w:rPr>
          <w:rFonts w:ascii="Times New Roman" w:hAnsi="Times New Roman" w:cs="Times New Roman"/>
        </w:rPr>
        <w:t>By:  ______________________________</w:t>
      </w:r>
    </w:p>
    <w:p w:rsidR="00644B26" w:rsidRDefault="00644B26" w:rsidP="001751C0">
      <w:pPr>
        <w:spacing w:after="240"/>
        <w:ind w:left="2880"/>
        <w:jc w:val="both"/>
        <w:rPr>
          <w:rFonts w:ascii="Times New Roman" w:hAnsi="Times New Roman" w:cs="Times New Roman"/>
        </w:rPr>
      </w:pPr>
      <w:r>
        <w:rPr>
          <w:rFonts w:ascii="Times New Roman" w:hAnsi="Times New Roman" w:cs="Times New Roman"/>
        </w:rPr>
        <w:t>Name:</w:t>
      </w:r>
    </w:p>
    <w:p w:rsidR="00644B26" w:rsidRDefault="00644B26" w:rsidP="001751C0">
      <w:pPr>
        <w:spacing w:after="240"/>
        <w:ind w:left="2880"/>
        <w:jc w:val="both"/>
        <w:rPr>
          <w:rFonts w:ascii="Times New Roman" w:hAnsi="Times New Roman" w:cs="Times New Roman"/>
        </w:rPr>
      </w:pPr>
      <w:r>
        <w:rPr>
          <w:rFonts w:ascii="Times New Roman" w:hAnsi="Times New Roman" w:cs="Times New Roman"/>
        </w:rPr>
        <w:t>Title:</w:t>
      </w:r>
    </w:p>
    <w:p w:rsidR="00644B26" w:rsidRDefault="001751C0" w:rsidP="001751C0">
      <w:pPr>
        <w:spacing w:after="240"/>
        <w:jc w:val="both"/>
        <w:rPr>
          <w:rFonts w:ascii="Times New Roman" w:hAnsi="Times New Roman" w:cs="Times New Roman"/>
        </w:rPr>
      </w:pPr>
      <w:r>
        <w:rPr>
          <w:rFonts w:ascii="Times New Roman" w:hAnsi="Times New Roman" w:cs="Times New Roman"/>
        </w:rPr>
        <w:t>Attest:</w:t>
      </w:r>
    </w:p>
    <w:p w:rsidR="00644B26" w:rsidRDefault="00644B26" w:rsidP="001751C0">
      <w:pPr>
        <w:spacing w:after="240"/>
        <w:ind w:left="2880"/>
        <w:jc w:val="both"/>
        <w:rPr>
          <w:rFonts w:ascii="Times New Roman" w:hAnsi="Times New Roman" w:cs="Times New Roman"/>
        </w:rPr>
      </w:pPr>
    </w:p>
    <w:p w:rsidR="00644B26" w:rsidRPr="00963C83" w:rsidRDefault="00963C83" w:rsidP="001751C0">
      <w:pPr>
        <w:spacing w:after="240"/>
        <w:ind w:left="2880"/>
        <w:jc w:val="both"/>
        <w:rPr>
          <w:rFonts w:ascii="Times New Roman" w:hAnsi="Times New Roman" w:cs="Times New Roman"/>
          <w:b/>
        </w:rPr>
      </w:pPr>
      <w:r w:rsidRPr="00963C83">
        <w:rPr>
          <w:rFonts w:ascii="Times New Roman" w:hAnsi="Times New Roman" w:cs="Times New Roman"/>
          <w:b/>
        </w:rPr>
        <w:t>[Seller signature block]</w:t>
      </w:r>
    </w:p>
    <w:p w:rsidR="00824573" w:rsidRDefault="00824573" w:rsidP="00824573">
      <w:pPr>
        <w:spacing w:after="240"/>
        <w:ind w:left="2880"/>
        <w:jc w:val="both"/>
        <w:rPr>
          <w:rFonts w:ascii="Times New Roman" w:hAnsi="Times New Roman" w:cs="Times New Roman"/>
        </w:rPr>
      </w:pPr>
    </w:p>
    <w:p w:rsidR="00824573" w:rsidRDefault="00824573" w:rsidP="00824573">
      <w:pPr>
        <w:spacing w:after="240"/>
        <w:ind w:left="2880"/>
        <w:jc w:val="both"/>
        <w:rPr>
          <w:rFonts w:ascii="Times New Roman" w:hAnsi="Times New Roman" w:cs="Times New Roman"/>
        </w:rPr>
      </w:pPr>
      <w:r>
        <w:rPr>
          <w:rFonts w:ascii="Times New Roman" w:hAnsi="Times New Roman" w:cs="Times New Roman"/>
        </w:rPr>
        <w:t>By:  ______________________________</w:t>
      </w:r>
    </w:p>
    <w:p w:rsidR="00824573" w:rsidRDefault="00824573" w:rsidP="00824573">
      <w:pPr>
        <w:spacing w:after="240"/>
        <w:ind w:left="2880"/>
        <w:jc w:val="both"/>
        <w:rPr>
          <w:rFonts w:ascii="Times New Roman" w:hAnsi="Times New Roman" w:cs="Times New Roman"/>
        </w:rPr>
      </w:pPr>
      <w:r>
        <w:rPr>
          <w:rFonts w:ascii="Times New Roman" w:hAnsi="Times New Roman" w:cs="Times New Roman"/>
        </w:rPr>
        <w:t>Name:</w:t>
      </w:r>
    </w:p>
    <w:p w:rsidR="00824573" w:rsidRDefault="00824573" w:rsidP="00824573">
      <w:pPr>
        <w:spacing w:after="240"/>
        <w:ind w:left="2880"/>
        <w:jc w:val="both"/>
        <w:rPr>
          <w:rFonts w:ascii="Times New Roman" w:hAnsi="Times New Roman" w:cs="Times New Roman"/>
        </w:rPr>
      </w:pPr>
      <w:r>
        <w:rPr>
          <w:rFonts w:ascii="Times New Roman" w:hAnsi="Times New Roman" w:cs="Times New Roman"/>
        </w:rPr>
        <w:t>Title:</w:t>
      </w:r>
    </w:p>
    <w:p w:rsidR="00644B26" w:rsidRDefault="00644B26" w:rsidP="001751C0">
      <w:pPr>
        <w:spacing w:after="240"/>
        <w:ind w:left="288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Pr="00724FF8" w:rsidRDefault="00C77989" w:rsidP="008331F8">
      <w:pPr>
        <w:spacing w:after="240"/>
        <w:jc w:val="both"/>
        <w:rPr>
          <w:rFonts w:ascii="Times New Roman" w:hAnsi="Times New Roman" w:cs="Times New Roman"/>
        </w:rPr>
      </w:pPr>
    </w:p>
    <w:p w:rsidR="00C056A8" w:rsidRDefault="00C056A8" w:rsidP="008331F8">
      <w:pPr>
        <w:spacing w:after="240" w:line="276" w:lineRule="auto"/>
        <w:rPr>
          <w:rFonts w:ascii="Times New Roman" w:hAnsi="Times New Roman" w:cs="Times New Roman"/>
        </w:rPr>
      </w:pPr>
      <w:r>
        <w:rPr>
          <w:rFonts w:ascii="Times New Roman" w:hAnsi="Times New Roman" w:cs="Times New Roman"/>
        </w:rPr>
        <w:br w:type="page"/>
      </w:r>
    </w:p>
    <w:p w:rsidR="00C056A8" w:rsidRDefault="00724FF8" w:rsidP="008331F8">
      <w:pPr>
        <w:spacing w:after="240"/>
        <w:jc w:val="center"/>
        <w:rPr>
          <w:rFonts w:ascii="Times New Roman" w:hAnsi="Times New Roman" w:cs="Times New Roman"/>
        </w:rPr>
      </w:pPr>
      <w:r w:rsidRPr="00724FF8">
        <w:rPr>
          <w:rFonts w:ascii="Times New Roman" w:hAnsi="Times New Roman" w:cs="Times New Roman"/>
        </w:rPr>
        <w:lastRenderedPageBreak/>
        <w:t>EXHIBIT A</w:t>
      </w:r>
    </w:p>
    <w:p w:rsidR="00E021BF" w:rsidRDefault="00E021BF" w:rsidP="008331F8">
      <w:pPr>
        <w:spacing w:after="240"/>
        <w:jc w:val="center"/>
        <w:rPr>
          <w:rFonts w:ascii="Times New Roman" w:hAnsi="Times New Roman" w:cs="Times New Roman"/>
        </w:rPr>
      </w:pPr>
    </w:p>
    <w:p w:rsidR="00E021BF" w:rsidRDefault="00724FF8" w:rsidP="00E021BF">
      <w:pPr>
        <w:spacing w:after="240"/>
        <w:jc w:val="center"/>
        <w:rPr>
          <w:rFonts w:ascii="Times New Roman" w:hAnsi="Times New Roman" w:cs="Times New Roman"/>
        </w:rPr>
      </w:pPr>
      <w:r w:rsidRPr="00724FF8">
        <w:rPr>
          <w:rFonts w:ascii="Times New Roman" w:hAnsi="Times New Roman" w:cs="Times New Roman"/>
        </w:rPr>
        <w:t>Legal Description</w:t>
      </w:r>
    </w:p>
    <w:p w:rsidR="00E021BF" w:rsidRPr="00724FF8" w:rsidRDefault="00E021BF" w:rsidP="00E021BF">
      <w:pPr>
        <w:spacing w:after="240"/>
        <w:jc w:val="center"/>
        <w:rPr>
          <w:rFonts w:ascii="Times New Roman" w:hAnsi="Times New Roman" w:cs="Times New Roman"/>
        </w:rPr>
      </w:pPr>
    </w:p>
    <w:p w:rsidR="00A25068" w:rsidRDefault="00E021BF" w:rsidP="00E021BF">
      <w:pPr>
        <w:spacing w:after="240" w:line="276" w:lineRule="auto"/>
        <w:jc w:val="both"/>
        <w:rPr>
          <w:rFonts w:ascii="Times New Roman" w:hAnsi="Times New Roman" w:cs="Times New Roman"/>
        </w:rPr>
      </w:pPr>
      <w:r w:rsidRPr="00E021BF">
        <w:rPr>
          <w:rFonts w:ascii="Times New Roman" w:hAnsi="Times New Roman" w:cs="Times New Roman"/>
        </w:rPr>
        <w:t>A tract of land being partly in the Southeast Quarter of Section 27, Township 46 North, Range 6 East and</w:t>
      </w:r>
      <w:r>
        <w:rPr>
          <w:rFonts w:ascii="Times New Roman" w:hAnsi="Times New Roman" w:cs="Times New Roman"/>
        </w:rPr>
        <w:t xml:space="preserve"> </w:t>
      </w:r>
      <w:r w:rsidRPr="00E021BF">
        <w:rPr>
          <w:rFonts w:ascii="Times New Roman" w:hAnsi="Times New Roman" w:cs="Times New Roman"/>
        </w:rPr>
        <w:t>partly in Shares 1 and 8 in the partition of the Estate of James H. Lucas, as shown on the plat of</w:t>
      </w:r>
      <w:r>
        <w:rPr>
          <w:rFonts w:ascii="Times New Roman" w:hAnsi="Times New Roman" w:cs="Times New Roman"/>
        </w:rPr>
        <w:t xml:space="preserve"> </w:t>
      </w:r>
      <w:r w:rsidRPr="00E021BF">
        <w:rPr>
          <w:rFonts w:ascii="Times New Roman" w:hAnsi="Times New Roman" w:cs="Times New Roman"/>
        </w:rPr>
        <w:t>Normandy Park, attached to the Commissioners Report in Book 556 Page 10 of the Records of the City</w:t>
      </w:r>
      <w:r>
        <w:rPr>
          <w:rFonts w:ascii="Times New Roman" w:hAnsi="Times New Roman" w:cs="Times New Roman"/>
        </w:rPr>
        <w:t xml:space="preserve"> </w:t>
      </w:r>
      <w:r w:rsidRPr="00E021BF">
        <w:rPr>
          <w:rFonts w:ascii="Times New Roman" w:hAnsi="Times New Roman" w:cs="Times New Roman"/>
        </w:rPr>
        <w:t>(former County) of Saint Louis, Missouri, said shares 1 and 8 being partly in Surveys 2508, 2570, 2759</w:t>
      </w:r>
      <w:r>
        <w:rPr>
          <w:rFonts w:ascii="Times New Roman" w:hAnsi="Times New Roman" w:cs="Times New Roman"/>
        </w:rPr>
        <w:t xml:space="preserve"> </w:t>
      </w:r>
      <w:r w:rsidRPr="00E021BF">
        <w:rPr>
          <w:rFonts w:ascii="Times New Roman" w:hAnsi="Times New Roman" w:cs="Times New Roman"/>
        </w:rPr>
        <w:t>and in Fractional Section 27, Township 46 North of Range 6 East in Saint Louis County, Missouri and</w:t>
      </w:r>
      <w:r>
        <w:rPr>
          <w:rFonts w:ascii="Times New Roman" w:hAnsi="Times New Roman" w:cs="Times New Roman"/>
        </w:rPr>
        <w:t xml:space="preserve"> </w:t>
      </w:r>
      <w:r w:rsidRPr="00E021BF">
        <w:rPr>
          <w:rFonts w:ascii="Times New Roman" w:hAnsi="Times New Roman" w:cs="Times New Roman"/>
        </w:rPr>
        <w:t>more particularly described as follows, to-wit: Beginning at a point in the center line of Normandy</w:t>
      </w:r>
      <w:r>
        <w:rPr>
          <w:rFonts w:ascii="Times New Roman" w:hAnsi="Times New Roman" w:cs="Times New Roman"/>
        </w:rPr>
        <w:t xml:space="preserve"> </w:t>
      </w:r>
      <w:r w:rsidRPr="00E021BF">
        <w:rPr>
          <w:rFonts w:ascii="Times New Roman" w:hAnsi="Times New Roman" w:cs="Times New Roman"/>
        </w:rPr>
        <w:t>Avenue, 40 feet wide as shown on the plat of said Normandy Park, at its intersection with the Northeast</w:t>
      </w:r>
      <w:r>
        <w:rPr>
          <w:rFonts w:ascii="Times New Roman" w:hAnsi="Times New Roman" w:cs="Times New Roman"/>
        </w:rPr>
        <w:t xml:space="preserve"> </w:t>
      </w:r>
      <w:r w:rsidRPr="00E021BF">
        <w:rPr>
          <w:rFonts w:ascii="Times New Roman" w:hAnsi="Times New Roman" w:cs="Times New Roman"/>
        </w:rPr>
        <w:t>line of the right of way of St. Louis, St. Charles &amp; Western Railroad Co., 40 feet wide, and running thence</w:t>
      </w:r>
      <w:r>
        <w:rPr>
          <w:rFonts w:ascii="Times New Roman" w:hAnsi="Times New Roman" w:cs="Times New Roman"/>
        </w:rPr>
        <w:t xml:space="preserve"> </w:t>
      </w:r>
      <w:r w:rsidRPr="00E021BF">
        <w:rPr>
          <w:rFonts w:ascii="Times New Roman" w:hAnsi="Times New Roman" w:cs="Times New Roman"/>
        </w:rPr>
        <w:t>North 23 degrees 20 minutes East, 47.14 chains to a point; thence North 80 degrees 09 minutes West,</w:t>
      </w:r>
      <w:r>
        <w:rPr>
          <w:rFonts w:ascii="Times New Roman" w:hAnsi="Times New Roman" w:cs="Times New Roman"/>
        </w:rPr>
        <w:t xml:space="preserve"> </w:t>
      </w:r>
      <w:r w:rsidRPr="00E021BF">
        <w:rPr>
          <w:rFonts w:ascii="Times New Roman" w:hAnsi="Times New Roman" w:cs="Times New Roman"/>
        </w:rPr>
        <w:t>33.979 chains to a stone in the center line of Clara Avenue, as shown on said plat of Normandy Park;</w:t>
      </w:r>
      <w:r>
        <w:rPr>
          <w:rFonts w:ascii="Times New Roman" w:hAnsi="Times New Roman" w:cs="Times New Roman"/>
        </w:rPr>
        <w:t xml:space="preserve"> </w:t>
      </w:r>
      <w:r w:rsidRPr="00E021BF">
        <w:rPr>
          <w:rFonts w:ascii="Times New Roman" w:hAnsi="Times New Roman" w:cs="Times New Roman"/>
        </w:rPr>
        <w:t>thence along the center line of Clara Avenue, the chord of which is South 24 degrees 17 minutes West,</w:t>
      </w:r>
      <w:r>
        <w:rPr>
          <w:rFonts w:ascii="Times New Roman" w:hAnsi="Times New Roman" w:cs="Times New Roman"/>
        </w:rPr>
        <w:t xml:space="preserve"> </w:t>
      </w:r>
      <w:r w:rsidRPr="00E021BF">
        <w:rPr>
          <w:rFonts w:ascii="Times New Roman" w:hAnsi="Times New Roman" w:cs="Times New Roman"/>
        </w:rPr>
        <w:t>5.556 chains to a stone; thence continuing along the center line of said Clara Avenue, the chord of which</w:t>
      </w:r>
      <w:r>
        <w:rPr>
          <w:rFonts w:ascii="Times New Roman" w:hAnsi="Times New Roman" w:cs="Times New Roman"/>
        </w:rPr>
        <w:t xml:space="preserve"> </w:t>
      </w:r>
      <w:r w:rsidRPr="00E021BF">
        <w:rPr>
          <w:rFonts w:ascii="Times New Roman" w:hAnsi="Times New Roman" w:cs="Times New Roman"/>
        </w:rPr>
        <w:t>is South 0 degrees 43 minutes East, 10 chains to a stone in said center line; thence continuing along</w:t>
      </w:r>
      <w:r>
        <w:rPr>
          <w:rFonts w:ascii="Times New Roman" w:hAnsi="Times New Roman" w:cs="Times New Roman"/>
        </w:rPr>
        <w:t xml:space="preserve"> </w:t>
      </w:r>
      <w:r w:rsidRPr="00E021BF">
        <w:rPr>
          <w:rFonts w:ascii="Times New Roman" w:hAnsi="Times New Roman" w:cs="Times New Roman"/>
        </w:rPr>
        <w:t>said center line, the chord of which is South 48 degrees 28 minutes East, 2.449 chains to a point in the</w:t>
      </w:r>
      <w:r>
        <w:rPr>
          <w:rFonts w:ascii="Times New Roman" w:hAnsi="Times New Roman" w:cs="Times New Roman"/>
        </w:rPr>
        <w:t xml:space="preserve"> </w:t>
      </w:r>
      <w:r w:rsidRPr="00E021BF">
        <w:rPr>
          <w:rFonts w:ascii="Times New Roman" w:hAnsi="Times New Roman" w:cs="Times New Roman"/>
        </w:rPr>
        <w:t>center line of Clara Avenue; thence South 1 degree 03 minutes West, 5.157 chains to an old stone;</w:t>
      </w:r>
      <w:r>
        <w:rPr>
          <w:rFonts w:ascii="Times New Roman" w:hAnsi="Times New Roman" w:cs="Times New Roman"/>
        </w:rPr>
        <w:t xml:space="preserve"> </w:t>
      </w:r>
      <w:r w:rsidRPr="00E021BF">
        <w:rPr>
          <w:rFonts w:ascii="Times New Roman" w:hAnsi="Times New Roman" w:cs="Times New Roman"/>
        </w:rPr>
        <w:t>thence North 88 degrees 51 minutes West, 6.005 chains to an old stone; thence South 1 degree 3</w:t>
      </w:r>
      <w:r>
        <w:rPr>
          <w:rFonts w:ascii="Times New Roman" w:hAnsi="Times New Roman" w:cs="Times New Roman"/>
        </w:rPr>
        <w:t xml:space="preserve"> </w:t>
      </w:r>
      <w:r w:rsidRPr="00E021BF">
        <w:rPr>
          <w:rFonts w:ascii="Times New Roman" w:hAnsi="Times New Roman" w:cs="Times New Roman"/>
        </w:rPr>
        <w:t>minutes West, 11.929 chains to a stone in the Northeast line of said right of way of the St. Louis, St.</w:t>
      </w:r>
      <w:r>
        <w:rPr>
          <w:rFonts w:ascii="Times New Roman" w:hAnsi="Times New Roman" w:cs="Times New Roman"/>
        </w:rPr>
        <w:t xml:space="preserve"> </w:t>
      </w:r>
      <w:r w:rsidRPr="00E021BF">
        <w:rPr>
          <w:rFonts w:ascii="Times New Roman" w:hAnsi="Times New Roman" w:cs="Times New Roman"/>
        </w:rPr>
        <w:t>Charles &amp; Western Railroad Company, 40 feet wide; thence following the Northeast line of said right of</w:t>
      </w:r>
      <w:r>
        <w:rPr>
          <w:rFonts w:ascii="Times New Roman" w:hAnsi="Times New Roman" w:cs="Times New Roman"/>
        </w:rPr>
        <w:t xml:space="preserve"> </w:t>
      </w:r>
      <w:r w:rsidRPr="00E021BF">
        <w:rPr>
          <w:rFonts w:ascii="Times New Roman" w:hAnsi="Times New Roman" w:cs="Times New Roman"/>
        </w:rPr>
        <w:t>way South 55 degrees 55 minutes East 21.385 chains to a stone; thence still following the Northeast line</w:t>
      </w:r>
      <w:r>
        <w:rPr>
          <w:rFonts w:ascii="Times New Roman" w:hAnsi="Times New Roman" w:cs="Times New Roman"/>
        </w:rPr>
        <w:t xml:space="preserve"> </w:t>
      </w:r>
      <w:r w:rsidRPr="00E021BF">
        <w:rPr>
          <w:rFonts w:ascii="Times New Roman" w:hAnsi="Times New Roman" w:cs="Times New Roman"/>
        </w:rPr>
        <w:t>of said right of way South 47 degrees 9 minutes East, 5.092 chains to the place of beginning.</w:t>
      </w:r>
      <w:r w:rsidRPr="00E021BF" w:rsidDel="00E021BF">
        <w:rPr>
          <w:rFonts w:ascii="Times New Roman" w:hAnsi="Times New Roman" w:cs="Times New Roman"/>
        </w:rPr>
        <w:t xml:space="preserve"> </w:t>
      </w:r>
    </w:p>
    <w:p w:rsidR="00844C17" w:rsidRDefault="00844C17" w:rsidP="008331F8">
      <w:pPr>
        <w:spacing w:after="240" w:line="276" w:lineRule="auto"/>
        <w:rPr>
          <w:rFonts w:ascii="Times New Roman" w:hAnsi="Times New Roman" w:cs="Times New Roman"/>
        </w:rPr>
      </w:pPr>
    </w:p>
    <w:p w:rsidR="00E021BF" w:rsidRDefault="00E021BF" w:rsidP="008331F8">
      <w:pPr>
        <w:spacing w:after="240"/>
        <w:jc w:val="center"/>
        <w:rPr>
          <w:rFonts w:ascii="Times New Roman" w:hAnsi="Times New Roman" w:cs="Times New Roman"/>
        </w:rPr>
      </w:pPr>
    </w:p>
    <w:p w:rsidR="00E021BF" w:rsidRDefault="00E021BF" w:rsidP="008331F8">
      <w:pPr>
        <w:spacing w:after="240"/>
        <w:jc w:val="center"/>
        <w:rPr>
          <w:rFonts w:ascii="Times New Roman" w:hAnsi="Times New Roman" w:cs="Times New Roman"/>
        </w:rPr>
      </w:pPr>
      <w:bookmarkStart w:id="0" w:name="_GoBack"/>
      <w:bookmarkEnd w:id="0"/>
    </w:p>
    <w:p w:rsidR="00E021BF" w:rsidRDefault="00E021BF" w:rsidP="008331F8">
      <w:pPr>
        <w:spacing w:after="240"/>
        <w:jc w:val="center"/>
        <w:rPr>
          <w:rFonts w:ascii="Times New Roman" w:hAnsi="Times New Roman" w:cs="Times New Roman"/>
        </w:rPr>
      </w:pPr>
    </w:p>
    <w:p w:rsidR="00E021BF" w:rsidRDefault="00E021BF" w:rsidP="008331F8">
      <w:pPr>
        <w:spacing w:after="240"/>
        <w:jc w:val="center"/>
        <w:rPr>
          <w:rFonts w:ascii="Times New Roman" w:hAnsi="Times New Roman" w:cs="Times New Roman"/>
        </w:rPr>
      </w:pPr>
    </w:p>
    <w:p w:rsidR="00E021BF" w:rsidRDefault="00E021BF" w:rsidP="008331F8">
      <w:pPr>
        <w:spacing w:after="240"/>
        <w:jc w:val="center"/>
        <w:rPr>
          <w:rFonts w:ascii="Times New Roman" w:hAnsi="Times New Roman" w:cs="Times New Roman"/>
        </w:rPr>
      </w:pPr>
    </w:p>
    <w:p w:rsidR="00E021BF" w:rsidRDefault="00E021BF" w:rsidP="008331F8">
      <w:pPr>
        <w:spacing w:after="240"/>
        <w:jc w:val="center"/>
        <w:rPr>
          <w:rFonts w:ascii="Times New Roman" w:hAnsi="Times New Roman" w:cs="Times New Roman"/>
        </w:rPr>
      </w:pPr>
    </w:p>
    <w:p w:rsidR="00E021BF" w:rsidRDefault="00E021BF" w:rsidP="008331F8">
      <w:pPr>
        <w:spacing w:after="240"/>
        <w:jc w:val="center"/>
        <w:rPr>
          <w:rFonts w:ascii="Times New Roman" w:hAnsi="Times New Roman" w:cs="Times New Roman"/>
        </w:rPr>
      </w:pPr>
    </w:p>
    <w:p w:rsidR="00E021BF" w:rsidRDefault="00E021BF" w:rsidP="008331F8">
      <w:pPr>
        <w:spacing w:after="240"/>
        <w:jc w:val="center"/>
        <w:rPr>
          <w:rFonts w:ascii="Times New Roman" w:hAnsi="Times New Roman" w:cs="Times New Roman"/>
        </w:rPr>
      </w:pPr>
    </w:p>
    <w:p w:rsidR="00E021BF" w:rsidRDefault="00E021BF" w:rsidP="008331F8">
      <w:pPr>
        <w:spacing w:after="240"/>
        <w:jc w:val="center"/>
        <w:rPr>
          <w:rFonts w:ascii="Times New Roman" w:hAnsi="Times New Roman" w:cs="Times New Roman"/>
        </w:rPr>
      </w:pPr>
    </w:p>
    <w:p w:rsidR="003B79D8" w:rsidRPr="00724FF8" w:rsidRDefault="003B79D8" w:rsidP="00A00E99">
      <w:pPr>
        <w:spacing w:after="240"/>
        <w:jc w:val="both"/>
        <w:rPr>
          <w:rFonts w:ascii="Times New Roman" w:hAnsi="Times New Roman" w:cs="Times New Roman"/>
        </w:rPr>
      </w:pPr>
    </w:p>
    <w:sectPr w:rsidR="003B79D8" w:rsidRPr="00724FF8" w:rsidSect="00724FF8">
      <w:footerReference w:type="default" r:id="rId13"/>
      <w:pgSz w:w="12240" w:h="15840" w:code="1"/>
      <w:pgMar w:top="144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B4B" w:rsidRDefault="00C46B4B" w:rsidP="006F4850">
      <w:r>
        <w:separator/>
      </w:r>
    </w:p>
  </w:endnote>
  <w:endnote w:type="continuationSeparator" w:id="0">
    <w:p w:rsidR="00C46B4B" w:rsidRDefault="00C46B4B" w:rsidP="006F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7C" w:rsidRPr="006F4850" w:rsidRDefault="0035797C" w:rsidP="006F4850">
    <w:pPr>
      <w:pStyle w:val="Footer"/>
      <w:jc w:val="center"/>
      <w:rPr>
        <w:sz w:val="18"/>
        <w:szCs w:val="18"/>
      </w:rPr>
    </w:pPr>
    <w:r w:rsidRPr="006F4850">
      <w:rPr>
        <w:sz w:val="18"/>
        <w:szCs w:val="18"/>
      </w:rPr>
      <w:fldChar w:fldCharType="begin"/>
    </w:r>
    <w:r w:rsidRPr="006F4850">
      <w:rPr>
        <w:sz w:val="18"/>
        <w:szCs w:val="18"/>
      </w:rPr>
      <w:instrText xml:space="preserve"> PAGE   \* MERGEFORMAT </w:instrText>
    </w:r>
    <w:r w:rsidRPr="006F4850">
      <w:rPr>
        <w:sz w:val="18"/>
        <w:szCs w:val="18"/>
      </w:rPr>
      <w:fldChar w:fldCharType="separate"/>
    </w:r>
    <w:r w:rsidR="008B543F">
      <w:rPr>
        <w:noProof/>
        <w:sz w:val="18"/>
        <w:szCs w:val="18"/>
      </w:rPr>
      <w:t>1</w:t>
    </w:r>
    <w:r w:rsidRPr="006F48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B4B" w:rsidRDefault="00C46B4B" w:rsidP="006F4850">
      <w:r>
        <w:separator/>
      </w:r>
    </w:p>
  </w:footnote>
  <w:footnote w:type="continuationSeparator" w:id="0">
    <w:p w:rsidR="00C46B4B" w:rsidRDefault="00C46B4B" w:rsidP="006F4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F8"/>
    <w:rsid w:val="000156BC"/>
    <w:rsid w:val="00016EBA"/>
    <w:rsid w:val="0003218D"/>
    <w:rsid w:val="000343E5"/>
    <w:rsid w:val="00052D59"/>
    <w:rsid w:val="0005385D"/>
    <w:rsid w:val="00054071"/>
    <w:rsid w:val="00055B35"/>
    <w:rsid w:val="00056610"/>
    <w:rsid w:val="00057A28"/>
    <w:rsid w:val="0006090A"/>
    <w:rsid w:val="00071BE2"/>
    <w:rsid w:val="00075540"/>
    <w:rsid w:val="000877C6"/>
    <w:rsid w:val="00093335"/>
    <w:rsid w:val="000965E1"/>
    <w:rsid w:val="000A5027"/>
    <w:rsid w:val="000A69A3"/>
    <w:rsid w:val="000A73B5"/>
    <w:rsid w:val="000B0471"/>
    <w:rsid w:val="000C65BB"/>
    <w:rsid w:val="000D346B"/>
    <w:rsid w:val="000D5BE7"/>
    <w:rsid w:val="000D5C56"/>
    <w:rsid w:val="000E28C4"/>
    <w:rsid w:val="000E2F51"/>
    <w:rsid w:val="000E706C"/>
    <w:rsid w:val="000F0080"/>
    <w:rsid w:val="000F4917"/>
    <w:rsid w:val="000F64A7"/>
    <w:rsid w:val="001029D1"/>
    <w:rsid w:val="0011720B"/>
    <w:rsid w:val="001202C0"/>
    <w:rsid w:val="001205CA"/>
    <w:rsid w:val="001206C4"/>
    <w:rsid w:val="00123F0E"/>
    <w:rsid w:val="00123F54"/>
    <w:rsid w:val="0013503A"/>
    <w:rsid w:val="00145C33"/>
    <w:rsid w:val="00156E2D"/>
    <w:rsid w:val="0016539F"/>
    <w:rsid w:val="0017048F"/>
    <w:rsid w:val="00170EAE"/>
    <w:rsid w:val="001751C0"/>
    <w:rsid w:val="001A1EFE"/>
    <w:rsid w:val="001A2C03"/>
    <w:rsid w:val="001B1A92"/>
    <w:rsid w:val="001B1B63"/>
    <w:rsid w:val="001B27A2"/>
    <w:rsid w:val="001B5604"/>
    <w:rsid w:val="001B5AEB"/>
    <w:rsid w:val="001C1234"/>
    <w:rsid w:val="001C4385"/>
    <w:rsid w:val="001C505B"/>
    <w:rsid w:val="001D1A1D"/>
    <w:rsid w:val="001D3C8C"/>
    <w:rsid w:val="001D3FD4"/>
    <w:rsid w:val="001D51D4"/>
    <w:rsid w:val="001E5C20"/>
    <w:rsid w:val="001E78A6"/>
    <w:rsid w:val="001F3BB5"/>
    <w:rsid w:val="001F6D57"/>
    <w:rsid w:val="001F7CE9"/>
    <w:rsid w:val="002034E7"/>
    <w:rsid w:val="00212D5B"/>
    <w:rsid w:val="00213623"/>
    <w:rsid w:val="00222C5A"/>
    <w:rsid w:val="00223AA6"/>
    <w:rsid w:val="002305A6"/>
    <w:rsid w:val="002432A0"/>
    <w:rsid w:val="00245E94"/>
    <w:rsid w:val="00247C8C"/>
    <w:rsid w:val="00250DE1"/>
    <w:rsid w:val="00252414"/>
    <w:rsid w:val="00261F30"/>
    <w:rsid w:val="00267871"/>
    <w:rsid w:val="00270ED3"/>
    <w:rsid w:val="002920E1"/>
    <w:rsid w:val="002940F1"/>
    <w:rsid w:val="002954F7"/>
    <w:rsid w:val="002A3489"/>
    <w:rsid w:val="002B0874"/>
    <w:rsid w:val="002B6DDC"/>
    <w:rsid w:val="002C0505"/>
    <w:rsid w:val="002C3A9F"/>
    <w:rsid w:val="002E3DE8"/>
    <w:rsid w:val="002F1709"/>
    <w:rsid w:val="002F40F6"/>
    <w:rsid w:val="002F558D"/>
    <w:rsid w:val="002F62D7"/>
    <w:rsid w:val="00304BB5"/>
    <w:rsid w:val="0030773C"/>
    <w:rsid w:val="00325F8D"/>
    <w:rsid w:val="00327496"/>
    <w:rsid w:val="00342AF0"/>
    <w:rsid w:val="003549D3"/>
    <w:rsid w:val="0035797C"/>
    <w:rsid w:val="0036522D"/>
    <w:rsid w:val="00366007"/>
    <w:rsid w:val="00372D3B"/>
    <w:rsid w:val="00374F7B"/>
    <w:rsid w:val="00386CB5"/>
    <w:rsid w:val="00390FAE"/>
    <w:rsid w:val="00391DE8"/>
    <w:rsid w:val="00397D84"/>
    <w:rsid w:val="003A1997"/>
    <w:rsid w:val="003A20C0"/>
    <w:rsid w:val="003A3486"/>
    <w:rsid w:val="003B1279"/>
    <w:rsid w:val="003B25C9"/>
    <w:rsid w:val="003B301C"/>
    <w:rsid w:val="003B4DFF"/>
    <w:rsid w:val="003B771E"/>
    <w:rsid w:val="003B79D8"/>
    <w:rsid w:val="003C255A"/>
    <w:rsid w:val="003C7367"/>
    <w:rsid w:val="003D122C"/>
    <w:rsid w:val="003D29F3"/>
    <w:rsid w:val="003D3FC3"/>
    <w:rsid w:val="003F04B5"/>
    <w:rsid w:val="003F2874"/>
    <w:rsid w:val="003F42F1"/>
    <w:rsid w:val="003F55A4"/>
    <w:rsid w:val="003F6EE4"/>
    <w:rsid w:val="00410BD2"/>
    <w:rsid w:val="00434B12"/>
    <w:rsid w:val="00436792"/>
    <w:rsid w:val="00454E4D"/>
    <w:rsid w:val="00464352"/>
    <w:rsid w:val="004672D5"/>
    <w:rsid w:val="00467D9F"/>
    <w:rsid w:val="00467F3F"/>
    <w:rsid w:val="004702F7"/>
    <w:rsid w:val="00470DE1"/>
    <w:rsid w:val="00471BBF"/>
    <w:rsid w:val="00483175"/>
    <w:rsid w:val="0048391C"/>
    <w:rsid w:val="0048620A"/>
    <w:rsid w:val="004917C8"/>
    <w:rsid w:val="004970C3"/>
    <w:rsid w:val="004B191D"/>
    <w:rsid w:val="004C0EE3"/>
    <w:rsid w:val="004C4E3E"/>
    <w:rsid w:val="004C7F5B"/>
    <w:rsid w:val="004D08C1"/>
    <w:rsid w:val="004E0CE2"/>
    <w:rsid w:val="004F04C3"/>
    <w:rsid w:val="004F7233"/>
    <w:rsid w:val="005003DF"/>
    <w:rsid w:val="00501003"/>
    <w:rsid w:val="00502CE6"/>
    <w:rsid w:val="005032C6"/>
    <w:rsid w:val="00512C95"/>
    <w:rsid w:val="0052382B"/>
    <w:rsid w:val="0052486F"/>
    <w:rsid w:val="005267AD"/>
    <w:rsid w:val="00532B05"/>
    <w:rsid w:val="005379FF"/>
    <w:rsid w:val="00541C68"/>
    <w:rsid w:val="005454F4"/>
    <w:rsid w:val="00551D1C"/>
    <w:rsid w:val="00552F8C"/>
    <w:rsid w:val="0055595E"/>
    <w:rsid w:val="0055755E"/>
    <w:rsid w:val="00573B47"/>
    <w:rsid w:val="00575CBE"/>
    <w:rsid w:val="00582D99"/>
    <w:rsid w:val="00591032"/>
    <w:rsid w:val="0059226B"/>
    <w:rsid w:val="005A6B8F"/>
    <w:rsid w:val="005B6263"/>
    <w:rsid w:val="005C193E"/>
    <w:rsid w:val="005D16C5"/>
    <w:rsid w:val="005D3AC8"/>
    <w:rsid w:val="005D47C1"/>
    <w:rsid w:val="005D7EC9"/>
    <w:rsid w:val="005E568B"/>
    <w:rsid w:val="005E6C8C"/>
    <w:rsid w:val="005E6F02"/>
    <w:rsid w:val="005F0D5C"/>
    <w:rsid w:val="005F2A17"/>
    <w:rsid w:val="00607EF3"/>
    <w:rsid w:val="00614A87"/>
    <w:rsid w:val="00617A48"/>
    <w:rsid w:val="00627A1E"/>
    <w:rsid w:val="00631BC0"/>
    <w:rsid w:val="006326E6"/>
    <w:rsid w:val="006332D6"/>
    <w:rsid w:val="006356A9"/>
    <w:rsid w:val="00637D22"/>
    <w:rsid w:val="00644B26"/>
    <w:rsid w:val="006451DF"/>
    <w:rsid w:val="006746CB"/>
    <w:rsid w:val="006755B0"/>
    <w:rsid w:val="006759D2"/>
    <w:rsid w:val="00685FFF"/>
    <w:rsid w:val="006B2910"/>
    <w:rsid w:val="006B2A7E"/>
    <w:rsid w:val="006B3E1B"/>
    <w:rsid w:val="006B4BCD"/>
    <w:rsid w:val="006B75D5"/>
    <w:rsid w:val="006C5B58"/>
    <w:rsid w:val="006C68C0"/>
    <w:rsid w:val="006D0E86"/>
    <w:rsid w:val="006D632A"/>
    <w:rsid w:val="006E34D0"/>
    <w:rsid w:val="006E5C3F"/>
    <w:rsid w:val="006E72AF"/>
    <w:rsid w:val="006F1F5A"/>
    <w:rsid w:val="006F2398"/>
    <w:rsid w:val="006F4850"/>
    <w:rsid w:val="006F740C"/>
    <w:rsid w:val="0070310E"/>
    <w:rsid w:val="00704892"/>
    <w:rsid w:val="007115E4"/>
    <w:rsid w:val="00715E90"/>
    <w:rsid w:val="00716311"/>
    <w:rsid w:val="00720383"/>
    <w:rsid w:val="00722715"/>
    <w:rsid w:val="00722B2D"/>
    <w:rsid w:val="00724FF8"/>
    <w:rsid w:val="00731B82"/>
    <w:rsid w:val="00737177"/>
    <w:rsid w:val="00746233"/>
    <w:rsid w:val="007462B3"/>
    <w:rsid w:val="00761830"/>
    <w:rsid w:val="007733B7"/>
    <w:rsid w:val="00783205"/>
    <w:rsid w:val="00783C31"/>
    <w:rsid w:val="00793727"/>
    <w:rsid w:val="00795242"/>
    <w:rsid w:val="00795755"/>
    <w:rsid w:val="00795D12"/>
    <w:rsid w:val="00796F36"/>
    <w:rsid w:val="007A3B7A"/>
    <w:rsid w:val="007A6137"/>
    <w:rsid w:val="007B3451"/>
    <w:rsid w:val="007B7F7A"/>
    <w:rsid w:val="007D0A86"/>
    <w:rsid w:val="007D6863"/>
    <w:rsid w:val="007E5E52"/>
    <w:rsid w:val="007F0865"/>
    <w:rsid w:val="007F196F"/>
    <w:rsid w:val="008062E2"/>
    <w:rsid w:val="00812EDC"/>
    <w:rsid w:val="00812F0C"/>
    <w:rsid w:val="00824573"/>
    <w:rsid w:val="008331F8"/>
    <w:rsid w:val="00834297"/>
    <w:rsid w:val="00843D7B"/>
    <w:rsid w:val="00844C17"/>
    <w:rsid w:val="008455E6"/>
    <w:rsid w:val="00846D14"/>
    <w:rsid w:val="00847A65"/>
    <w:rsid w:val="00850F65"/>
    <w:rsid w:val="00855E58"/>
    <w:rsid w:val="00855E73"/>
    <w:rsid w:val="00861D74"/>
    <w:rsid w:val="008749A1"/>
    <w:rsid w:val="00874D39"/>
    <w:rsid w:val="008769F4"/>
    <w:rsid w:val="00880CC4"/>
    <w:rsid w:val="008877B0"/>
    <w:rsid w:val="00890DF5"/>
    <w:rsid w:val="00893E73"/>
    <w:rsid w:val="00894108"/>
    <w:rsid w:val="00897107"/>
    <w:rsid w:val="008A0AF7"/>
    <w:rsid w:val="008A3FF4"/>
    <w:rsid w:val="008A6198"/>
    <w:rsid w:val="008B2A2D"/>
    <w:rsid w:val="008B3BE4"/>
    <w:rsid w:val="008B543F"/>
    <w:rsid w:val="008C1A3F"/>
    <w:rsid w:val="008C4D35"/>
    <w:rsid w:val="008D03AC"/>
    <w:rsid w:val="008D5B39"/>
    <w:rsid w:val="008D758C"/>
    <w:rsid w:val="008E5569"/>
    <w:rsid w:val="008E5BAC"/>
    <w:rsid w:val="009042F9"/>
    <w:rsid w:val="009049DD"/>
    <w:rsid w:val="009119C9"/>
    <w:rsid w:val="00915E3C"/>
    <w:rsid w:val="0092571A"/>
    <w:rsid w:val="009267FE"/>
    <w:rsid w:val="0093347A"/>
    <w:rsid w:val="00933F51"/>
    <w:rsid w:val="0093691D"/>
    <w:rsid w:val="009374C7"/>
    <w:rsid w:val="0094007E"/>
    <w:rsid w:val="00955971"/>
    <w:rsid w:val="00956C0F"/>
    <w:rsid w:val="009570D6"/>
    <w:rsid w:val="00963C83"/>
    <w:rsid w:val="00965272"/>
    <w:rsid w:val="00966E4E"/>
    <w:rsid w:val="00971C4D"/>
    <w:rsid w:val="0097413B"/>
    <w:rsid w:val="009823A8"/>
    <w:rsid w:val="009949C5"/>
    <w:rsid w:val="00994FD1"/>
    <w:rsid w:val="009A0A24"/>
    <w:rsid w:val="009A0D8C"/>
    <w:rsid w:val="009A314F"/>
    <w:rsid w:val="009B4313"/>
    <w:rsid w:val="009C6FA8"/>
    <w:rsid w:val="009D1FE3"/>
    <w:rsid w:val="009D73E5"/>
    <w:rsid w:val="009E6EE9"/>
    <w:rsid w:val="009F02E2"/>
    <w:rsid w:val="009F3C30"/>
    <w:rsid w:val="00A00E99"/>
    <w:rsid w:val="00A021E0"/>
    <w:rsid w:val="00A06E9C"/>
    <w:rsid w:val="00A070F4"/>
    <w:rsid w:val="00A10CA6"/>
    <w:rsid w:val="00A1151E"/>
    <w:rsid w:val="00A163E9"/>
    <w:rsid w:val="00A22158"/>
    <w:rsid w:val="00A25068"/>
    <w:rsid w:val="00A31A67"/>
    <w:rsid w:val="00A41177"/>
    <w:rsid w:val="00A440B2"/>
    <w:rsid w:val="00A476EA"/>
    <w:rsid w:val="00A669FD"/>
    <w:rsid w:val="00A72976"/>
    <w:rsid w:val="00A72A86"/>
    <w:rsid w:val="00A81EA7"/>
    <w:rsid w:val="00A90C27"/>
    <w:rsid w:val="00AA3A20"/>
    <w:rsid w:val="00AB0A76"/>
    <w:rsid w:val="00AD6707"/>
    <w:rsid w:val="00AD7614"/>
    <w:rsid w:val="00AE0D36"/>
    <w:rsid w:val="00AE0E03"/>
    <w:rsid w:val="00AE2C2B"/>
    <w:rsid w:val="00AF26AD"/>
    <w:rsid w:val="00AF3301"/>
    <w:rsid w:val="00AF4D78"/>
    <w:rsid w:val="00AF6160"/>
    <w:rsid w:val="00AF777E"/>
    <w:rsid w:val="00B02CCE"/>
    <w:rsid w:val="00B1474F"/>
    <w:rsid w:val="00B23135"/>
    <w:rsid w:val="00B26D7B"/>
    <w:rsid w:val="00B27219"/>
    <w:rsid w:val="00B30389"/>
    <w:rsid w:val="00B308AD"/>
    <w:rsid w:val="00B351A6"/>
    <w:rsid w:val="00B41D83"/>
    <w:rsid w:val="00B42400"/>
    <w:rsid w:val="00B42A48"/>
    <w:rsid w:val="00B4301B"/>
    <w:rsid w:val="00B47D78"/>
    <w:rsid w:val="00B50E32"/>
    <w:rsid w:val="00B50E45"/>
    <w:rsid w:val="00B53F40"/>
    <w:rsid w:val="00B6010B"/>
    <w:rsid w:val="00B720A3"/>
    <w:rsid w:val="00B76F9F"/>
    <w:rsid w:val="00B80F98"/>
    <w:rsid w:val="00B87CC3"/>
    <w:rsid w:val="00B923C5"/>
    <w:rsid w:val="00B930C1"/>
    <w:rsid w:val="00BB2A3F"/>
    <w:rsid w:val="00BC4AB3"/>
    <w:rsid w:val="00BC55C4"/>
    <w:rsid w:val="00BC6540"/>
    <w:rsid w:val="00BC6FDC"/>
    <w:rsid w:val="00BD016A"/>
    <w:rsid w:val="00BD4879"/>
    <w:rsid w:val="00BE5707"/>
    <w:rsid w:val="00BF616A"/>
    <w:rsid w:val="00BF7566"/>
    <w:rsid w:val="00C040C0"/>
    <w:rsid w:val="00C056A8"/>
    <w:rsid w:val="00C1111C"/>
    <w:rsid w:val="00C131B3"/>
    <w:rsid w:val="00C16491"/>
    <w:rsid w:val="00C264BF"/>
    <w:rsid w:val="00C33B0C"/>
    <w:rsid w:val="00C3697D"/>
    <w:rsid w:val="00C36EA2"/>
    <w:rsid w:val="00C37511"/>
    <w:rsid w:val="00C45712"/>
    <w:rsid w:val="00C46B4B"/>
    <w:rsid w:val="00C52770"/>
    <w:rsid w:val="00C54A09"/>
    <w:rsid w:val="00C75AD3"/>
    <w:rsid w:val="00C77989"/>
    <w:rsid w:val="00C80886"/>
    <w:rsid w:val="00C80E4A"/>
    <w:rsid w:val="00C8680A"/>
    <w:rsid w:val="00C87FD2"/>
    <w:rsid w:val="00C95690"/>
    <w:rsid w:val="00C963BF"/>
    <w:rsid w:val="00C976CC"/>
    <w:rsid w:val="00CA27FA"/>
    <w:rsid w:val="00CB50A5"/>
    <w:rsid w:val="00CB57CE"/>
    <w:rsid w:val="00CC1106"/>
    <w:rsid w:val="00CC5F2D"/>
    <w:rsid w:val="00CD0A68"/>
    <w:rsid w:val="00CD5822"/>
    <w:rsid w:val="00CD7653"/>
    <w:rsid w:val="00CE147D"/>
    <w:rsid w:val="00CE4343"/>
    <w:rsid w:val="00D05EA9"/>
    <w:rsid w:val="00D13247"/>
    <w:rsid w:val="00D21385"/>
    <w:rsid w:val="00D22A3C"/>
    <w:rsid w:val="00D240A2"/>
    <w:rsid w:val="00D34379"/>
    <w:rsid w:val="00D365A6"/>
    <w:rsid w:val="00D37666"/>
    <w:rsid w:val="00D42320"/>
    <w:rsid w:val="00D50C27"/>
    <w:rsid w:val="00D510EB"/>
    <w:rsid w:val="00D511A1"/>
    <w:rsid w:val="00D536AB"/>
    <w:rsid w:val="00D57AB5"/>
    <w:rsid w:val="00D61B4D"/>
    <w:rsid w:val="00D62A8C"/>
    <w:rsid w:val="00D71CB6"/>
    <w:rsid w:val="00D81313"/>
    <w:rsid w:val="00D82D08"/>
    <w:rsid w:val="00D832F7"/>
    <w:rsid w:val="00D90C70"/>
    <w:rsid w:val="00D9247C"/>
    <w:rsid w:val="00D9626B"/>
    <w:rsid w:val="00DA26BA"/>
    <w:rsid w:val="00DA73F5"/>
    <w:rsid w:val="00DB1E42"/>
    <w:rsid w:val="00DB4459"/>
    <w:rsid w:val="00DC079F"/>
    <w:rsid w:val="00DC342A"/>
    <w:rsid w:val="00DC5D97"/>
    <w:rsid w:val="00DD1A13"/>
    <w:rsid w:val="00DD3C54"/>
    <w:rsid w:val="00DE1E0D"/>
    <w:rsid w:val="00DE6148"/>
    <w:rsid w:val="00DE62C9"/>
    <w:rsid w:val="00DF619D"/>
    <w:rsid w:val="00E01D7B"/>
    <w:rsid w:val="00E021BF"/>
    <w:rsid w:val="00E028F6"/>
    <w:rsid w:val="00E02C99"/>
    <w:rsid w:val="00E119C2"/>
    <w:rsid w:val="00E11F42"/>
    <w:rsid w:val="00E16E79"/>
    <w:rsid w:val="00E2401E"/>
    <w:rsid w:val="00E347A0"/>
    <w:rsid w:val="00E4361B"/>
    <w:rsid w:val="00E44D96"/>
    <w:rsid w:val="00E47B9B"/>
    <w:rsid w:val="00E52B07"/>
    <w:rsid w:val="00E617E2"/>
    <w:rsid w:val="00E649F5"/>
    <w:rsid w:val="00EA202C"/>
    <w:rsid w:val="00EA46D3"/>
    <w:rsid w:val="00EB1C3B"/>
    <w:rsid w:val="00EB7E75"/>
    <w:rsid w:val="00EC1B37"/>
    <w:rsid w:val="00EC76FA"/>
    <w:rsid w:val="00EC7EE5"/>
    <w:rsid w:val="00ED7ACA"/>
    <w:rsid w:val="00EE05D5"/>
    <w:rsid w:val="00EE07E7"/>
    <w:rsid w:val="00EE6879"/>
    <w:rsid w:val="00EE68C8"/>
    <w:rsid w:val="00EE7303"/>
    <w:rsid w:val="00EF0CFC"/>
    <w:rsid w:val="00EF3865"/>
    <w:rsid w:val="00EF439D"/>
    <w:rsid w:val="00EF619F"/>
    <w:rsid w:val="00F233BA"/>
    <w:rsid w:val="00F27E84"/>
    <w:rsid w:val="00F31296"/>
    <w:rsid w:val="00F34E4A"/>
    <w:rsid w:val="00F44511"/>
    <w:rsid w:val="00F50363"/>
    <w:rsid w:val="00F53CCE"/>
    <w:rsid w:val="00F605D5"/>
    <w:rsid w:val="00F60AD0"/>
    <w:rsid w:val="00F6495C"/>
    <w:rsid w:val="00F655E1"/>
    <w:rsid w:val="00F67CEA"/>
    <w:rsid w:val="00F72863"/>
    <w:rsid w:val="00F862BC"/>
    <w:rsid w:val="00F9036B"/>
    <w:rsid w:val="00FB3DD7"/>
    <w:rsid w:val="00FC3303"/>
    <w:rsid w:val="00FC4CC9"/>
    <w:rsid w:val="00FE5897"/>
    <w:rsid w:val="00FE6998"/>
    <w:rsid w:val="00FF425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43666-2F0C-4DB2-B583-12AEF2E1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E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FF8"/>
    <w:pPr>
      <w:ind w:left="720"/>
      <w:contextualSpacing/>
    </w:pPr>
  </w:style>
  <w:style w:type="table" w:styleId="TableGrid">
    <w:name w:val="Table Grid"/>
    <w:basedOn w:val="TableNormal"/>
    <w:uiPriority w:val="59"/>
    <w:rsid w:val="0037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2D3B"/>
    <w:rPr>
      <w:rFonts w:ascii="Tahoma" w:hAnsi="Tahoma" w:cs="Tahoma"/>
      <w:sz w:val="16"/>
      <w:szCs w:val="16"/>
    </w:rPr>
  </w:style>
  <w:style w:type="character" w:customStyle="1" w:styleId="BalloonTextChar">
    <w:name w:val="Balloon Text Char"/>
    <w:basedOn w:val="DefaultParagraphFont"/>
    <w:link w:val="BalloonText"/>
    <w:uiPriority w:val="99"/>
    <w:semiHidden/>
    <w:rsid w:val="00372D3B"/>
    <w:rPr>
      <w:rFonts w:ascii="Tahoma" w:hAnsi="Tahoma" w:cs="Tahoma"/>
      <w:sz w:val="16"/>
      <w:szCs w:val="16"/>
    </w:rPr>
  </w:style>
  <w:style w:type="paragraph" w:styleId="Header">
    <w:name w:val="header"/>
    <w:basedOn w:val="Normal"/>
    <w:link w:val="HeaderChar"/>
    <w:uiPriority w:val="99"/>
    <w:unhideWhenUsed/>
    <w:rsid w:val="006F4850"/>
    <w:pPr>
      <w:tabs>
        <w:tab w:val="center" w:pos="4680"/>
        <w:tab w:val="right" w:pos="9360"/>
      </w:tabs>
    </w:pPr>
  </w:style>
  <w:style w:type="character" w:customStyle="1" w:styleId="HeaderChar">
    <w:name w:val="Header Char"/>
    <w:basedOn w:val="DefaultParagraphFont"/>
    <w:link w:val="Header"/>
    <w:uiPriority w:val="99"/>
    <w:rsid w:val="006F4850"/>
  </w:style>
  <w:style w:type="paragraph" w:styleId="Footer">
    <w:name w:val="footer"/>
    <w:basedOn w:val="Normal"/>
    <w:link w:val="FooterChar"/>
    <w:uiPriority w:val="99"/>
    <w:unhideWhenUsed/>
    <w:rsid w:val="006F4850"/>
    <w:pPr>
      <w:tabs>
        <w:tab w:val="center" w:pos="4680"/>
        <w:tab w:val="right" w:pos="9360"/>
      </w:tabs>
    </w:pPr>
  </w:style>
  <w:style w:type="character" w:customStyle="1" w:styleId="FooterChar">
    <w:name w:val="Footer Char"/>
    <w:basedOn w:val="DefaultParagraphFont"/>
    <w:link w:val="Footer"/>
    <w:uiPriority w:val="99"/>
    <w:rsid w:val="006F4850"/>
  </w:style>
  <w:style w:type="character" w:styleId="CommentReference">
    <w:name w:val="annotation reference"/>
    <w:basedOn w:val="DefaultParagraphFont"/>
    <w:uiPriority w:val="99"/>
    <w:semiHidden/>
    <w:unhideWhenUsed/>
    <w:rsid w:val="00824573"/>
    <w:rPr>
      <w:sz w:val="16"/>
      <w:szCs w:val="16"/>
    </w:rPr>
  </w:style>
  <w:style w:type="paragraph" w:styleId="CommentText">
    <w:name w:val="annotation text"/>
    <w:basedOn w:val="Normal"/>
    <w:link w:val="CommentTextChar"/>
    <w:uiPriority w:val="99"/>
    <w:semiHidden/>
    <w:unhideWhenUsed/>
    <w:rsid w:val="00824573"/>
    <w:rPr>
      <w:sz w:val="20"/>
      <w:szCs w:val="20"/>
    </w:rPr>
  </w:style>
  <w:style w:type="character" w:customStyle="1" w:styleId="CommentTextChar">
    <w:name w:val="Comment Text Char"/>
    <w:basedOn w:val="DefaultParagraphFont"/>
    <w:link w:val="CommentText"/>
    <w:uiPriority w:val="99"/>
    <w:semiHidden/>
    <w:rsid w:val="00824573"/>
    <w:rPr>
      <w:sz w:val="20"/>
      <w:szCs w:val="20"/>
    </w:rPr>
  </w:style>
  <w:style w:type="paragraph" w:styleId="CommentSubject">
    <w:name w:val="annotation subject"/>
    <w:basedOn w:val="CommentText"/>
    <w:next w:val="CommentText"/>
    <w:link w:val="CommentSubjectChar"/>
    <w:uiPriority w:val="99"/>
    <w:semiHidden/>
    <w:unhideWhenUsed/>
    <w:rsid w:val="00824573"/>
    <w:rPr>
      <w:b/>
      <w:bCs/>
    </w:rPr>
  </w:style>
  <w:style w:type="character" w:customStyle="1" w:styleId="CommentSubjectChar">
    <w:name w:val="Comment Subject Char"/>
    <w:basedOn w:val="CommentTextChar"/>
    <w:link w:val="CommentSubject"/>
    <w:uiPriority w:val="99"/>
    <w:semiHidden/>
    <w:rsid w:val="00824573"/>
    <w:rPr>
      <w:b/>
      <w:bCs/>
      <w:sz w:val="20"/>
      <w:szCs w:val="20"/>
    </w:rPr>
  </w:style>
  <w:style w:type="paragraph" w:styleId="Revision">
    <w:name w:val="Revision"/>
    <w:hidden/>
    <w:uiPriority w:val="99"/>
    <w:semiHidden/>
    <w:rsid w:val="00824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CD25D11E0E243B6BF0D4CF993A224" ma:contentTypeVersion="0" ma:contentTypeDescription="Create a new document." ma:contentTypeScope="" ma:versionID="33248fe7f54f18657d2b3b35db3f59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5CD25D11E0E243B6BF0D4CF993A224" ma:contentTypeVersion="0" ma:contentTypeDescription="Create a new document." ma:contentTypeScope="" ma:versionID="33248fe7f54f18657d2b3b35db3f59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B6B9-F326-47A0-8523-35F141DA079E}">
  <ds:schemaRefs>
    <ds:schemaRef ds:uri="http://schemas.microsoft.com/sharepoint/v3/contenttype/forms"/>
  </ds:schemaRefs>
</ds:datastoreItem>
</file>

<file path=customXml/itemProps2.xml><?xml version="1.0" encoding="utf-8"?>
<ds:datastoreItem xmlns:ds="http://schemas.openxmlformats.org/officeDocument/2006/customXml" ds:itemID="{9A5197D6-F940-4445-BFF1-EA4F34D265CC}">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21A6328-E478-4FC8-84DC-D331E130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6F7427-0591-416E-9744-BD7BFCB2A7AA}">
  <ds:schemaRefs>
    <ds:schemaRef ds:uri="http://schemas.microsoft.com/sharepoint/v3/contenttype/forms"/>
  </ds:schemaRefs>
</ds:datastoreItem>
</file>

<file path=customXml/itemProps5.xml><?xml version="1.0" encoding="utf-8"?>
<ds:datastoreItem xmlns:ds="http://schemas.openxmlformats.org/officeDocument/2006/customXml" ds:itemID="{26FD1A9B-96B3-429F-9D17-A253EA8A7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32746FDE-D452-4245-A766-FABD79393A56}">
  <ds:schemaRefs>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s>
</ds:datastoreItem>
</file>

<file path=customXml/itemProps7.xml><?xml version="1.0" encoding="utf-8"?>
<ds:datastoreItem xmlns:ds="http://schemas.openxmlformats.org/officeDocument/2006/customXml" ds:itemID="{4AA67031-6ADD-4FAF-B8E3-4FA2B106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4131</Words>
  <Characters>23548</Characters>
  <Application>Microsoft Office Word</Application>
  <DocSecurity>0</DocSecurity>
  <PresentationFormat/>
  <Lines>196</Lines>
  <Paragraphs>55</Paragraphs>
  <ScaleCrop>false</ScaleCrop>
  <HeadingPairs>
    <vt:vector size="2" baseType="variant">
      <vt:variant>
        <vt:lpstr>Title</vt:lpstr>
      </vt:variant>
      <vt:variant>
        <vt:i4>1</vt:i4>
      </vt:variant>
    </vt:vector>
  </HeadingPairs>
  <TitlesOfParts>
    <vt:vector size="1" baseType="lpstr">
      <vt:lpstr>Form Real Estate Purchase and Sale Agreement (Simple) (00013467).DOCX</vt:lpstr>
    </vt:vector>
  </TitlesOfParts>
  <Company>University of Missouri</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Real Estate Purchase and Sale Agreement (Simple) (00013467).DOCX</dc:title>
  <dc:creator>volkertm</dc:creator>
  <cp:lastModifiedBy>Jensen, Blake M.</cp:lastModifiedBy>
  <cp:revision>2</cp:revision>
  <cp:lastPrinted>2020-01-29T19:33:00Z</cp:lastPrinted>
  <dcterms:created xsi:type="dcterms:W3CDTF">2020-01-30T19:54:00Z</dcterms:created>
  <dcterms:modified xsi:type="dcterms:W3CDTF">2020-01-30T19:54:00Z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0x010100EA5CD25D11E0E243B6BF0D4CF993A224</vt:lpwstr>
  </property>
</Properties>
</file>