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59" w:rsidRPr="0046768C" w:rsidRDefault="007F1737" w:rsidP="007F1737">
      <w:pPr>
        <w:jc w:val="center"/>
        <w:rPr>
          <w:b/>
        </w:rPr>
      </w:pPr>
      <w:r w:rsidRPr="0046768C">
        <w:rPr>
          <w:b/>
        </w:rPr>
        <w:t>NORMANDIE</w:t>
      </w:r>
      <w:r w:rsidR="009B6C59" w:rsidRPr="0046768C">
        <w:rPr>
          <w:b/>
        </w:rPr>
        <w:t xml:space="preserve"> GOLF C</w:t>
      </w:r>
      <w:r w:rsidRPr="0046768C">
        <w:rPr>
          <w:b/>
        </w:rPr>
        <w:t>LUB</w:t>
      </w:r>
      <w:r w:rsidR="009B6C59" w:rsidRPr="0046768C">
        <w:rPr>
          <w:b/>
        </w:rPr>
        <w:t xml:space="preserve"> </w:t>
      </w:r>
      <w:r w:rsidR="00445E2C" w:rsidRPr="0046768C">
        <w:rPr>
          <w:b/>
        </w:rPr>
        <w:t>LEASE</w:t>
      </w:r>
      <w:r w:rsidR="009B6C59" w:rsidRPr="0046768C">
        <w:rPr>
          <w:b/>
        </w:rPr>
        <w:t xml:space="preserve"> AGREEMENT</w:t>
      </w:r>
    </w:p>
    <w:p w:rsidR="009B6C59" w:rsidRPr="007F1737" w:rsidRDefault="009B6C59" w:rsidP="007F1737"/>
    <w:p w:rsidR="009B6C59" w:rsidRPr="001036A4" w:rsidRDefault="0046768C" w:rsidP="0046768C">
      <w:pPr>
        <w:jc w:val="both"/>
      </w:pPr>
      <w:r>
        <w:t xml:space="preserve">THIS LEASE AGREEMENT </w:t>
      </w:r>
      <w:r w:rsidR="009B6C59" w:rsidRPr="001036A4">
        <w:t>("Lease"</w:t>
      </w:r>
      <w:r w:rsidR="00C47939">
        <w:t xml:space="preserve"> or “Agreement”</w:t>
      </w:r>
      <w:r w:rsidR="009B6C59" w:rsidRPr="001036A4">
        <w:t xml:space="preserve">) is made and entered into </w:t>
      </w:r>
      <w:r w:rsidR="005668F0">
        <w:t xml:space="preserve">as of the </w:t>
      </w:r>
      <w:r>
        <w:rPr>
          <w:u w:val="single"/>
        </w:rPr>
        <w:t xml:space="preserve">  </w:t>
      </w:r>
      <w:r>
        <w:t xml:space="preserve"> day </w:t>
      </w:r>
      <w:r w:rsidR="009B6C59" w:rsidRPr="001036A4">
        <w:t>of</w:t>
      </w:r>
      <w:r>
        <w:t xml:space="preserve"> </w:t>
      </w:r>
      <w:r w:rsidR="00764664">
        <w:t>________________</w:t>
      </w:r>
      <w:r>
        <w:t xml:space="preserve">, </w:t>
      </w:r>
      <w:r w:rsidR="00764664">
        <w:t>2020</w:t>
      </w:r>
      <w:r w:rsidR="00410510">
        <w:t>,</w:t>
      </w:r>
      <w:r w:rsidR="009B6C59" w:rsidRPr="001036A4">
        <w:t xml:space="preserve"> by </w:t>
      </w:r>
      <w:r>
        <w:t xml:space="preserve">and between </w:t>
      </w:r>
      <w:r w:rsidR="007F1737" w:rsidRPr="001036A4">
        <w:t xml:space="preserve">The Curators of the University of Missouri </w:t>
      </w:r>
      <w:r w:rsidR="00167DEF">
        <w:t>on behalf of</w:t>
      </w:r>
      <w:r w:rsidR="00F05D90">
        <w:t xml:space="preserve"> The University of Missouri - St. Louis </w:t>
      </w:r>
      <w:r w:rsidR="009B6C59" w:rsidRPr="001036A4">
        <w:t>(</w:t>
      </w:r>
      <w:r w:rsidR="00410510">
        <w:t>t</w:t>
      </w:r>
      <w:r w:rsidR="009B6C59" w:rsidRPr="001036A4">
        <w:t xml:space="preserve">he </w:t>
      </w:r>
      <w:r w:rsidR="00410510">
        <w:t>“</w:t>
      </w:r>
      <w:r w:rsidR="009B6C59" w:rsidRPr="001036A4">
        <w:t>Lessor"</w:t>
      </w:r>
      <w:r w:rsidR="00167DEF">
        <w:t xml:space="preserve"> or “University”</w:t>
      </w:r>
      <w:r w:rsidR="009B6C59" w:rsidRPr="001036A4">
        <w:t>)</w:t>
      </w:r>
      <w:r w:rsidR="007F1737" w:rsidRPr="001036A4">
        <w:t xml:space="preserve">, a public corporation, </w:t>
      </w:r>
      <w:r w:rsidR="009B6C59" w:rsidRPr="001036A4">
        <w:t xml:space="preserve">with </w:t>
      </w:r>
      <w:r w:rsidR="00410510">
        <w:t>a</w:t>
      </w:r>
      <w:r w:rsidR="009B6C59" w:rsidRPr="001036A4">
        <w:t xml:space="preserve"> place of business at </w:t>
      </w:r>
      <w:r w:rsidR="00F05D90">
        <w:t xml:space="preserve">220 Woods Hall, One University Boulevard, St. Louis, MO 63121-4400 </w:t>
      </w:r>
      <w:r w:rsidR="009B6C59" w:rsidRPr="001036A4">
        <w:t xml:space="preserve">and </w:t>
      </w:r>
      <w:r w:rsidR="00764664">
        <w:t>______________________</w:t>
      </w:r>
      <w:r w:rsidR="009E33C1">
        <w:t xml:space="preserve"> </w:t>
      </w:r>
      <w:r w:rsidR="009B6C59" w:rsidRPr="001036A4">
        <w:t>(</w:t>
      </w:r>
      <w:r w:rsidR="00410510">
        <w:t>t</w:t>
      </w:r>
      <w:r w:rsidR="00410510" w:rsidRPr="001036A4">
        <w:t xml:space="preserve">he </w:t>
      </w:r>
      <w:r w:rsidR="009B6C59" w:rsidRPr="001036A4">
        <w:t xml:space="preserve">"Lessee"), a </w:t>
      </w:r>
      <w:r w:rsidR="00764664">
        <w:t>______________________</w:t>
      </w:r>
      <w:r w:rsidR="009B6C59" w:rsidRPr="001036A4">
        <w:t xml:space="preserve">, with its principal place of business at </w:t>
      </w:r>
      <w:r w:rsidR="00764664">
        <w:t>_________________________</w:t>
      </w:r>
      <w:r w:rsidR="009B6C59" w:rsidRPr="001036A4">
        <w:t>.</w:t>
      </w:r>
    </w:p>
    <w:p w:rsidR="009B6C59" w:rsidRPr="001036A4" w:rsidRDefault="009B6C59" w:rsidP="009B6C59"/>
    <w:p w:rsidR="009B6C59" w:rsidRPr="0046768C" w:rsidRDefault="009B6C59" w:rsidP="009B6C59">
      <w:pPr>
        <w:jc w:val="center"/>
        <w:rPr>
          <w:b/>
        </w:rPr>
      </w:pPr>
      <w:r w:rsidRPr="0046768C">
        <w:rPr>
          <w:b/>
        </w:rPr>
        <w:t>PRELIMINARY STATEMENT</w:t>
      </w:r>
    </w:p>
    <w:p w:rsidR="009B6C59" w:rsidRPr="006C5701" w:rsidRDefault="009B6C59" w:rsidP="009B6C59"/>
    <w:p w:rsidR="009B6C59" w:rsidRPr="006C5701" w:rsidRDefault="009B6C59" w:rsidP="007F1737">
      <w:pPr>
        <w:jc w:val="both"/>
      </w:pPr>
      <w:r w:rsidRPr="001036A4">
        <w:t xml:space="preserve">The Lessor owns certain real property located within the geographical limits of </w:t>
      </w:r>
      <w:r w:rsidR="007F1737" w:rsidRPr="001036A4">
        <w:t>St. Louis</w:t>
      </w:r>
      <w:r w:rsidR="006A2B93">
        <w:t xml:space="preserve"> County</w:t>
      </w:r>
      <w:r w:rsidR="007F1737" w:rsidRPr="001036A4">
        <w:t>, Missouri</w:t>
      </w:r>
      <w:r w:rsidR="00410510" w:rsidRPr="00410510">
        <w:t xml:space="preserve"> </w:t>
      </w:r>
      <w:r w:rsidR="00410510" w:rsidRPr="001036A4">
        <w:t>commonly known as Normandie Golf Club (the ''Golf Course")</w:t>
      </w:r>
      <w:r w:rsidRPr="001036A4">
        <w:t xml:space="preserve"> which is described in that legal description which is attached hereto, incorporated herein by reference, and marked </w:t>
      </w:r>
      <w:r w:rsidR="0046768C">
        <w:t>Exhibit A</w:t>
      </w:r>
      <w:r w:rsidRPr="001036A4">
        <w:t>. The re</w:t>
      </w:r>
      <w:bookmarkStart w:id="0" w:name="_GoBack"/>
      <w:bookmarkEnd w:id="0"/>
      <w:r w:rsidRPr="001036A4">
        <w:t>al property covered by this Lease</w:t>
      </w:r>
      <w:r w:rsidR="00410510">
        <w:t>,</w:t>
      </w:r>
      <w:r w:rsidRPr="001036A4">
        <w:t xml:space="preserve"> together with all buildings, structures, and improvements located</w:t>
      </w:r>
      <w:r w:rsidR="00410510">
        <w:t xml:space="preserve"> or that may in the future be located,</w:t>
      </w:r>
      <w:r w:rsidRPr="001036A4">
        <w:t xml:space="preserve"> thereon is </w:t>
      </w:r>
      <w:r w:rsidR="00410510">
        <w:t>collectively</w:t>
      </w:r>
      <w:r w:rsidRPr="001036A4">
        <w:t xml:space="preserve"> hereinafter referred to as the </w:t>
      </w:r>
      <w:r w:rsidR="00410510">
        <w:t>“Premises” or the</w:t>
      </w:r>
      <w:r w:rsidRPr="001036A4">
        <w:t xml:space="preserve"> "Leased Premises"; and</w:t>
      </w:r>
    </w:p>
    <w:p w:rsidR="009B6C59" w:rsidRPr="006C5701" w:rsidRDefault="009B6C59" w:rsidP="009B6C59"/>
    <w:p w:rsidR="009B6C59" w:rsidRPr="006C5701" w:rsidRDefault="009B6C59" w:rsidP="007F1737">
      <w:pPr>
        <w:jc w:val="both"/>
      </w:pPr>
      <w:r w:rsidRPr="001036A4">
        <w:t xml:space="preserve">WHEREAS, Lessor believes it is in the best interest of </w:t>
      </w:r>
      <w:r w:rsidR="007F1737" w:rsidRPr="001036A4">
        <w:t>The University of Missouri</w:t>
      </w:r>
      <w:r w:rsidR="00410510">
        <w:t>, the City of St. Louis, the Bel-Nor community,</w:t>
      </w:r>
      <w:r w:rsidRPr="001036A4">
        <w:t xml:space="preserve"> and the citizens who utilize</w:t>
      </w:r>
      <w:r w:rsidR="00311758">
        <w:t>,</w:t>
      </w:r>
      <w:r w:rsidR="00410510">
        <w:t xml:space="preserve"> and in the future may utilize</w:t>
      </w:r>
      <w:r w:rsidRPr="001036A4">
        <w:t xml:space="preserve"> the Golf Course</w:t>
      </w:r>
      <w:r w:rsidR="00311758">
        <w:t>,</w:t>
      </w:r>
      <w:r w:rsidRPr="001036A4">
        <w:t xml:space="preserve"> to enter into this Lease with the Lessee pursuant to the terms and conditions contained herein.</w:t>
      </w:r>
    </w:p>
    <w:p w:rsidR="009B6C59" w:rsidRPr="006C5701" w:rsidRDefault="009B6C59" w:rsidP="009B6C59"/>
    <w:p w:rsidR="009B6C59" w:rsidRPr="006C5701" w:rsidRDefault="009B6C59" w:rsidP="007F1737">
      <w:pPr>
        <w:jc w:val="both"/>
      </w:pPr>
      <w:r w:rsidRPr="001036A4">
        <w:t xml:space="preserve">NOW, THEREFORE, for and in consideration of </w:t>
      </w:r>
      <w:r w:rsidR="00764664">
        <w:t>_______________</w:t>
      </w:r>
      <w:r w:rsidRPr="001036A4">
        <w:t xml:space="preserve"> ($</w:t>
      </w:r>
      <w:r w:rsidR="00764664">
        <w:t>___________</w:t>
      </w:r>
      <w:r w:rsidRPr="001036A4">
        <w:t>.00) and other valuable consideration</w:t>
      </w:r>
      <w:r w:rsidR="00267DED">
        <w:t>,</w:t>
      </w:r>
      <w:r w:rsidRPr="001036A4">
        <w:t xml:space="preserve"> </w:t>
      </w:r>
      <w:r w:rsidR="005668F0">
        <w:t xml:space="preserve">the receipt and sufficiency of which is acknowledged, </w:t>
      </w:r>
      <w:r w:rsidRPr="001036A4">
        <w:t>the Lessor and the Lessee hereby agree as follows:</w:t>
      </w:r>
    </w:p>
    <w:p w:rsidR="009B6C59" w:rsidRPr="006C5701" w:rsidRDefault="009B6C59" w:rsidP="009B6C59"/>
    <w:p w:rsidR="009B6C59" w:rsidRDefault="009B6C59" w:rsidP="009B6C59">
      <w:pPr>
        <w:jc w:val="center"/>
        <w:rPr>
          <w:b/>
        </w:rPr>
      </w:pPr>
      <w:r w:rsidRPr="0046768C">
        <w:rPr>
          <w:b/>
        </w:rPr>
        <w:t>ARTICLE I DEFINITIONS</w:t>
      </w:r>
    </w:p>
    <w:p w:rsidR="0003687C" w:rsidRPr="0046768C" w:rsidRDefault="0003687C" w:rsidP="009B6C59">
      <w:pPr>
        <w:jc w:val="center"/>
        <w:rPr>
          <w:b/>
        </w:rPr>
      </w:pPr>
    </w:p>
    <w:p w:rsidR="009B6C59" w:rsidRPr="006C5701" w:rsidRDefault="00F87C62" w:rsidP="007F1737">
      <w:pPr>
        <w:jc w:val="both"/>
      </w:pPr>
      <w:r>
        <w:rPr>
          <w:b/>
        </w:rPr>
        <w:t>1.01</w:t>
      </w:r>
      <w:r>
        <w:rPr>
          <w:b/>
        </w:rPr>
        <w:tab/>
      </w:r>
      <w:r w:rsidR="009B6C59" w:rsidRPr="001036A4">
        <w:rPr>
          <w:b/>
        </w:rPr>
        <w:t>Definitions.</w:t>
      </w:r>
      <w:r w:rsidR="009B6C59" w:rsidRPr="001036A4">
        <w:tab/>
        <w:t>As used in this Lease, the following terms shall have the respective meanings indicated below:</w:t>
      </w:r>
    </w:p>
    <w:p w:rsidR="009B6C59" w:rsidRPr="001036A4" w:rsidRDefault="009B6C59" w:rsidP="007F1737">
      <w:pPr>
        <w:jc w:val="both"/>
      </w:pPr>
    </w:p>
    <w:p w:rsidR="009B6C59" w:rsidRPr="006C5701" w:rsidRDefault="009B6C59" w:rsidP="007F1737">
      <w:pPr>
        <w:jc w:val="both"/>
      </w:pPr>
      <w:r w:rsidRPr="001036A4">
        <w:rPr>
          <w:u w:val="single"/>
        </w:rPr>
        <w:t>Affiliate</w:t>
      </w:r>
      <w:r w:rsidR="001036A4">
        <w:t xml:space="preserve"> - </w:t>
      </w:r>
      <w:r w:rsidRPr="001036A4">
        <w:t>Any and all corporations, partnerships, trusts, and other entities directly or indirectly controlled by, controlling, or subject to direct or indirect common control of any entity or person.</w:t>
      </w:r>
    </w:p>
    <w:p w:rsidR="009B6C59" w:rsidRPr="006C5701" w:rsidRDefault="009B6C59" w:rsidP="009B6C59"/>
    <w:p w:rsidR="009B6C59" w:rsidRPr="006C5701" w:rsidRDefault="009B6C59" w:rsidP="007F1737">
      <w:pPr>
        <w:jc w:val="both"/>
      </w:pPr>
      <w:r w:rsidRPr="001036A4">
        <w:rPr>
          <w:u w:val="single"/>
        </w:rPr>
        <w:t>Capital Improvements</w:t>
      </w:r>
      <w:r w:rsidR="001036A4">
        <w:t xml:space="preserve"> - </w:t>
      </w:r>
      <w:r w:rsidRPr="006C5701">
        <w:t>Any</w:t>
      </w:r>
      <w:r w:rsidRPr="001036A4">
        <w:t xml:space="preserve"> </w:t>
      </w:r>
      <w:r w:rsidRPr="006C5701">
        <w:t>alteration</w:t>
      </w:r>
      <w:r w:rsidRPr="001036A4">
        <w:t xml:space="preserve"> </w:t>
      </w:r>
      <w:r w:rsidRPr="006C5701">
        <w:t>or</w:t>
      </w:r>
      <w:r w:rsidRPr="001036A4">
        <w:t xml:space="preserve"> </w:t>
      </w:r>
      <w:r w:rsidRPr="006C5701">
        <w:t>addition</w:t>
      </w:r>
      <w:r w:rsidRPr="001036A4">
        <w:t xml:space="preserve"> </w:t>
      </w:r>
      <w:r w:rsidRPr="006C5701">
        <w:t>to,</w:t>
      </w:r>
      <w:r w:rsidRPr="001036A4">
        <w:t xml:space="preserve"> </w:t>
      </w:r>
      <w:r w:rsidRPr="006C5701">
        <w:t>or</w:t>
      </w:r>
      <w:r w:rsidRPr="001036A4">
        <w:t xml:space="preserve"> </w:t>
      </w:r>
      <w:r w:rsidRPr="006C5701">
        <w:t>rebuilding</w:t>
      </w:r>
      <w:r w:rsidRPr="001036A4">
        <w:t xml:space="preserve"> </w:t>
      </w:r>
      <w:r w:rsidRPr="006C5701">
        <w:t>or</w:t>
      </w:r>
      <w:r w:rsidRPr="001036A4">
        <w:t xml:space="preserve"> </w:t>
      </w:r>
      <w:r w:rsidRPr="006C5701">
        <w:t>renovation</w:t>
      </w:r>
      <w:r w:rsidRPr="001036A4">
        <w:t xml:space="preserve"> </w:t>
      </w:r>
      <w:r w:rsidRPr="006C5701">
        <w:t>of,</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the</w:t>
      </w:r>
      <w:r w:rsidRPr="001036A4">
        <w:t xml:space="preserve"> </w:t>
      </w:r>
      <w:r w:rsidRPr="006C5701">
        <w:t>cost</w:t>
      </w:r>
      <w:r w:rsidRPr="001036A4">
        <w:t xml:space="preserve"> </w:t>
      </w:r>
      <w:r w:rsidRPr="006C5701">
        <w:t>of</w:t>
      </w:r>
      <w:r w:rsidRPr="001036A4">
        <w:t xml:space="preserve"> </w:t>
      </w:r>
      <w:r w:rsidRPr="006C5701">
        <w:t>which</w:t>
      </w:r>
      <w:r w:rsidRPr="001036A4">
        <w:t xml:space="preserve"> </w:t>
      </w:r>
      <w:r w:rsidRPr="006C5701">
        <w:t>is</w:t>
      </w:r>
      <w:r w:rsidRPr="001036A4">
        <w:t xml:space="preserve"> </w:t>
      </w:r>
      <w:r w:rsidRPr="006C5701">
        <w:t>not</w:t>
      </w:r>
      <w:r w:rsidRPr="001036A4">
        <w:t xml:space="preserve"> </w:t>
      </w:r>
      <w:r w:rsidRPr="006C5701">
        <w:t>commonly charged</w:t>
      </w:r>
      <w:r w:rsidRPr="001036A4">
        <w:t xml:space="preserve"> </w:t>
      </w:r>
      <w:r w:rsidRPr="006C5701">
        <w:t>to</w:t>
      </w:r>
      <w:r w:rsidRPr="001036A4">
        <w:t xml:space="preserve"> </w:t>
      </w:r>
      <w:r w:rsidRPr="006C5701">
        <w:t>property</w:t>
      </w:r>
      <w:r w:rsidRPr="001036A4">
        <w:t xml:space="preserve"> </w:t>
      </w:r>
      <w:r w:rsidRPr="006C5701">
        <w:t>operation</w:t>
      </w:r>
      <w:r w:rsidRPr="001036A4">
        <w:t xml:space="preserve"> </w:t>
      </w:r>
      <w:r w:rsidRPr="006C5701">
        <w:t>and</w:t>
      </w:r>
      <w:r w:rsidRPr="001036A4">
        <w:t xml:space="preserve"> </w:t>
      </w:r>
      <w:r w:rsidRPr="006C5701">
        <w:t>maintenance.</w:t>
      </w:r>
    </w:p>
    <w:p w:rsidR="003C2A7C" w:rsidRDefault="003C2A7C" w:rsidP="003C2A7C"/>
    <w:p w:rsidR="009B6C59" w:rsidRPr="006C5701" w:rsidRDefault="009B6C59" w:rsidP="003C2A7C">
      <w:r w:rsidRPr="001036A4">
        <w:rPr>
          <w:u w:val="single"/>
        </w:rPr>
        <w:t>Commencement Date</w:t>
      </w:r>
      <w:r w:rsidR="001036A4">
        <w:t xml:space="preserve"> - </w:t>
      </w:r>
      <w:r w:rsidRPr="006C5701">
        <w:t>The</w:t>
      </w:r>
      <w:r w:rsidRPr="001036A4">
        <w:t xml:space="preserve"> </w:t>
      </w:r>
      <w:r w:rsidRPr="006C5701">
        <w:t>date</w:t>
      </w:r>
      <w:r w:rsidRPr="001036A4">
        <w:t xml:space="preserve"> </w:t>
      </w:r>
      <w:r w:rsidRPr="006C5701">
        <w:t>upon</w:t>
      </w:r>
      <w:r w:rsidRPr="001036A4">
        <w:t xml:space="preserve"> </w:t>
      </w:r>
      <w:r w:rsidRPr="006C5701">
        <w:t>which</w:t>
      </w:r>
      <w:r w:rsidRPr="001036A4">
        <w:t xml:space="preserve"> </w:t>
      </w:r>
      <w:r w:rsidRPr="006C5701">
        <w:t>the</w:t>
      </w:r>
      <w:r w:rsidRPr="001036A4">
        <w:t xml:space="preserve"> </w:t>
      </w:r>
      <w:r w:rsidRPr="006C5701">
        <w:t>Lessee</w:t>
      </w:r>
      <w:r w:rsidRPr="001036A4">
        <w:t xml:space="preserve"> </w:t>
      </w:r>
      <w:r w:rsidRPr="006C5701">
        <w:t>leases</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and</w:t>
      </w:r>
      <w:r w:rsidRPr="001036A4">
        <w:t xml:space="preserve"> </w:t>
      </w:r>
      <w:r w:rsidRPr="006C5701">
        <w:t>assumes</w:t>
      </w:r>
      <w:r w:rsidRPr="001036A4">
        <w:t xml:space="preserve"> </w:t>
      </w:r>
      <w:r w:rsidRPr="006C5701">
        <w:t>its</w:t>
      </w:r>
      <w:r w:rsidRPr="001036A4">
        <w:t xml:space="preserve"> </w:t>
      </w:r>
      <w:r w:rsidRPr="006C5701">
        <w:t>obligations</w:t>
      </w:r>
      <w:r w:rsidRPr="001036A4">
        <w:t xml:space="preserve"> </w:t>
      </w:r>
      <w:r w:rsidRPr="006C5701">
        <w:t>under</w:t>
      </w:r>
      <w:r w:rsidRPr="001036A4">
        <w:t xml:space="preserve"> </w:t>
      </w:r>
      <w:r w:rsidRPr="006C5701">
        <w:t>this</w:t>
      </w:r>
      <w:r w:rsidRPr="001036A4">
        <w:t xml:space="preserve"> </w:t>
      </w:r>
      <w:r w:rsidRPr="006C5701">
        <w:t>Lease</w:t>
      </w:r>
      <w:r w:rsidRPr="001036A4">
        <w:t xml:space="preserve"> </w:t>
      </w:r>
      <w:r w:rsidRPr="006C5701">
        <w:t>to</w:t>
      </w:r>
      <w:r w:rsidRPr="001036A4">
        <w:t xml:space="preserve"> </w:t>
      </w:r>
      <w:r w:rsidRPr="006C5701">
        <w:t>manage</w:t>
      </w:r>
      <w:r w:rsidRPr="001036A4">
        <w:t xml:space="preserve"> </w:t>
      </w:r>
      <w:r w:rsidRPr="006C5701">
        <w:t>and</w:t>
      </w:r>
      <w:r w:rsidRPr="001036A4">
        <w:t xml:space="preserve"> </w:t>
      </w:r>
      <w:r w:rsidRPr="006C5701">
        <w:t>operate</w:t>
      </w:r>
      <w:r w:rsidRPr="001036A4">
        <w:t xml:space="preserve"> </w:t>
      </w:r>
      <w:r w:rsidRPr="006C5701">
        <w:t>the</w:t>
      </w:r>
      <w:r w:rsidRPr="001036A4">
        <w:t xml:space="preserve"> </w:t>
      </w:r>
      <w:r w:rsidRPr="006C5701">
        <w:t>Golf</w:t>
      </w:r>
      <w:r w:rsidRPr="001036A4">
        <w:t xml:space="preserve"> </w:t>
      </w:r>
      <w:r w:rsidRPr="006C5701">
        <w:t xml:space="preserve">Course. </w:t>
      </w:r>
      <w:r w:rsidRPr="001036A4">
        <w:t xml:space="preserve"> </w:t>
      </w:r>
      <w:r w:rsidRPr="006C5701">
        <w:t>Such</w:t>
      </w:r>
      <w:r w:rsidRPr="001036A4">
        <w:t xml:space="preserve"> </w:t>
      </w:r>
      <w:r w:rsidRPr="006C5701">
        <w:t>date</w:t>
      </w:r>
      <w:r w:rsidRPr="001036A4">
        <w:t xml:space="preserve"> </w:t>
      </w:r>
      <w:r w:rsidRPr="006C5701">
        <w:t>shall</w:t>
      </w:r>
      <w:r w:rsidRPr="001036A4">
        <w:t xml:space="preserve"> </w:t>
      </w:r>
      <w:r w:rsidRPr="006C5701">
        <w:t>be</w:t>
      </w:r>
      <w:r w:rsidRPr="001036A4">
        <w:t xml:space="preserve"> </w:t>
      </w:r>
      <w:r w:rsidRPr="006C5701">
        <w:t>as</w:t>
      </w:r>
      <w:r w:rsidRPr="001036A4">
        <w:t xml:space="preserve"> </w:t>
      </w:r>
      <w:r w:rsidRPr="006C5701">
        <w:t>of</w:t>
      </w:r>
      <w:r w:rsidRPr="001036A4">
        <w:t xml:space="preserve"> </w:t>
      </w:r>
      <w:r w:rsidRPr="006C5701">
        <w:t xml:space="preserve">midnight, </w:t>
      </w:r>
      <w:r w:rsidR="006C64A3">
        <w:t>March 20</w:t>
      </w:r>
      <w:r w:rsidR="00764664">
        <w:t>, 2020</w:t>
      </w:r>
      <w:r w:rsidRPr="006C5701">
        <w:t>.</w:t>
      </w:r>
    </w:p>
    <w:p w:rsidR="009B6C59" w:rsidRPr="006C5701" w:rsidRDefault="009B6C59" w:rsidP="007F1737">
      <w:pPr>
        <w:jc w:val="both"/>
      </w:pPr>
    </w:p>
    <w:p w:rsidR="001E1FF6" w:rsidRPr="006C5701" w:rsidRDefault="003C2A7C" w:rsidP="007F1737">
      <w:pPr>
        <w:jc w:val="both"/>
      </w:pPr>
      <w:r>
        <w:rPr>
          <w:u w:val="single"/>
        </w:rPr>
        <w:t xml:space="preserve">Exhibit </w:t>
      </w:r>
      <w:r w:rsidR="009B6C59" w:rsidRPr="001036A4">
        <w:rPr>
          <w:u w:val="single"/>
        </w:rPr>
        <w:t>A</w:t>
      </w:r>
      <w:r w:rsidR="001036A4">
        <w:t xml:space="preserve"> - </w:t>
      </w:r>
      <w:r>
        <w:t>T</w:t>
      </w:r>
      <w:r w:rsidRPr="006C5701">
        <w:t>he legal description of the real property leased hereunder</w:t>
      </w:r>
      <w:r>
        <w:t>.</w:t>
      </w:r>
    </w:p>
    <w:p w:rsidR="0085330A" w:rsidRDefault="0085330A" w:rsidP="007F1737">
      <w:pPr>
        <w:jc w:val="both"/>
      </w:pPr>
    </w:p>
    <w:p w:rsidR="00311758" w:rsidRDefault="0085330A" w:rsidP="0085330A">
      <w:pPr>
        <w:jc w:val="both"/>
      </w:pPr>
      <w:r>
        <w:rPr>
          <w:u w:val="single"/>
        </w:rPr>
        <w:t xml:space="preserve">Exhibit </w:t>
      </w:r>
      <w:r w:rsidR="0025354D">
        <w:rPr>
          <w:u w:val="single"/>
        </w:rPr>
        <w:t>B</w:t>
      </w:r>
      <w:r w:rsidRPr="001036A4">
        <w:t xml:space="preserve"> </w:t>
      </w:r>
      <w:r>
        <w:t>–</w:t>
      </w:r>
      <w:r w:rsidRPr="001036A4">
        <w:t xml:space="preserve"> </w:t>
      </w:r>
      <w:r w:rsidR="00410510">
        <w:t>Form of a</w:t>
      </w:r>
      <w:r>
        <w:t xml:space="preserve"> </w:t>
      </w:r>
      <w:r w:rsidR="00EF0728">
        <w:t>financial reporting template</w:t>
      </w:r>
      <w:r>
        <w:t xml:space="preserve"> for Lessee reporting</w:t>
      </w:r>
      <w:r w:rsidR="00410510">
        <w:t xml:space="preserve">, as provided in </w:t>
      </w:r>
      <w:r w:rsidR="00D35627">
        <w:t>Article XII</w:t>
      </w:r>
      <w:r w:rsidR="002E2EFA">
        <w:t>.</w:t>
      </w:r>
    </w:p>
    <w:p w:rsidR="00311758" w:rsidRDefault="00311758" w:rsidP="0085330A">
      <w:pPr>
        <w:jc w:val="both"/>
      </w:pPr>
    </w:p>
    <w:p w:rsidR="0085330A" w:rsidRPr="006C5701" w:rsidRDefault="0085330A" w:rsidP="0085330A">
      <w:pPr>
        <w:jc w:val="both"/>
      </w:pPr>
    </w:p>
    <w:p w:rsidR="001E1FF6" w:rsidRPr="006C5701" w:rsidRDefault="001E1FF6" w:rsidP="007F1737">
      <w:pPr>
        <w:jc w:val="both"/>
      </w:pPr>
    </w:p>
    <w:p w:rsidR="009B6C59" w:rsidRPr="006C5701" w:rsidRDefault="009B6C59" w:rsidP="007F1737">
      <w:pPr>
        <w:jc w:val="both"/>
      </w:pPr>
      <w:r w:rsidRPr="001036A4">
        <w:rPr>
          <w:u w:val="single"/>
        </w:rPr>
        <w:t>Impositions</w:t>
      </w:r>
      <w:r w:rsidR="001036A4">
        <w:t xml:space="preserve"> - </w:t>
      </w:r>
      <w:r w:rsidRPr="001036A4">
        <w:t>All taxes, assessments, water, sewer or other similar rents, rates and charges, levies, license fees, permit fees, inspection fees and other authorization fees and charges, which at any time may be assessed, levied, confirmed or imposed on the Golf Course or the operation of the Golf Course.</w:t>
      </w:r>
    </w:p>
    <w:p w:rsidR="009B6C59" w:rsidRPr="006C5701" w:rsidRDefault="009B6C59" w:rsidP="007F1737">
      <w:pPr>
        <w:jc w:val="both"/>
      </w:pPr>
    </w:p>
    <w:p w:rsidR="009B6C59" w:rsidRPr="006C5701" w:rsidRDefault="009B6C59" w:rsidP="007F1737">
      <w:pPr>
        <w:jc w:val="both"/>
      </w:pPr>
      <w:r w:rsidRPr="001036A4">
        <w:rPr>
          <w:u w:val="single"/>
        </w:rPr>
        <w:t>Improvements</w:t>
      </w:r>
      <w:r w:rsidR="001036A4">
        <w:t xml:space="preserve"> - </w:t>
      </w:r>
      <w:r w:rsidRPr="001036A4">
        <w:t>The buildings, structures (surface and subsurface) and other improvements</w:t>
      </w:r>
      <w:r w:rsidR="00D9557F">
        <w:t xml:space="preserve">, including without limitation all Capital Improvements and Required Improvements, </w:t>
      </w:r>
      <w:r w:rsidRPr="001036A4">
        <w:t>now or hereafter located on the Premises.</w:t>
      </w:r>
    </w:p>
    <w:p w:rsidR="009B6C59" w:rsidRPr="006C5701" w:rsidRDefault="009B6C59" w:rsidP="007F1737">
      <w:pPr>
        <w:jc w:val="both"/>
      </w:pPr>
    </w:p>
    <w:p w:rsidR="009B6C59" w:rsidRPr="006C5701" w:rsidRDefault="009B6C59" w:rsidP="007F1737">
      <w:pPr>
        <w:jc w:val="both"/>
      </w:pPr>
      <w:r w:rsidRPr="001036A4">
        <w:rPr>
          <w:u w:val="single"/>
        </w:rPr>
        <w:t>Insurance</w:t>
      </w:r>
      <w:r w:rsidR="00C479DF">
        <w:rPr>
          <w:u w:val="single"/>
        </w:rPr>
        <w:t xml:space="preserve"> </w:t>
      </w:r>
      <w:r w:rsidRPr="001036A4">
        <w:rPr>
          <w:u w:val="single"/>
        </w:rPr>
        <w:t>Requirements</w:t>
      </w:r>
      <w:r w:rsidR="001036A4">
        <w:t xml:space="preserve"> - A</w:t>
      </w:r>
      <w:r w:rsidRPr="006C5701">
        <w:t>ll</w:t>
      </w:r>
      <w:r w:rsidRPr="001036A4">
        <w:t xml:space="preserve"> </w:t>
      </w:r>
      <w:r w:rsidRPr="006C5701">
        <w:t>requirements</w:t>
      </w:r>
      <w:r w:rsidRPr="001036A4">
        <w:t xml:space="preserve"> </w:t>
      </w:r>
      <w:r w:rsidRPr="006C5701">
        <w:t>of</w:t>
      </w:r>
      <w:r w:rsidRPr="001036A4">
        <w:t xml:space="preserve"> </w:t>
      </w:r>
      <w:r w:rsidR="003C2A7C">
        <w:t xml:space="preserve">each </w:t>
      </w:r>
      <w:r w:rsidRPr="006C5701">
        <w:t>insurance</w:t>
      </w:r>
      <w:r w:rsidR="003C2A7C">
        <w:t xml:space="preserve"> </w:t>
      </w:r>
      <w:r w:rsidRPr="006C5701">
        <w:t>policy, and</w:t>
      </w:r>
      <w:r w:rsidRPr="001036A4">
        <w:t xml:space="preserve"> </w:t>
      </w:r>
      <w:r w:rsidRPr="006C5701">
        <w:t>all</w:t>
      </w:r>
      <w:r w:rsidRPr="001036A4">
        <w:t xml:space="preserve"> </w:t>
      </w:r>
      <w:r w:rsidRPr="006C5701">
        <w:t>orders,</w:t>
      </w:r>
      <w:r w:rsidRPr="001036A4">
        <w:t xml:space="preserve"> </w:t>
      </w:r>
      <w:r w:rsidRPr="006C5701">
        <w:t>rules,</w:t>
      </w:r>
      <w:r w:rsidRPr="001036A4">
        <w:t xml:space="preserve"> </w:t>
      </w:r>
      <w:r w:rsidRPr="006C5701">
        <w:t>regulations,</w:t>
      </w:r>
      <w:r w:rsidRPr="001036A4">
        <w:t xml:space="preserve"> </w:t>
      </w:r>
      <w:r w:rsidRPr="006C5701">
        <w:t>and</w:t>
      </w:r>
      <w:r w:rsidRPr="001036A4">
        <w:t xml:space="preserve"> </w:t>
      </w:r>
      <w:r w:rsidRPr="006C5701">
        <w:t>other</w:t>
      </w:r>
      <w:r w:rsidRPr="001036A4">
        <w:t xml:space="preserve"> </w:t>
      </w:r>
      <w:r w:rsidRPr="006C5701">
        <w:t>requirements</w:t>
      </w:r>
      <w:r w:rsidRPr="001036A4">
        <w:t xml:space="preserve"> </w:t>
      </w:r>
      <w:r w:rsidRPr="006C5701">
        <w:t>of</w:t>
      </w:r>
      <w:r w:rsidRPr="001036A4">
        <w:t xml:space="preserve"> </w:t>
      </w:r>
      <w:r w:rsidRPr="006C5701">
        <w:t>the</w:t>
      </w:r>
      <w:r w:rsidRPr="001036A4">
        <w:t xml:space="preserve"> </w:t>
      </w:r>
      <w:r w:rsidR="007F1737">
        <w:t>University’s</w:t>
      </w:r>
      <w:r w:rsidRPr="001036A4">
        <w:t xml:space="preserve"> </w:t>
      </w:r>
      <w:r w:rsidRPr="006C5701">
        <w:t>Risk</w:t>
      </w:r>
      <w:r w:rsidRPr="001036A4">
        <w:t xml:space="preserve"> </w:t>
      </w:r>
      <w:r w:rsidR="007F1737">
        <w:t>&amp; Insurance</w:t>
      </w:r>
      <w:r w:rsidRPr="001036A4">
        <w:t xml:space="preserve"> </w:t>
      </w:r>
      <w:r w:rsidRPr="006C5701">
        <w:t>Department</w:t>
      </w:r>
      <w:r w:rsidRPr="001036A4">
        <w:t xml:space="preserve"> </w:t>
      </w:r>
      <w:r w:rsidRPr="006C5701">
        <w:t>which</w:t>
      </w:r>
      <w:r w:rsidRPr="001036A4">
        <w:t xml:space="preserve"> </w:t>
      </w:r>
      <w:r w:rsidRPr="006C5701">
        <w:t>are</w:t>
      </w:r>
      <w:r w:rsidRPr="001036A4">
        <w:t xml:space="preserve"> </w:t>
      </w:r>
      <w:r w:rsidRPr="006C5701">
        <w:t>applicable</w:t>
      </w:r>
      <w:r w:rsidRPr="001036A4">
        <w:t xml:space="preserve"> </w:t>
      </w:r>
      <w:r w:rsidRPr="006C5701">
        <w:t>to</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or</w:t>
      </w:r>
      <w:r w:rsidRPr="001036A4">
        <w:t xml:space="preserve"> </w:t>
      </w:r>
      <w:r w:rsidRPr="006C5701">
        <w:t>the</w:t>
      </w:r>
      <w:r w:rsidRPr="001036A4">
        <w:t xml:space="preserve"> </w:t>
      </w:r>
      <w:r w:rsidRPr="006C5701">
        <w:t>operation</w:t>
      </w:r>
      <w:r w:rsidRPr="001036A4">
        <w:t xml:space="preserve"> </w:t>
      </w:r>
      <w:r w:rsidRPr="006C5701">
        <w:t>of</w:t>
      </w:r>
      <w:r w:rsidR="00445E2C" w:rsidRPr="006C5701">
        <w:t xml:space="preserve"> </w:t>
      </w:r>
      <w:r w:rsidRPr="006C5701">
        <w:t>the</w:t>
      </w:r>
      <w:r w:rsidRPr="001036A4">
        <w:t xml:space="preserve"> </w:t>
      </w:r>
      <w:r w:rsidRPr="006C5701">
        <w:t>Golf</w:t>
      </w:r>
      <w:r w:rsidRPr="001036A4">
        <w:t xml:space="preserve"> </w:t>
      </w:r>
      <w:r w:rsidRPr="006C5701">
        <w:t>Course.</w:t>
      </w:r>
    </w:p>
    <w:p w:rsidR="009B6C59" w:rsidRPr="006C5701" w:rsidRDefault="009B6C59" w:rsidP="007F1737">
      <w:pPr>
        <w:jc w:val="both"/>
      </w:pPr>
    </w:p>
    <w:p w:rsidR="009B6C59" w:rsidRDefault="009B6C59" w:rsidP="007F1737">
      <w:pPr>
        <w:jc w:val="both"/>
      </w:pPr>
      <w:r w:rsidRPr="001036A4">
        <w:rPr>
          <w:u w:val="single"/>
        </w:rPr>
        <w:t>Land</w:t>
      </w:r>
      <w:r w:rsidR="001036A4">
        <w:t xml:space="preserve"> - </w:t>
      </w:r>
      <w:r w:rsidR="003C2A7C">
        <w:t>The parcel or parcels of l</w:t>
      </w:r>
      <w:r w:rsidRPr="001036A4">
        <w:t>and</w:t>
      </w:r>
      <w:r w:rsidR="00E83B2A">
        <w:t xml:space="preserve"> being leased under this Lease and described</w:t>
      </w:r>
      <w:r w:rsidRPr="001036A4">
        <w:t xml:space="preserve"> by </w:t>
      </w:r>
      <w:r w:rsidR="003C2A7C">
        <w:t xml:space="preserve">the legal description in </w:t>
      </w:r>
      <w:r w:rsidR="003C2A7C" w:rsidRPr="002E2EFA">
        <w:rPr>
          <w:u w:val="single"/>
        </w:rPr>
        <w:t>Exhibit A</w:t>
      </w:r>
      <w:r w:rsidRPr="001036A4">
        <w:t xml:space="preserve"> attached to this Agreement and incorporated herein by this reference.</w:t>
      </w:r>
    </w:p>
    <w:p w:rsidR="003C2A7C" w:rsidRDefault="003C2A7C" w:rsidP="007F1737">
      <w:pPr>
        <w:jc w:val="both"/>
      </w:pPr>
    </w:p>
    <w:p w:rsidR="003C2A7C" w:rsidRPr="001036A4" w:rsidRDefault="003C2A7C" w:rsidP="003C2A7C">
      <w:pPr>
        <w:jc w:val="both"/>
      </w:pPr>
      <w:r w:rsidRPr="001036A4">
        <w:rPr>
          <w:u w:val="single"/>
        </w:rPr>
        <w:t>Leased Premises</w:t>
      </w:r>
      <w:r>
        <w:t xml:space="preserve"> - </w:t>
      </w:r>
      <w:r w:rsidRPr="001036A4">
        <w:t xml:space="preserve">A collective term for the Land and </w:t>
      </w:r>
      <w:r w:rsidR="00E83B2A">
        <w:t>I</w:t>
      </w:r>
      <w:r w:rsidRPr="001036A4">
        <w:t xml:space="preserve">mprovements and Lessor's interest in the Land and </w:t>
      </w:r>
      <w:r w:rsidR="00E83B2A">
        <w:t>I</w:t>
      </w:r>
      <w:r w:rsidRPr="001036A4">
        <w:t xml:space="preserve">mprovements, and any greater estate or interest hereafter acquired, together with all entrances, exits, rights of ingress and egress, easements and appurtenances belonging or pertaining </w:t>
      </w:r>
      <w:r w:rsidR="00E83B2A">
        <w:t>there</w:t>
      </w:r>
      <w:r w:rsidRPr="001036A4">
        <w:t xml:space="preserve">to. </w:t>
      </w:r>
      <w:r w:rsidR="00410510">
        <w:t xml:space="preserve"> </w:t>
      </w:r>
      <w:r w:rsidRPr="001036A4">
        <w:t xml:space="preserve">A legal description of the </w:t>
      </w:r>
      <w:r w:rsidR="00E83B2A">
        <w:t>Land</w:t>
      </w:r>
      <w:r w:rsidRPr="001036A4">
        <w:t xml:space="preserve"> is found in </w:t>
      </w:r>
      <w:r w:rsidRPr="002E2EFA">
        <w:rPr>
          <w:u w:val="single"/>
        </w:rPr>
        <w:t xml:space="preserve">Exhibit </w:t>
      </w:r>
      <w:r w:rsidR="00E83B2A">
        <w:rPr>
          <w:u w:val="single"/>
        </w:rPr>
        <w:t>A</w:t>
      </w:r>
      <w:r w:rsidRPr="001036A4">
        <w:t>, attached hereto.</w:t>
      </w:r>
    </w:p>
    <w:p w:rsidR="009B6C59" w:rsidRPr="006C5701" w:rsidRDefault="009B6C59" w:rsidP="007F1737">
      <w:pPr>
        <w:jc w:val="both"/>
      </w:pPr>
    </w:p>
    <w:p w:rsidR="009B6C59" w:rsidRPr="006C5701" w:rsidRDefault="009B6C59" w:rsidP="007F1737">
      <w:pPr>
        <w:jc w:val="both"/>
      </w:pPr>
      <w:r w:rsidRPr="001036A4">
        <w:rPr>
          <w:u w:val="single"/>
        </w:rPr>
        <w:t>Legal Requirements</w:t>
      </w:r>
      <w:r w:rsidR="001036A4">
        <w:t xml:space="preserve"> -</w:t>
      </w:r>
      <w:r w:rsidRPr="001036A4">
        <w:t xml:space="preserve"> All laws, statutes, ordinances, orders, rules, regulations, permits, licenses, authorizations, directives and requirements</w:t>
      </w:r>
      <w:r w:rsidR="003C2A7C">
        <w:t xml:space="preserve"> </w:t>
      </w:r>
      <w:r w:rsidRPr="001036A4">
        <w:t xml:space="preserve">of all governments and governmental authorities, </w:t>
      </w:r>
      <w:r w:rsidR="00410510">
        <w:t xml:space="preserve">including those of the University </w:t>
      </w:r>
      <w:r w:rsidRPr="001036A4">
        <w:t>which now or hereafter may be applicable to the Golf Course, the Premises</w:t>
      </w:r>
      <w:r w:rsidR="00410510">
        <w:t>,</w:t>
      </w:r>
      <w:r w:rsidRPr="001036A4">
        <w:t xml:space="preserve"> and the construction, management, and operation of the Golf Course and Premises.</w:t>
      </w:r>
    </w:p>
    <w:p w:rsidR="009B6C59" w:rsidRPr="006C5701" w:rsidRDefault="00D6008A" w:rsidP="007F1737">
      <w:pPr>
        <w:jc w:val="both"/>
      </w:pPr>
      <w:r>
        <w:rPr>
          <w:noProof/>
        </w:rPr>
        <mc:AlternateContent>
          <mc:Choice Requires="wps">
            <w:drawing>
              <wp:anchor distT="0" distB="0" distL="114299" distR="114299" simplePos="0" relativeHeight="251622400" behindDoc="1" locked="0" layoutInCell="0" allowOverlap="1" wp14:anchorId="1635056A" wp14:editId="0B1D61D1">
                <wp:simplePos x="0" y="0"/>
                <wp:positionH relativeFrom="page">
                  <wp:posOffset>4444</wp:posOffset>
                </wp:positionH>
                <wp:positionV relativeFrom="page">
                  <wp:posOffset>0</wp:posOffset>
                </wp:positionV>
                <wp:extent cx="0" cy="762000"/>
                <wp:effectExtent l="0" t="0" r="19050" b="19050"/>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00"/>
                        </a:xfrm>
                        <a:custGeom>
                          <a:avLst/>
                          <a:gdLst>
                            <a:gd name="T0" fmla="*/ 0 w 20"/>
                            <a:gd name="T1" fmla="*/ 1200 h 1200"/>
                            <a:gd name="T2" fmla="*/ 0 w 20"/>
                            <a:gd name="T3" fmla="*/ 0 h 1200"/>
                          </a:gdLst>
                          <a:ahLst/>
                          <a:cxnLst>
                            <a:cxn ang="0">
                              <a:pos x="T0" y="T1"/>
                            </a:cxn>
                            <a:cxn ang="0">
                              <a:pos x="T2" y="T3"/>
                            </a:cxn>
                          </a:cxnLst>
                          <a:rect l="0" t="0" r="r" b="b"/>
                          <a:pathLst>
                            <a:path w="20" h="1200">
                              <a:moveTo>
                                <a:pt x="0" y="120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3E3C8A" id="Freeform 3" o:spid="_x0000_s1026" style="position:absolute;margin-left:.35pt;margin-top:0;width:0;height:60pt;z-index:-2516940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" o:allowincell="f" path="m,1200l,e" filled="f" strokeweight=".48pt">
                <v:path arrowok="t" o:connecttype="custom" o:connectlocs="0,762000;0,0" o:connectangles="0,0"/>
                <w10:wrap anchorx="page" anchory="page"/>
              </v:shape>
            </w:pict>
          </mc:Fallback>
        </mc:AlternateContent>
      </w:r>
      <w:r>
        <w:rPr>
          <w:noProof/>
        </w:rPr>
        <mc:AlternateContent>
          <mc:Choice Requires="wps">
            <w:drawing>
              <wp:anchor distT="4294967295" distB="4294967295" distL="114300" distR="114300" simplePos="0" relativeHeight="251625472" behindDoc="1" locked="0" layoutInCell="0" allowOverlap="1" wp14:anchorId="013E4C25" wp14:editId="4DFBEA47">
                <wp:simplePos x="0" y="0"/>
                <wp:positionH relativeFrom="page">
                  <wp:posOffset>0</wp:posOffset>
                </wp:positionH>
                <wp:positionV relativeFrom="page">
                  <wp:posOffset>10053319</wp:posOffset>
                </wp:positionV>
                <wp:extent cx="2511425" cy="0"/>
                <wp:effectExtent l="0" t="0" r="22225" b="1905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1425" cy="0"/>
                        </a:xfrm>
                        <a:custGeom>
                          <a:avLst/>
                          <a:gdLst>
                            <a:gd name="T0" fmla="*/ 0 w 3955"/>
                            <a:gd name="T1" fmla="*/ 0 h 20"/>
                            <a:gd name="T2" fmla="*/ 3955 w 3955"/>
                            <a:gd name="T3" fmla="*/ 0 h 20"/>
                          </a:gdLst>
                          <a:ahLst/>
                          <a:cxnLst>
                            <a:cxn ang="0">
                              <a:pos x="T0" y="T1"/>
                            </a:cxn>
                            <a:cxn ang="0">
                              <a:pos x="T2" y="T3"/>
                            </a:cxn>
                          </a:cxnLst>
                          <a:rect l="0" t="0" r="r" b="b"/>
                          <a:pathLst>
                            <a:path w="3955" h="20">
                              <a:moveTo>
                                <a:pt x="0" y="0"/>
                              </a:moveTo>
                              <a:lnTo>
                                <a:pt x="39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D491A" id="Freeform 4" o:spid="_x0000_s1026" style="position:absolute;margin-left:0;margin-top:791.6pt;width:197.75pt;height:0;z-index:-2516910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9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ey8wIAAIk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" o:allowincell="f" path="m,l3955,e" filled="f" strokeweight=".48pt">
                <v:path arrowok="t" o:connecttype="custom" o:connectlocs="0,0;2511425,0" o:connectangles="0,0"/>
                <w10:wrap anchorx="page" anchory="page"/>
              </v:shape>
            </w:pict>
          </mc:Fallback>
        </mc:AlternateContent>
      </w:r>
    </w:p>
    <w:p w:rsidR="009B6C59" w:rsidRPr="006C5701" w:rsidRDefault="009B6C59" w:rsidP="007F1737">
      <w:pPr>
        <w:jc w:val="both"/>
      </w:pPr>
      <w:r w:rsidRPr="001036A4">
        <w:rPr>
          <w:u w:val="single"/>
        </w:rPr>
        <w:t>Operating Inventory</w:t>
      </w:r>
      <w:r w:rsidR="001036A4">
        <w:t xml:space="preserve"> - </w:t>
      </w:r>
      <w:r w:rsidRPr="001036A4">
        <w:t>Consumable items used in or held in storage for use in the operation of the Golf Course, including scorecard and cart tickets, driving range balls, professional shop merchandise, food and beverages, paper and plastic ware, fuels, cleaning materials, fertilizers, pesticides, supplies and other similar items.</w:t>
      </w:r>
    </w:p>
    <w:p w:rsidR="009B6C59" w:rsidRDefault="009B6C59" w:rsidP="007F1737">
      <w:pPr>
        <w:jc w:val="both"/>
      </w:pPr>
    </w:p>
    <w:p w:rsidR="00D9557F" w:rsidRDefault="00D9557F" w:rsidP="007F1737">
      <w:pPr>
        <w:jc w:val="both"/>
      </w:pPr>
      <w:r w:rsidRPr="001036A4">
        <w:rPr>
          <w:u w:val="single"/>
        </w:rPr>
        <w:t>Operating Period</w:t>
      </w:r>
      <w:r w:rsidRPr="001036A4">
        <w:t xml:space="preserve"> - The period beginning on the Commencement Date and ending on the earlier to occur of (a) the last day of the term of this Lease, or (b) if this Lease is terminated pursuant to </w:t>
      </w:r>
      <w:r w:rsidRPr="0085076E">
        <w:t>Article II</w:t>
      </w:r>
      <w:r>
        <w:t xml:space="preserve"> or Article XIII</w:t>
      </w:r>
      <w:r w:rsidRPr="001036A4">
        <w:t xml:space="preserve"> below, the effective date of such termination ("Last Operating Day").</w:t>
      </w:r>
    </w:p>
    <w:p w:rsidR="00D9557F" w:rsidRPr="006C5701" w:rsidRDefault="00D9557F" w:rsidP="007F1737">
      <w:pPr>
        <w:jc w:val="both"/>
      </w:pPr>
    </w:p>
    <w:p w:rsidR="009B6C59" w:rsidRDefault="009B6C59" w:rsidP="007F1737">
      <w:pPr>
        <w:jc w:val="both"/>
      </w:pPr>
      <w:r w:rsidRPr="001036A4">
        <w:rPr>
          <w:u w:val="single"/>
        </w:rPr>
        <w:t>Operating Year</w:t>
      </w:r>
      <w:r w:rsidR="001036A4" w:rsidRPr="001036A4">
        <w:t xml:space="preserve"> - </w:t>
      </w:r>
      <w:r w:rsidRPr="001036A4">
        <w:t>The Operating Year shall be January 1 through December 31 of each year.</w:t>
      </w:r>
    </w:p>
    <w:p w:rsidR="002E2EFA" w:rsidRDefault="002E2EFA" w:rsidP="007F1737">
      <w:pPr>
        <w:jc w:val="both"/>
      </w:pPr>
    </w:p>
    <w:p w:rsidR="009B6C59" w:rsidRPr="006C5701" w:rsidRDefault="002E2EFA" w:rsidP="007F1737">
      <w:pPr>
        <w:jc w:val="both"/>
      </w:pPr>
      <w:r w:rsidRPr="006120D0">
        <w:rPr>
          <w:u w:val="single"/>
        </w:rPr>
        <w:t xml:space="preserve">Net Operating </w:t>
      </w:r>
      <w:r w:rsidR="00850877" w:rsidRPr="006120D0">
        <w:rPr>
          <w:u w:val="single"/>
        </w:rPr>
        <w:t>Losses (“NOL”)</w:t>
      </w:r>
      <w:r>
        <w:t xml:space="preserve"> – </w:t>
      </w:r>
      <w:r w:rsidR="00850877">
        <w:t>Losses resulting from subtracting all reasonably necessary operating expenses from total</w:t>
      </w:r>
      <w:r>
        <w:t xml:space="preserve"> revenue (including deferred r</w:t>
      </w:r>
      <w:r w:rsidR="00494D60">
        <w:t>evenue) from</w:t>
      </w:r>
      <w:r>
        <w:t xml:space="preserve"> the </w:t>
      </w:r>
      <w:r w:rsidR="00494D60">
        <w:t>Leased Premises</w:t>
      </w:r>
      <w:r>
        <w:t xml:space="preserve">.  </w:t>
      </w:r>
      <w:r w:rsidR="00E53A2D">
        <w:t>NOL</w:t>
      </w:r>
      <w:r>
        <w:t xml:space="preserve"> shall include such operating expenses that are required to run and maintain the Leased Premises.  NO</w:t>
      </w:r>
      <w:r w:rsidR="00850877">
        <w:t>L</w:t>
      </w:r>
      <w:r>
        <w:t xml:space="preserve"> shall</w:t>
      </w:r>
      <w:r w:rsidR="00494D60">
        <w:t xml:space="preserve"> be a before-tax figure and exclude, among other things, </w:t>
      </w:r>
      <w:r>
        <w:t>principal and interest payments on loans, Capital Improvements, deprec</w:t>
      </w:r>
      <w:r w:rsidR="00494D60">
        <w:t>iation, amortization and acquisition(s) of Operating Inventory</w:t>
      </w:r>
      <w:r w:rsidR="002F5AB9">
        <w:t xml:space="preserve"> acquired greater than </w:t>
      </w:r>
      <w:r w:rsidR="0003434F">
        <w:t xml:space="preserve">30 </w:t>
      </w:r>
      <w:r w:rsidR="002F5AB9">
        <w:t>days in advance of the period of consumption</w:t>
      </w:r>
      <w:r w:rsidR="00572D7C">
        <w:t>.</w:t>
      </w:r>
      <w:r w:rsidR="002F5AB9">
        <w:t xml:space="preserve"> </w:t>
      </w:r>
    </w:p>
    <w:p w:rsidR="0003434F" w:rsidRDefault="0003434F" w:rsidP="003C2A7C">
      <w:pPr>
        <w:jc w:val="both"/>
        <w:rPr>
          <w:u w:val="single"/>
        </w:rPr>
      </w:pPr>
    </w:p>
    <w:p w:rsidR="003C2A7C" w:rsidRDefault="003C2A7C" w:rsidP="003C2A7C">
      <w:pPr>
        <w:jc w:val="both"/>
      </w:pPr>
      <w:r w:rsidRPr="003C2A7C">
        <w:rPr>
          <w:u w:val="single"/>
        </w:rPr>
        <w:lastRenderedPageBreak/>
        <w:t>Rent Commencement Date</w:t>
      </w:r>
      <w:r>
        <w:t xml:space="preserve"> </w:t>
      </w:r>
      <w:r w:rsidR="00FB0857">
        <w:t>–</w:t>
      </w:r>
      <w:r>
        <w:t xml:space="preserve"> </w:t>
      </w:r>
      <w:r w:rsidR="00764664">
        <w:t>____________</w:t>
      </w:r>
      <w:r w:rsidR="00FB0857">
        <w:t>, 20</w:t>
      </w:r>
      <w:r w:rsidR="00764664">
        <w:t>20</w:t>
      </w:r>
      <w:r w:rsidR="00FB0857">
        <w:t>; t</w:t>
      </w:r>
      <w:r w:rsidRPr="006C5701">
        <w:t>he</w:t>
      </w:r>
      <w:r w:rsidRPr="001036A4">
        <w:t xml:space="preserve"> </w:t>
      </w:r>
      <w:r w:rsidRPr="006C5701">
        <w:t>date</w:t>
      </w:r>
      <w:r w:rsidRPr="001036A4">
        <w:t xml:space="preserve"> </w:t>
      </w:r>
      <w:r w:rsidRPr="006C5701">
        <w:t>upon</w:t>
      </w:r>
      <w:r w:rsidRPr="001036A4">
        <w:t xml:space="preserve"> </w:t>
      </w:r>
      <w:r w:rsidRPr="006C5701">
        <w:t>which</w:t>
      </w:r>
      <w:r w:rsidRPr="001036A4">
        <w:t xml:space="preserve"> </w:t>
      </w:r>
      <w:r w:rsidRPr="006C5701">
        <w:t>the</w:t>
      </w:r>
      <w:r w:rsidRPr="001036A4">
        <w:t xml:space="preserve"> </w:t>
      </w:r>
      <w:r w:rsidRPr="006C5701">
        <w:t>Lessee</w:t>
      </w:r>
      <w:r>
        <w:t xml:space="preserve">’s first Lease Payment is due. </w:t>
      </w:r>
    </w:p>
    <w:p w:rsidR="00311758" w:rsidRDefault="00311758" w:rsidP="003C2A7C">
      <w:pPr>
        <w:jc w:val="both"/>
      </w:pPr>
    </w:p>
    <w:p w:rsidR="00311758" w:rsidRPr="00311758" w:rsidRDefault="00311758" w:rsidP="003C2A7C">
      <w:pPr>
        <w:jc w:val="both"/>
      </w:pPr>
      <w:r>
        <w:rPr>
          <w:u w:val="single"/>
        </w:rPr>
        <w:t>Reopening</w:t>
      </w:r>
      <w:r w:rsidR="00BD3BE0">
        <w:t xml:space="preserve"> - </w:t>
      </w:r>
      <w:r>
        <w:t>The date, following the Commencement Date, upon which the course is re-opened for public play.</w:t>
      </w:r>
    </w:p>
    <w:p w:rsidR="00494D60" w:rsidRDefault="00494D60" w:rsidP="003C2A7C">
      <w:pPr>
        <w:jc w:val="both"/>
      </w:pPr>
    </w:p>
    <w:p w:rsidR="00494D60" w:rsidRDefault="00494D60" w:rsidP="003C2A7C">
      <w:pPr>
        <w:jc w:val="both"/>
      </w:pPr>
      <w:r w:rsidRPr="006120D0">
        <w:rPr>
          <w:u w:val="single"/>
        </w:rPr>
        <w:t>Required Improvements</w:t>
      </w:r>
      <w:r>
        <w:t xml:space="preserve"> - T</w:t>
      </w:r>
      <w:r w:rsidRPr="00FB0857">
        <w:t xml:space="preserve">he </w:t>
      </w:r>
      <w:r w:rsidR="003F5629">
        <w:t xml:space="preserve">initial Capital Improvements set forth on Exhibit E, and in addition, all </w:t>
      </w:r>
      <w:r w:rsidRPr="00FB0857">
        <w:t>normal and necessary day</w:t>
      </w:r>
      <w:r w:rsidR="003F5629">
        <w:t>-</w:t>
      </w:r>
      <w:r w:rsidRPr="00FB0857">
        <w:t>to</w:t>
      </w:r>
      <w:r w:rsidR="003F5629">
        <w:t>-</w:t>
      </w:r>
      <w:r w:rsidRPr="00FB0857">
        <w:t>day maintenance</w:t>
      </w:r>
      <w:r w:rsidR="003F5629">
        <w:t xml:space="preserve"> improvements</w:t>
      </w:r>
      <w:r w:rsidRPr="00FB0857">
        <w:t xml:space="preserve"> required to maintain the Leased Premises</w:t>
      </w:r>
      <w:r>
        <w:t>.</w:t>
      </w:r>
    </w:p>
    <w:p w:rsidR="003C2A7C" w:rsidRDefault="003C2A7C" w:rsidP="003C2A7C">
      <w:pPr>
        <w:jc w:val="center"/>
        <w:rPr>
          <w:b/>
        </w:rPr>
      </w:pPr>
    </w:p>
    <w:p w:rsidR="009B6C59" w:rsidRPr="003C2A7C" w:rsidRDefault="009B6C59" w:rsidP="003C2A7C">
      <w:pPr>
        <w:jc w:val="center"/>
        <w:rPr>
          <w:b/>
        </w:rPr>
      </w:pPr>
      <w:r w:rsidRPr="003C2A7C">
        <w:rPr>
          <w:b/>
        </w:rPr>
        <w:t>ARTICLE II TERM</w:t>
      </w:r>
      <w:r w:rsidR="00C3026E">
        <w:rPr>
          <w:b/>
        </w:rPr>
        <w:t>; TERMINATION; DEFAULT</w:t>
      </w:r>
    </w:p>
    <w:p w:rsidR="009B6C59" w:rsidRPr="006C5701" w:rsidRDefault="009B6C59" w:rsidP="007F1737">
      <w:pPr>
        <w:jc w:val="both"/>
      </w:pPr>
    </w:p>
    <w:p w:rsidR="009B6C59" w:rsidRDefault="00F87C62" w:rsidP="007F1737">
      <w:pPr>
        <w:jc w:val="both"/>
      </w:pPr>
      <w:r>
        <w:rPr>
          <w:b/>
        </w:rPr>
        <w:t>2.01</w:t>
      </w:r>
      <w:r>
        <w:rPr>
          <w:b/>
        </w:rPr>
        <w:tab/>
      </w:r>
      <w:r w:rsidR="00BC104E">
        <w:rPr>
          <w:b/>
        </w:rPr>
        <w:t>Term of Agreement</w:t>
      </w:r>
      <w:r w:rsidR="009B6C59" w:rsidRPr="006C5701">
        <w:t>.</w:t>
      </w:r>
      <w:r w:rsidR="009B6C59" w:rsidRPr="001036A4">
        <w:t xml:space="preserve"> </w:t>
      </w:r>
      <w:r w:rsidR="009B6C59" w:rsidRPr="006C5701">
        <w:t>The</w:t>
      </w:r>
      <w:r w:rsidR="009B6C59" w:rsidRPr="001036A4">
        <w:t xml:space="preserve"> </w:t>
      </w:r>
      <w:r w:rsidR="009B6C59" w:rsidRPr="006C5701">
        <w:t>initial</w:t>
      </w:r>
      <w:r w:rsidR="009B6C59" w:rsidRPr="001036A4">
        <w:t xml:space="preserve"> </w:t>
      </w:r>
      <w:r w:rsidR="009B6C59" w:rsidRPr="006C5701">
        <w:t>term</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Sublease</w:t>
      </w:r>
      <w:r w:rsidR="009B6C59" w:rsidRPr="001036A4">
        <w:t xml:space="preserve"> </w:t>
      </w:r>
      <w:r w:rsidR="009B6C59" w:rsidRPr="006C5701">
        <w:t>shall</w:t>
      </w:r>
      <w:r w:rsidR="009B6C59" w:rsidRPr="001036A4">
        <w:t xml:space="preserve"> </w:t>
      </w:r>
      <w:r w:rsidR="009B6C59" w:rsidRPr="006C5701">
        <w:t>commence</w:t>
      </w:r>
      <w:r w:rsidR="009B6C59" w:rsidRPr="001036A4">
        <w:t xml:space="preserve"> </w:t>
      </w:r>
      <w:r w:rsidR="009B6C59" w:rsidRPr="006C5701">
        <w:t>on</w:t>
      </w:r>
      <w:r w:rsidR="009B6C59" w:rsidRPr="001036A4">
        <w:t xml:space="preserve"> </w:t>
      </w:r>
      <w:r w:rsidR="009B6C59" w:rsidRPr="006C5701">
        <w:t>the "Commencement</w:t>
      </w:r>
      <w:r w:rsidR="009B6C59" w:rsidRPr="001036A4">
        <w:t xml:space="preserve"> </w:t>
      </w:r>
      <w:r w:rsidR="009B6C59" w:rsidRPr="006C5701">
        <w:t>Date", which</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as</w:t>
      </w:r>
      <w:r w:rsidR="009B6C59" w:rsidRPr="001036A4">
        <w:t xml:space="preserve"> </w:t>
      </w:r>
      <w:r w:rsidR="009B6C59" w:rsidRPr="006C5701">
        <w:t>of</w:t>
      </w:r>
      <w:r w:rsidR="009B6C59" w:rsidRPr="001036A4">
        <w:t xml:space="preserve"> </w:t>
      </w:r>
      <w:r w:rsidR="009B6C59" w:rsidRPr="006C5701">
        <w:t>midnight,</w:t>
      </w:r>
      <w:r w:rsidR="009B6C59" w:rsidRPr="001036A4">
        <w:t xml:space="preserve"> </w:t>
      </w:r>
      <w:r w:rsidR="006C64A3">
        <w:t>March 20</w:t>
      </w:r>
      <w:r w:rsidR="009B6C59" w:rsidRPr="006C5701">
        <w:t>,</w:t>
      </w:r>
      <w:r w:rsidR="009B6C59" w:rsidRPr="001036A4">
        <w:t xml:space="preserve"> </w:t>
      </w:r>
      <w:r w:rsidR="00764664">
        <w:t>2020</w:t>
      </w:r>
      <w:r w:rsidR="009B6C59" w:rsidRPr="006C5701">
        <w:t>,</w:t>
      </w:r>
      <w:r w:rsidR="009B6C59" w:rsidRPr="001036A4">
        <w:t xml:space="preserve"> </w:t>
      </w:r>
      <w:r w:rsidR="009B6C59" w:rsidRPr="006C5701">
        <w:t>and</w:t>
      </w:r>
      <w:r w:rsidR="009B6C59" w:rsidRPr="001036A4">
        <w:t xml:space="preserve"> </w:t>
      </w:r>
      <w:r w:rsidR="009B6C59" w:rsidRPr="006C5701">
        <w:t>shall</w:t>
      </w:r>
      <w:r w:rsidR="009B6C59" w:rsidRPr="001036A4">
        <w:t xml:space="preserve"> </w:t>
      </w:r>
      <w:r w:rsidR="009B6C59" w:rsidRPr="006C5701">
        <w:t>expire</w:t>
      </w:r>
      <w:r w:rsidR="009B6C59" w:rsidRPr="001036A4">
        <w:t xml:space="preserve"> </w:t>
      </w:r>
      <w:r w:rsidR="009B6C59" w:rsidRPr="006C5701">
        <w:t>at</w:t>
      </w:r>
      <w:r w:rsidR="009B6C59" w:rsidRPr="001036A4">
        <w:t xml:space="preserve"> </w:t>
      </w:r>
      <w:r w:rsidR="009B6C59" w:rsidRPr="006C5701">
        <w:t>the</w:t>
      </w:r>
      <w:r w:rsidR="009B6C59" w:rsidRPr="001036A4">
        <w:t xml:space="preserve"> </w:t>
      </w:r>
      <w:r w:rsidR="009B6C59" w:rsidRPr="006C5701">
        <w:t>end</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business</w:t>
      </w:r>
      <w:r w:rsidR="009B6C59" w:rsidRPr="001036A4">
        <w:t xml:space="preserve"> </w:t>
      </w:r>
      <w:r w:rsidR="009B6C59" w:rsidRPr="006C5701">
        <w:t>day</w:t>
      </w:r>
      <w:r w:rsidR="009B6C59" w:rsidRPr="001036A4">
        <w:t xml:space="preserve"> </w:t>
      </w:r>
      <w:r w:rsidR="009B6C59" w:rsidRPr="006C5701">
        <w:t>on</w:t>
      </w:r>
      <w:r w:rsidR="009B6C59" w:rsidRPr="001036A4">
        <w:t xml:space="preserve"> </w:t>
      </w:r>
      <w:r w:rsidR="00764664">
        <w:t>______________</w:t>
      </w:r>
      <w:r w:rsidR="009B6C59" w:rsidRPr="006C5701">
        <w:t>,</w:t>
      </w:r>
      <w:r w:rsidR="009B6C59" w:rsidRPr="001036A4">
        <w:t xml:space="preserve"> </w:t>
      </w:r>
      <w:r w:rsidR="009B6C59" w:rsidRPr="006C5701">
        <w:t>20</w:t>
      </w:r>
      <w:r w:rsidR="00764664">
        <w:t>__</w:t>
      </w:r>
      <w:r w:rsidR="00410510">
        <w:t>,</w:t>
      </w:r>
      <w:r w:rsidR="009B6C59" w:rsidRPr="001036A4">
        <w:t xml:space="preserve"> </w:t>
      </w:r>
      <w:r w:rsidR="009B6C59" w:rsidRPr="006C5701">
        <w:t>unless</w:t>
      </w:r>
      <w:r w:rsidR="009B6C59" w:rsidRPr="001036A4">
        <w:t xml:space="preserve"> </w:t>
      </w:r>
      <w:r w:rsidR="009B6C59" w:rsidRPr="006C5701">
        <w:t>terminated</w:t>
      </w:r>
      <w:r w:rsidR="009B6C59" w:rsidRPr="001036A4">
        <w:t xml:space="preserve"> </w:t>
      </w:r>
      <w:r w:rsidR="009B6C59" w:rsidRPr="006C5701">
        <w:t>sooner</w:t>
      </w:r>
      <w:r w:rsidR="009B6C59" w:rsidRPr="001036A4">
        <w:t xml:space="preserve"> </w:t>
      </w:r>
      <w:r w:rsidR="009B6C59" w:rsidRPr="006C5701">
        <w:t>pursuant</w:t>
      </w:r>
      <w:r w:rsidR="009B6C59" w:rsidRPr="001036A4">
        <w:t xml:space="preserve"> </w:t>
      </w:r>
      <w:r w:rsidR="009B6C59" w:rsidRPr="006C5701">
        <w:t>to</w:t>
      </w:r>
      <w:r w:rsidR="009B6C59" w:rsidRPr="001036A4">
        <w:t xml:space="preserve"> </w:t>
      </w:r>
      <w:r w:rsidR="009B6C59" w:rsidRPr="006C5701">
        <w:t>the terms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p>
    <w:p w:rsidR="00C3026E" w:rsidRDefault="00C3026E" w:rsidP="00C3026E">
      <w:pPr>
        <w:jc w:val="both"/>
        <w:rPr>
          <w:b/>
        </w:rPr>
      </w:pPr>
    </w:p>
    <w:p w:rsidR="00C3026E" w:rsidRDefault="00C3026E" w:rsidP="002E2EFA">
      <w:pPr>
        <w:pStyle w:val="Default"/>
        <w:widowControl/>
        <w:spacing w:after="180"/>
        <w:jc w:val="both"/>
        <w:rPr>
          <w:b/>
        </w:rPr>
      </w:pPr>
      <w:r>
        <w:rPr>
          <w:b/>
        </w:rPr>
        <w:t>2.02</w:t>
      </w:r>
      <w:r>
        <w:rPr>
          <w:b/>
        </w:rPr>
        <w:tab/>
      </w:r>
      <w:r w:rsidR="00576B5B">
        <w:rPr>
          <w:b/>
        </w:rPr>
        <w:t>[RESERVED]</w:t>
      </w:r>
      <w:r w:rsidRPr="00983240">
        <w:rPr>
          <w:color w:val="auto"/>
        </w:rPr>
        <w:t>.</w:t>
      </w:r>
      <w:r w:rsidRPr="00BC104E">
        <w:rPr>
          <w:color w:val="auto"/>
        </w:rPr>
        <w:t xml:space="preserve">  </w:t>
      </w:r>
    </w:p>
    <w:p w:rsidR="00C3026E" w:rsidRDefault="00C3026E" w:rsidP="00C3026E">
      <w:pPr>
        <w:jc w:val="both"/>
      </w:pPr>
      <w:r>
        <w:rPr>
          <w:b/>
        </w:rPr>
        <w:t>2.03</w:t>
      </w:r>
      <w:r w:rsidRPr="0017522B">
        <w:rPr>
          <w:b/>
        </w:rPr>
        <w:tab/>
        <w:t>Default by Lessee.</w:t>
      </w:r>
      <w:r w:rsidRPr="006C5701">
        <w:t xml:space="preserve"> </w:t>
      </w:r>
      <w:r w:rsidRPr="001036A4">
        <w:t xml:space="preserve"> </w:t>
      </w:r>
      <w:r w:rsidRPr="006C5701">
        <w:t>Lessee</w:t>
      </w:r>
      <w:r w:rsidRPr="001036A4">
        <w:t xml:space="preserve"> </w:t>
      </w:r>
      <w:r w:rsidRPr="006C5701">
        <w:t>shall</w:t>
      </w:r>
      <w:r w:rsidRPr="001036A4">
        <w:t xml:space="preserve"> </w:t>
      </w:r>
      <w:r w:rsidRPr="006C5701">
        <w:t>be</w:t>
      </w:r>
      <w:r w:rsidRPr="001036A4">
        <w:t xml:space="preserve"> </w:t>
      </w:r>
      <w:r w:rsidRPr="006C5701">
        <w:t>in</w:t>
      </w:r>
      <w:r w:rsidRPr="001036A4">
        <w:t xml:space="preserve"> </w:t>
      </w:r>
      <w:r w:rsidRPr="006C5701">
        <w:t>default</w:t>
      </w:r>
      <w:r w:rsidRPr="001036A4">
        <w:t xml:space="preserve"> </w:t>
      </w:r>
      <w:r w:rsidRPr="006C5701">
        <w:t>of</w:t>
      </w:r>
      <w:r w:rsidRPr="001036A4">
        <w:t xml:space="preserve"> </w:t>
      </w:r>
      <w:r w:rsidRPr="006C5701">
        <w:t>the</w:t>
      </w:r>
      <w:r w:rsidRPr="001036A4">
        <w:t xml:space="preserve"> </w:t>
      </w:r>
      <w:r w:rsidRPr="006C5701">
        <w:t>Lease</w:t>
      </w:r>
      <w:r w:rsidRPr="001036A4">
        <w:t xml:space="preserve"> </w:t>
      </w:r>
      <w:r w:rsidRPr="006C5701">
        <w:t>upon</w:t>
      </w:r>
      <w:r w:rsidRPr="001036A4">
        <w:t xml:space="preserve"> </w:t>
      </w:r>
      <w:r w:rsidRPr="006C5701">
        <w:t>the</w:t>
      </w:r>
      <w:r w:rsidRPr="001036A4">
        <w:t xml:space="preserve"> </w:t>
      </w:r>
      <w:r w:rsidRPr="006C5701">
        <w:t>occurrence</w:t>
      </w:r>
      <w:r w:rsidRPr="001036A4">
        <w:t xml:space="preserve"> </w:t>
      </w:r>
      <w:r w:rsidRPr="006C5701">
        <w:t>of</w:t>
      </w:r>
      <w:r w:rsidRPr="001036A4">
        <w:t xml:space="preserve"> </w:t>
      </w:r>
      <w:r w:rsidRPr="006C5701">
        <w:t>any</w:t>
      </w:r>
      <w:r w:rsidRPr="001036A4">
        <w:t xml:space="preserve"> </w:t>
      </w:r>
      <w:r w:rsidRPr="006C5701">
        <w:t>one</w:t>
      </w:r>
      <w:r w:rsidRPr="001036A4">
        <w:t xml:space="preserve"> </w:t>
      </w:r>
      <w:r w:rsidRPr="006C5701">
        <w:t>of</w:t>
      </w:r>
      <w:r w:rsidRPr="001036A4">
        <w:t xml:space="preserve"> </w:t>
      </w:r>
      <w:r w:rsidRPr="006C5701">
        <w:t>the</w:t>
      </w:r>
      <w:r w:rsidRPr="001036A4">
        <w:t xml:space="preserve"> </w:t>
      </w:r>
      <w:r w:rsidRPr="006C5701">
        <w:t>following</w:t>
      </w:r>
      <w:r w:rsidRPr="001036A4">
        <w:t xml:space="preserve"> </w:t>
      </w:r>
      <w:r w:rsidRPr="006C5701">
        <w:t>events:</w:t>
      </w:r>
    </w:p>
    <w:p w:rsidR="00C3026E" w:rsidRPr="006C5701" w:rsidRDefault="00C3026E" w:rsidP="00C3026E">
      <w:pPr>
        <w:jc w:val="both"/>
      </w:pPr>
    </w:p>
    <w:p w:rsidR="00C3026E" w:rsidRPr="006C5701" w:rsidRDefault="00C3026E" w:rsidP="00325C78">
      <w:pPr>
        <w:numPr>
          <w:ilvl w:val="0"/>
          <w:numId w:val="21"/>
        </w:numPr>
        <w:jc w:val="both"/>
      </w:pPr>
      <w:r w:rsidRPr="006C5701">
        <w:t>Lessee</w:t>
      </w:r>
      <w:r w:rsidRPr="001036A4">
        <w:t xml:space="preserve"> </w:t>
      </w:r>
      <w:r w:rsidRPr="006C5701">
        <w:t>fails</w:t>
      </w:r>
      <w:r w:rsidRPr="001036A4">
        <w:t xml:space="preserve"> </w:t>
      </w:r>
      <w:r w:rsidRPr="006C5701">
        <w:t>to</w:t>
      </w:r>
      <w:r w:rsidRPr="001036A4">
        <w:t xml:space="preserve"> </w:t>
      </w:r>
      <w:r w:rsidRPr="006C5701">
        <w:t>make</w:t>
      </w:r>
      <w:r w:rsidRPr="001036A4">
        <w:t xml:space="preserve"> </w:t>
      </w:r>
      <w:r w:rsidRPr="006C5701">
        <w:t>its</w:t>
      </w:r>
      <w:r w:rsidRPr="001036A4">
        <w:t xml:space="preserve"> </w:t>
      </w:r>
      <w:r w:rsidRPr="006C5701">
        <w:t>Lease</w:t>
      </w:r>
      <w:r w:rsidRPr="001036A4">
        <w:t xml:space="preserve"> </w:t>
      </w:r>
      <w:r w:rsidRPr="006C5701">
        <w:t>Payments</w:t>
      </w:r>
      <w:r w:rsidRPr="001036A4">
        <w:t xml:space="preserve"> </w:t>
      </w:r>
      <w:r w:rsidRPr="006C5701">
        <w:t>to</w:t>
      </w:r>
      <w:r w:rsidRPr="001036A4">
        <w:t xml:space="preserve"> </w:t>
      </w:r>
      <w:r w:rsidRPr="006C5701">
        <w:t>Lessor</w:t>
      </w:r>
      <w:r w:rsidRPr="001036A4">
        <w:t xml:space="preserve"> </w:t>
      </w:r>
      <w:r w:rsidRPr="006C5701">
        <w:t>pursuant</w:t>
      </w:r>
      <w:r w:rsidRPr="001036A4">
        <w:t xml:space="preserve"> </w:t>
      </w:r>
      <w:r w:rsidRPr="006C5701">
        <w:t>to</w:t>
      </w:r>
      <w:r w:rsidRPr="001036A4">
        <w:t xml:space="preserve"> </w:t>
      </w:r>
      <w:r w:rsidRPr="006C5701">
        <w:t>Section</w:t>
      </w:r>
      <w:r w:rsidRPr="001036A4">
        <w:t xml:space="preserve"> </w:t>
      </w:r>
      <w:r w:rsidRPr="006C5701">
        <w:t>4.0</w:t>
      </w:r>
      <w:r>
        <w:t>1</w:t>
      </w:r>
      <w:r w:rsidRPr="001036A4">
        <w:t xml:space="preserve"> </w:t>
      </w:r>
      <w:r w:rsidRPr="006C5701">
        <w:t>of</w:t>
      </w:r>
      <w:r w:rsidRPr="001036A4">
        <w:t xml:space="preserve"> </w:t>
      </w:r>
      <w:r>
        <w:t>this L</w:t>
      </w:r>
      <w:r w:rsidRPr="006C5701">
        <w:t>ease,</w:t>
      </w:r>
      <w:r w:rsidRPr="001036A4">
        <w:t xml:space="preserve"> </w:t>
      </w:r>
      <w:r w:rsidRPr="006C5701">
        <w:t>and</w:t>
      </w:r>
      <w:r w:rsidRPr="001036A4">
        <w:t xml:space="preserve"> </w:t>
      </w:r>
      <w:r w:rsidRPr="006C5701">
        <w:t>such</w:t>
      </w:r>
      <w:r w:rsidRPr="001036A4">
        <w:t xml:space="preserve"> </w:t>
      </w:r>
      <w:r w:rsidRPr="006C5701">
        <w:t>failure</w:t>
      </w:r>
      <w:r w:rsidRPr="001036A4">
        <w:t xml:space="preserve"> </w:t>
      </w:r>
      <w:r w:rsidRPr="006C5701">
        <w:t>continues</w:t>
      </w:r>
      <w:r w:rsidRPr="001036A4">
        <w:t xml:space="preserve"> </w:t>
      </w:r>
      <w:r w:rsidRPr="006C5701">
        <w:t>for</w:t>
      </w:r>
      <w:r w:rsidRPr="001036A4">
        <w:t xml:space="preserve"> </w:t>
      </w:r>
      <w:r w:rsidRPr="006C5701">
        <w:t>a</w:t>
      </w:r>
      <w:r w:rsidRPr="001036A4">
        <w:t xml:space="preserve"> </w:t>
      </w:r>
      <w:r w:rsidRPr="006C5701">
        <w:t>period</w:t>
      </w:r>
      <w:r w:rsidRPr="001036A4">
        <w:t xml:space="preserve"> </w:t>
      </w:r>
      <w:r w:rsidRPr="006C5701">
        <w:t>of</w:t>
      </w:r>
      <w:r w:rsidRPr="001036A4">
        <w:t xml:space="preserve"> </w:t>
      </w:r>
      <w:r w:rsidRPr="006C5701">
        <w:t>ten</w:t>
      </w:r>
      <w:r w:rsidRPr="001036A4">
        <w:t xml:space="preserve"> </w:t>
      </w:r>
      <w:r w:rsidRPr="006C5701">
        <w:t>(</w:t>
      </w:r>
      <w:r w:rsidRPr="001036A4">
        <w:t>1</w:t>
      </w:r>
      <w:r w:rsidRPr="006C5701">
        <w:t>0)</w:t>
      </w:r>
      <w:r w:rsidRPr="001036A4">
        <w:t xml:space="preserve"> </w:t>
      </w:r>
      <w:r w:rsidRPr="006C5701">
        <w:t>days</w:t>
      </w:r>
      <w:r w:rsidRPr="001036A4">
        <w:t xml:space="preserve"> </w:t>
      </w:r>
      <w:r w:rsidRPr="006C5701">
        <w:t xml:space="preserve">after </w:t>
      </w:r>
      <w:r w:rsidR="00992A98">
        <w:t>writ</w:t>
      </w:r>
      <w:r w:rsidR="00325C78">
        <w:t>t</w:t>
      </w:r>
      <w:r w:rsidRPr="006C5701">
        <w:t>en</w:t>
      </w:r>
      <w:r w:rsidRPr="001036A4">
        <w:t xml:space="preserve"> </w:t>
      </w:r>
      <w:r w:rsidRPr="006C5701">
        <w:t>notice</w:t>
      </w:r>
      <w:r w:rsidRPr="001036A4">
        <w:t xml:space="preserve"> </w:t>
      </w:r>
      <w:r w:rsidRPr="006C5701">
        <w:t>by</w:t>
      </w:r>
      <w:r w:rsidRPr="001036A4">
        <w:t xml:space="preserve"> </w:t>
      </w:r>
      <w:r w:rsidRPr="006C5701">
        <w:t>Lessor</w:t>
      </w:r>
      <w:r w:rsidRPr="001036A4">
        <w:t xml:space="preserve"> </w:t>
      </w:r>
      <w:r w:rsidRPr="006C5701">
        <w:t>requesting</w:t>
      </w:r>
      <w:r w:rsidRPr="001036A4">
        <w:t xml:space="preserve"> </w:t>
      </w:r>
      <w:r w:rsidRPr="006C5701">
        <w:t>such</w:t>
      </w:r>
      <w:r w:rsidRPr="001036A4">
        <w:t xml:space="preserve"> </w:t>
      </w:r>
      <w:r w:rsidRPr="006C5701">
        <w:t>payments</w:t>
      </w:r>
      <w:r w:rsidRPr="001036A4">
        <w:t xml:space="preserve"> </w:t>
      </w:r>
      <w:r w:rsidRPr="006C5701">
        <w:t>be</w:t>
      </w:r>
      <w:r w:rsidRPr="001036A4">
        <w:t xml:space="preserve"> </w:t>
      </w:r>
      <w:r w:rsidRPr="006C5701">
        <w:t>made;</w:t>
      </w:r>
      <w:r w:rsidRPr="001036A4">
        <w:t xml:space="preserve"> </w:t>
      </w:r>
      <w:r w:rsidRPr="006C5701">
        <w:t>or</w:t>
      </w:r>
    </w:p>
    <w:p w:rsidR="00C3026E" w:rsidRPr="006C5701" w:rsidRDefault="00C3026E" w:rsidP="00C3026E">
      <w:pPr>
        <w:jc w:val="both"/>
      </w:pPr>
    </w:p>
    <w:p w:rsidR="00C3026E" w:rsidRPr="006C5701" w:rsidRDefault="00C3026E" w:rsidP="00C3026E">
      <w:pPr>
        <w:numPr>
          <w:ilvl w:val="0"/>
          <w:numId w:val="21"/>
        </w:numPr>
        <w:jc w:val="both"/>
      </w:pPr>
      <w:r w:rsidRPr="006C5701">
        <w:t>Lessee</w:t>
      </w:r>
      <w:r w:rsidRPr="001036A4">
        <w:t xml:space="preserve"> </w:t>
      </w:r>
      <w:r w:rsidRPr="006C5701">
        <w:t>fails</w:t>
      </w:r>
      <w:r w:rsidRPr="001036A4">
        <w:t xml:space="preserve"> </w:t>
      </w:r>
      <w:r w:rsidRPr="006C5701">
        <w:t>to</w:t>
      </w:r>
      <w:r w:rsidRPr="001036A4">
        <w:t xml:space="preserve"> </w:t>
      </w:r>
      <w:r w:rsidRPr="006C5701">
        <w:t>keep,</w:t>
      </w:r>
      <w:r w:rsidRPr="001036A4">
        <w:t xml:space="preserve"> </w:t>
      </w:r>
      <w:r w:rsidRPr="006C5701">
        <w:t>observe,</w:t>
      </w:r>
      <w:r w:rsidRPr="001036A4">
        <w:t xml:space="preserve"> </w:t>
      </w:r>
      <w:r w:rsidRPr="006C5701">
        <w:t>or</w:t>
      </w:r>
      <w:r w:rsidRPr="001036A4">
        <w:t xml:space="preserve"> </w:t>
      </w:r>
      <w:r w:rsidRPr="006C5701">
        <w:t>perform</w:t>
      </w:r>
      <w:r w:rsidRPr="001036A4">
        <w:t xml:space="preserve"> </w:t>
      </w:r>
      <w:r w:rsidRPr="006C5701">
        <w:t>any</w:t>
      </w:r>
      <w:r w:rsidRPr="001036A4">
        <w:t xml:space="preserve"> </w:t>
      </w:r>
      <w:r w:rsidRPr="006C5701">
        <w:t>material</w:t>
      </w:r>
      <w:r w:rsidRPr="001036A4">
        <w:t xml:space="preserve"> </w:t>
      </w:r>
      <w:r w:rsidRPr="006C5701">
        <w:t>covenant,</w:t>
      </w:r>
      <w:r w:rsidRPr="001036A4">
        <w:t xml:space="preserve"> </w:t>
      </w:r>
      <w:r w:rsidRPr="006C5701">
        <w:t>agreement, term</w:t>
      </w:r>
      <w:r w:rsidRPr="001036A4">
        <w:t xml:space="preserve"> </w:t>
      </w:r>
      <w:r w:rsidRPr="006C5701">
        <w:t>or</w:t>
      </w:r>
      <w:r w:rsidRPr="001036A4">
        <w:t xml:space="preserve"> </w:t>
      </w:r>
      <w:r w:rsidRPr="006C5701">
        <w:t>provision</w:t>
      </w:r>
      <w:r w:rsidRPr="001036A4">
        <w:t xml:space="preserve"> </w:t>
      </w:r>
      <w:r w:rsidRPr="006C5701">
        <w:t>of</w:t>
      </w:r>
      <w:r w:rsidRPr="001036A4">
        <w:t xml:space="preserve"> </w:t>
      </w:r>
      <w:r w:rsidRPr="006C5701">
        <w:t>this</w:t>
      </w:r>
      <w:r w:rsidRPr="001036A4">
        <w:t xml:space="preserve"> </w:t>
      </w:r>
      <w:r w:rsidRPr="006C5701">
        <w:t>Lease</w:t>
      </w:r>
      <w:r w:rsidRPr="001036A4">
        <w:t xml:space="preserve"> </w:t>
      </w:r>
      <w:r w:rsidRPr="006C5701">
        <w:t>to</w:t>
      </w:r>
      <w:r w:rsidRPr="001036A4">
        <w:t xml:space="preserve"> </w:t>
      </w:r>
      <w:r w:rsidRPr="006C5701">
        <w:t>be</w:t>
      </w:r>
      <w:r w:rsidRPr="001036A4">
        <w:t xml:space="preserve"> </w:t>
      </w:r>
      <w:r w:rsidRPr="006C5701">
        <w:t>kept,</w:t>
      </w:r>
      <w:r w:rsidRPr="001036A4">
        <w:t xml:space="preserve"> </w:t>
      </w:r>
      <w:r w:rsidRPr="006C5701">
        <w:t>observed,</w:t>
      </w:r>
      <w:r w:rsidRPr="001036A4">
        <w:t xml:space="preserve"> </w:t>
      </w:r>
      <w:r w:rsidRPr="006C5701">
        <w:t>or</w:t>
      </w:r>
      <w:r w:rsidRPr="001036A4">
        <w:t xml:space="preserve"> </w:t>
      </w:r>
      <w:r w:rsidRPr="006C5701">
        <w:t>performed</w:t>
      </w:r>
      <w:r w:rsidRPr="001036A4">
        <w:t xml:space="preserve"> </w:t>
      </w:r>
      <w:r w:rsidRPr="006C5701">
        <w:t>by</w:t>
      </w:r>
      <w:r w:rsidRPr="001036A4">
        <w:t xml:space="preserve"> </w:t>
      </w:r>
      <w:r w:rsidRPr="006C5701">
        <w:t>Lessee, and</w:t>
      </w:r>
      <w:r w:rsidRPr="001036A4">
        <w:t xml:space="preserve"> </w:t>
      </w:r>
      <w:r w:rsidRPr="006C5701">
        <w:t>such</w:t>
      </w:r>
      <w:r w:rsidRPr="001036A4">
        <w:t xml:space="preserve"> </w:t>
      </w:r>
      <w:r w:rsidRPr="006C5701">
        <w:t>default</w:t>
      </w:r>
      <w:r w:rsidRPr="001036A4">
        <w:t xml:space="preserve"> </w:t>
      </w:r>
      <w:r w:rsidRPr="006C5701">
        <w:t>continues</w:t>
      </w:r>
      <w:r w:rsidRPr="001036A4">
        <w:t xml:space="preserve"> </w:t>
      </w:r>
      <w:r w:rsidRPr="006C5701">
        <w:t>uncured</w:t>
      </w:r>
      <w:r w:rsidRPr="001036A4">
        <w:t xml:space="preserve"> </w:t>
      </w:r>
      <w:r w:rsidRPr="006C5701">
        <w:t>for</w:t>
      </w:r>
      <w:r w:rsidRPr="001036A4">
        <w:t xml:space="preserve"> </w:t>
      </w:r>
      <w:r w:rsidRPr="006C5701">
        <w:t>a</w:t>
      </w:r>
      <w:r w:rsidRPr="001036A4">
        <w:t xml:space="preserve"> </w:t>
      </w:r>
      <w:r w:rsidRPr="006C5701">
        <w:t>period of</w:t>
      </w:r>
      <w:r w:rsidRPr="001036A4">
        <w:t xml:space="preserve"> </w:t>
      </w:r>
      <w:r w:rsidRPr="006C5701">
        <w:t>forty-five</w:t>
      </w:r>
      <w:r w:rsidRPr="001036A4">
        <w:t xml:space="preserve"> </w:t>
      </w:r>
      <w:r w:rsidRPr="006C5701">
        <w:t>(45)</w:t>
      </w:r>
      <w:r w:rsidRPr="001036A4">
        <w:t xml:space="preserve"> </w:t>
      </w:r>
      <w:r w:rsidRPr="006C5701">
        <w:t>days</w:t>
      </w:r>
      <w:r w:rsidRPr="001036A4">
        <w:t xml:space="preserve"> </w:t>
      </w:r>
      <w:r w:rsidRPr="006C5701">
        <w:t>after written</w:t>
      </w:r>
      <w:r w:rsidRPr="001036A4">
        <w:t xml:space="preserve"> </w:t>
      </w:r>
      <w:r w:rsidRPr="006C5701">
        <w:t>notice</w:t>
      </w:r>
      <w:r w:rsidRPr="001036A4">
        <w:t xml:space="preserve"> </w:t>
      </w:r>
      <w:r w:rsidRPr="006C5701">
        <w:t>of</w:t>
      </w:r>
      <w:r w:rsidRPr="001036A4">
        <w:t xml:space="preserve"> </w:t>
      </w:r>
      <w:r w:rsidRPr="006C5701">
        <w:t>such</w:t>
      </w:r>
      <w:r w:rsidRPr="001036A4">
        <w:t xml:space="preserve"> </w:t>
      </w:r>
      <w:r w:rsidRPr="006C5701">
        <w:t>default</w:t>
      </w:r>
      <w:r w:rsidRPr="001036A4">
        <w:t xml:space="preserve"> </w:t>
      </w:r>
      <w:r w:rsidRPr="006C5701">
        <w:t>by</w:t>
      </w:r>
      <w:r w:rsidRPr="001036A4">
        <w:t xml:space="preserve"> </w:t>
      </w:r>
      <w:r w:rsidRPr="006C5701">
        <w:t>Lessor</w:t>
      </w:r>
      <w:r w:rsidRPr="001036A4">
        <w:t xml:space="preserve"> </w:t>
      </w:r>
      <w:r w:rsidRPr="006C5701">
        <w:t>to</w:t>
      </w:r>
      <w:r w:rsidRPr="001036A4">
        <w:t xml:space="preserve"> </w:t>
      </w:r>
      <w:r w:rsidRPr="006C5701">
        <w:t>Lessee.</w:t>
      </w:r>
    </w:p>
    <w:p w:rsidR="00C3026E" w:rsidRPr="006C5701" w:rsidRDefault="00C3026E" w:rsidP="00C3026E">
      <w:pPr>
        <w:jc w:val="both"/>
      </w:pPr>
    </w:p>
    <w:p w:rsidR="00C3026E" w:rsidRPr="006C5701" w:rsidRDefault="00C3026E" w:rsidP="00C3026E">
      <w:pPr>
        <w:numPr>
          <w:ilvl w:val="0"/>
          <w:numId w:val="21"/>
        </w:numPr>
        <w:jc w:val="both"/>
      </w:pPr>
      <w:r>
        <w:t>(</w:t>
      </w:r>
      <w:proofErr w:type="spellStart"/>
      <w:r>
        <w:t>i</w:t>
      </w:r>
      <w:proofErr w:type="spellEnd"/>
      <w:r>
        <w:t xml:space="preserve">) </w:t>
      </w:r>
      <w:r w:rsidRPr="006C5701">
        <w:t>Lessee</w:t>
      </w:r>
      <w:r w:rsidRPr="001036A4">
        <w:t xml:space="preserve"> </w:t>
      </w:r>
      <w:r w:rsidRPr="006C5701">
        <w:t>applies</w:t>
      </w:r>
      <w:r w:rsidRPr="001036A4">
        <w:t xml:space="preserve"> </w:t>
      </w:r>
      <w:r w:rsidRPr="006C5701">
        <w:t>for</w:t>
      </w:r>
      <w:r w:rsidRPr="001036A4">
        <w:t xml:space="preserve"> </w:t>
      </w:r>
      <w:r w:rsidRPr="006C5701">
        <w:t>or</w:t>
      </w:r>
      <w:r w:rsidRPr="001036A4">
        <w:t xml:space="preserve"> </w:t>
      </w:r>
      <w:r w:rsidRPr="006C5701">
        <w:t>consents to</w:t>
      </w:r>
      <w:r w:rsidRPr="001036A4">
        <w:t xml:space="preserve"> </w:t>
      </w:r>
      <w:r w:rsidRPr="006C5701">
        <w:t>the</w:t>
      </w:r>
      <w:r w:rsidRPr="001036A4">
        <w:t xml:space="preserve"> </w:t>
      </w:r>
      <w:r w:rsidRPr="006C5701">
        <w:t>appointment</w:t>
      </w:r>
      <w:r w:rsidRPr="001036A4">
        <w:t xml:space="preserve"> </w:t>
      </w:r>
      <w:r w:rsidRPr="006C5701">
        <w:t>of</w:t>
      </w:r>
      <w:r w:rsidRPr="001036A4">
        <w:t xml:space="preserve"> </w:t>
      </w:r>
      <w:r w:rsidRPr="006C5701">
        <w:t>a</w:t>
      </w:r>
      <w:r w:rsidRPr="001036A4">
        <w:t xml:space="preserve"> </w:t>
      </w:r>
      <w:r w:rsidRPr="006C5701">
        <w:t>receiver,</w:t>
      </w:r>
      <w:r w:rsidRPr="001036A4">
        <w:t xml:space="preserve"> </w:t>
      </w:r>
      <w:r w:rsidRPr="006C5701">
        <w:t>trustee</w:t>
      </w:r>
      <w:r w:rsidRPr="001036A4">
        <w:t xml:space="preserve"> </w:t>
      </w:r>
      <w:r w:rsidRPr="006C5701">
        <w:t>or</w:t>
      </w:r>
      <w:r w:rsidRPr="001036A4">
        <w:t xml:space="preserve"> </w:t>
      </w:r>
      <w:r w:rsidRPr="006C5701">
        <w:t>liquidator</w:t>
      </w:r>
      <w:r w:rsidRPr="001036A4">
        <w:t xml:space="preserve"> </w:t>
      </w:r>
      <w:r w:rsidRPr="006C5701">
        <w:t>of</w:t>
      </w:r>
      <w:r w:rsidRPr="001036A4">
        <w:t xml:space="preserve"> </w:t>
      </w:r>
      <w:r w:rsidRPr="006C5701">
        <w:t>Lessee</w:t>
      </w:r>
      <w:r w:rsidRPr="001036A4">
        <w:t xml:space="preserve"> </w:t>
      </w:r>
      <w:r w:rsidRPr="006C5701">
        <w:t>or</w:t>
      </w:r>
      <w:r w:rsidRPr="001036A4">
        <w:t xml:space="preserve"> </w:t>
      </w:r>
      <w:r w:rsidRPr="006C5701">
        <w:t>of</w:t>
      </w:r>
      <w:r w:rsidRPr="001036A4">
        <w:t xml:space="preserve"> </w:t>
      </w:r>
      <w:r w:rsidRPr="006C5701">
        <w:t>all</w:t>
      </w:r>
      <w:r w:rsidRPr="001036A4">
        <w:t xml:space="preserve"> </w:t>
      </w:r>
      <w:r w:rsidRPr="006C5701">
        <w:t>or</w:t>
      </w:r>
      <w:r w:rsidRPr="001036A4">
        <w:t xml:space="preserve"> </w:t>
      </w:r>
      <w:r w:rsidRPr="006C5701">
        <w:t>a</w:t>
      </w:r>
      <w:r w:rsidRPr="001036A4">
        <w:t xml:space="preserve"> </w:t>
      </w:r>
      <w:r w:rsidRPr="006C5701">
        <w:t>substantial</w:t>
      </w:r>
      <w:r w:rsidRPr="001036A4">
        <w:t xml:space="preserve"> </w:t>
      </w:r>
      <w:r w:rsidRPr="006C5701">
        <w:t>part</w:t>
      </w:r>
      <w:r w:rsidRPr="001036A4">
        <w:t xml:space="preserve"> </w:t>
      </w:r>
      <w:r w:rsidRPr="006C5701">
        <w:t>of</w:t>
      </w:r>
      <w:r w:rsidRPr="001036A4">
        <w:t xml:space="preserve"> </w:t>
      </w:r>
      <w:r w:rsidRPr="006C5701">
        <w:t>its</w:t>
      </w:r>
      <w:r w:rsidRPr="001036A4">
        <w:t xml:space="preserve"> </w:t>
      </w:r>
      <w:r w:rsidRPr="006C5701">
        <w:t>assets;</w:t>
      </w:r>
      <w:r w:rsidRPr="001036A4">
        <w:t xml:space="preserve"> </w:t>
      </w:r>
      <w:r w:rsidRPr="006C5701">
        <w:t xml:space="preserve">(ii) </w:t>
      </w:r>
      <w:r w:rsidRPr="001036A4">
        <w:t xml:space="preserve"> </w:t>
      </w:r>
      <w:r w:rsidRPr="006C5701">
        <w:t>Lessee</w:t>
      </w:r>
      <w:r w:rsidRPr="001036A4">
        <w:t xml:space="preserve"> </w:t>
      </w:r>
      <w:r w:rsidRPr="006C5701">
        <w:t>files</w:t>
      </w:r>
      <w:r w:rsidRPr="001036A4">
        <w:t xml:space="preserve"> </w:t>
      </w:r>
      <w:r w:rsidRPr="006C5701">
        <w:t>a</w:t>
      </w:r>
      <w:r w:rsidRPr="001036A4">
        <w:t xml:space="preserve"> </w:t>
      </w:r>
      <w:r w:rsidRPr="006C5701">
        <w:t>voluntary</w:t>
      </w:r>
      <w:r w:rsidRPr="001036A4">
        <w:t xml:space="preserve"> </w:t>
      </w:r>
      <w:r w:rsidRPr="006C5701">
        <w:t>petition</w:t>
      </w:r>
      <w:r w:rsidRPr="001036A4">
        <w:t xml:space="preserve"> </w:t>
      </w:r>
      <w:r w:rsidRPr="006C5701">
        <w:t>in</w:t>
      </w:r>
      <w:r w:rsidRPr="001036A4">
        <w:t xml:space="preserve"> </w:t>
      </w:r>
      <w:r w:rsidRPr="006C5701">
        <w:t>bankruptcy</w:t>
      </w:r>
      <w:r w:rsidRPr="001036A4">
        <w:t xml:space="preserve"> </w:t>
      </w:r>
      <w:r w:rsidRPr="006C5701">
        <w:t>or</w:t>
      </w:r>
      <w:r w:rsidRPr="001036A4">
        <w:t xml:space="preserve"> </w:t>
      </w:r>
      <w:r w:rsidRPr="006C5701">
        <w:t>commences</w:t>
      </w:r>
      <w:r w:rsidRPr="001036A4">
        <w:t xml:space="preserve"> </w:t>
      </w:r>
      <w:r w:rsidRPr="006C5701">
        <w:t>a</w:t>
      </w:r>
      <w:r w:rsidRPr="001036A4">
        <w:t xml:space="preserve"> </w:t>
      </w:r>
      <w:r w:rsidRPr="006C5701">
        <w:t>proceeding</w:t>
      </w:r>
      <w:r w:rsidRPr="001036A4">
        <w:t xml:space="preserve"> </w:t>
      </w:r>
      <w:r w:rsidRPr="006C5701">
        <w:t>seeking</w:t>
      </w:r>
      <w:r w:rsidRPr="001036A4">
        <w:t xml:space="preserve"> </w:t>
      </w:r>
      <w:r w:rsidRPr="006C5701">
        <w:t>reorganization,</w:t>
      </w:r>
      <w:r w:rsidRPr="001036A4">
        <w:t xml:space="preserve"> </w:t>
      </w:r>
      <w:r w:rsidRPr="006C5701">
        <w:t xml:space="preserve">liquidation, </w:t>
      </w:r>
      <w:r w:rsidRPr="001036A4">
        <w:t xml:space="preserve"> </w:t>
      </w:r>
      <w:r w:rsidRPr="006C5701">
        <w:t>or</w:t>
      </w:r>
      <w:r w:rsidRPr="001036A4">
        <w:t xml:space="preserve"> </w:t>
      </w:r>
      <w:r w:rsidRPr="006C5701">
        <w:t>an</w:t>
      </w:r>
      <w:r w:rsidRPr="001036A4">
        <w:t xml:space="preserve"> </w:t>
      </w:r>
      <w:r w:rsidRPr="006C5701">
        <w:t xml:space="preserve">arrangement </w:t>
      </w:r>
      <w:r w:rsidRPr="001036A4">
        <w:t xml:space="preserve"> </w:t>
      </w:r>
      <w:r w:rsidRPr="006C5701">
        <w:t xml:space="preserve">with </w:t>
      </w:r>
      <w:r w:rsidRPr="001036A4">
        <w:t xml:space="preserve"> </w:t>
      </w:r>
      <w:r w:rsidRPr="006C5701">
        <w:t xml:space="preserve">creditors; </w:t>
      </w:r>
      <w:r w:rsidRPr="001036A4">
        <w:t xml:space="preserve"> </w:t>
      </w:r>
      <w:r w:rsidRPr="006C5701">
        <w:t xml:space="preserve">(iii) </w:t>
      </w:r>
      <w:r w:rsidRPr="001036A4">
        <w:t xml:space="preserve"> </w:t>
      </w:r>
      <w:r w:rsidRPr="006C5701">
        <w:t>Lessee files</w:t>
      </w:r>
      <w:r w:rsidRPr="001036A4">
        <w:t xml:space="preserve"> </w:t>
      </w:r>
      <w:r w:rsidRPr="006C5701">
        <w:t>an</w:t>
      </w:r>
      <w:r w:rsidRPr="001036A4">
        <w:t xml:space="preserve"> </w:t>
      </w:r>
      <w:r w:rsidRPr="006C5701">
        <w:t>answer</w:t>
      </w:r>
      <w:r w:rsidRPr="001036A4">
        <w:t xml:space="preserve"> </w:t>
      </w:r>
      <w:r w:rsidRPr="006C5701">
        <w:t>admitting</w:t>
      </w:r>
      <w:r w:rsidRPr="001036A4">
        <w:t xml:space="preserve"> </w:t>
      </w:r>
      <w:r w:rsidRPr="006C5701">
        <w:t>the</w:t>
      </w:r>
      <w:r w:rsidRPr="001036A4">
        <w:t xml:space="preserve"> </w:t>
      </w:r>
      <w:r w:rsidRPr="006C5701">
        <w:t>material</w:t>
      </w:r>
      <w:r w:rsidRPr="001036A4">
        <w:t xml:space="preserve"> </w:t>
      </w:r>
      <w:r w:rsidRPr="006C5701">
        <w:t>allegations</w:t>
      </w:r>
      <w:r w:rsidRPr="001036A4">
        <w:t xml:space="preserve"> </w:t>
      </w:r>
      <w:r w:rsidRPr="006C5701">
        <w:t>of  a</w:t>
      </w:r>
      <w:r w:rsidRPr="001036A4">
        <w:t xml:space="preserve"> </w:t>
      </w:r>
      <w:r w:rsidRPr="006C5701">
        <w:t>bankruptcy</w:t>
      </w:r>
      <w:r w:rsidRPr="001036A4">
        <w:t xml:space="preserve"> </w:t>
      </w:r>
      <w:r w:rsidRPr="006C5701">
        <w:t>petition,</w:t>
      </w:r>
      <w:r w:rsidRPr="001036A4">
        <w:t xml:space="preserve"> </w:t>
      </w:r>
      <w:r w:rsidRPr="006C5701">
        <w:t>reorganization</w:t>
      </w:r>
      <w:r w:rsidRPr="001036A4">
        <w:t xml:space="preserve"> </w:t>
      </w:r>
      <w:r w:rsidRPr="006C5701">
        <w:t>proceeding,</w:t>
      </w:r>
      <w:r w:rsidRPr="001036A4">
        <w:t xml:space="preserve"> </w:t>
      </w:r>
      <w:r w:rsidRPr="006C5701">
        <w:t>or</w:t>
      </w:r>
      <w:r w:rsidRPr="001036A4">
        <w:t xml:space="preserve"> </w:t>
      </w:r>
      <w:r w:rsidRPr="006C5701">
        <w:t>insolvency</w:t>
      </w:r>
      <w:r w:rsidRPr="001036A4">
        <w:t xml:space="preserve"> </w:t>
      </w:r>
      <w:r w:rsidRPr="006C5701">
        <w:t>proceeding</w:t>
      </w:r>
      <w:r w:rsidRPr="001036A4">
        <w:t xml:space="preserve"> </w:t>
      </w:r>
      <w:r w:rsidRPr="006C5701">
        <w:t>filed</w:t>
      </w:r>
      <w:r w:rsidRPr="001036A4">
        <w:t xml:space="preserve"> </w:t>
      </w:r>
      <w:r w:rsidRPr="006C5701">
        <w:t>against</w:t>
      </w:r>
      <w:r w:rsidRPr="001036A4">
        <w:t xml:space="preserve"> </w:t>
      </w:r>
      <w:r w:rsidRPr="006C5701">
        <w:t>Lessee;</w:t>
      </w:r>
      <w:r w:rsidRPr="001036A4">
        <w:t xml:space="preserve"> </w:t>
      </w:r>
      <w:r w:rsidRPr="006C5701">
        <w:t>(iv)</w:t>
      </w:r>
      <w:r w:rsidRPr="001036A4">
        <w:t xml:space="preserve"> </w:t>
      </w:r>
      <w:r w:rsidRPr="006C5701">
        <w:t>Lessee</w:t>
      </w:r>
      <w:r w:rsidRPr="001036A4">
        <w:t xml:space="preserve"> </w:t>
      </w:r>
      <w:r w:rsidRPr="006C5701">
        <w:t>admits</w:t>
      </w:r>
      <w:r w:rsidRPr="001036A4">
        <w:t xml:space="preserve"> </w:t>
      </w:r>
      <w:r w:rsidRPr="006C5701">
        <w:t>in</w:t>
      </w:r>
      <w:r w:rsidRPr="001036A4">
        <w:t xml:space="preserve"> </w:t>
      </w:r>
      <w:r w:rsidRPr="006C5701">
        <w:t>writing</w:t>
      </w:r>
      <w:r w:rsidRPr="001036A4">
        <w:t xml:space="preserve"> </w:t>
      </w:r>
      <w:r w:rsidRPr="006C5701">
        <w:t>its</w:t>
      </w:r>
      <w:r w:rsidRPr="001036A4">
        <w:t xml:space="preserve"> </w:t>
      </w:r>
      <w:r w:rsidRPr="006C5701">
        <w:t>inability</w:t>
      </w:r>
      <w:r w:rsidRPr="001036A4">
        <w:t xml:space="preserve"> </w:t>
      </w:r>
      <w:r w:rsidRPr="006C5701">
        <w:t>to</w:t>
      </w:r>
      <w:r w:rsidRPr="001036A4">
        <w:t xml:space="preserve"> </w:t>
      </w:r>
      <w:r w:rsidRPr="006C5701">
        <w:t>pay</w:t>
      </w:r>
      <w:r w:rsidRPr="001036A4">
        <w:t xml:space="preserve"> </w:t>
      </w:r>
      <w:r w:rsidRPr="006C5701">
        <w:t>its</w:t>
      </w:r>
      <w:r w:rsidRPr="001036A4">
        <w:t xml:space="preserve"> </w:t>
      </w:r>
      <w:r w:rsidRPr="006C5701">
        <w:t>debts</w:t>
      </w:r>
      <w:r w:rsidRPr="001036A4">
        <w:t xml:space="preserve"> </w:t>
      </w:r>
      <w:r w:rsidRPr="006C5701">
        <w:t>as</w:t>
      </w:r>
      <w:r w:rsidRPr="001036A4">
        <w:t xml:space="preserve"> </w:t>
      </w:r>
      <w:r w:rsidRPr="006C5701">
        <w:t>they</w:t>
      </w:r>
      <w:r w:rsidRPr="001036A4">
        <w:t xml:space="preserve"> </w:t>
      </w:r>
      <w:r w:rsidRPr="006C5701">
        <w:t>come</w:t>
      </w:r>
      <w:r w:rsidRPr="001036A4">
        <w:t xml:space="preserve"> </w:t>
      </w:r>
      <w:r w:rsidRPr="006C5701">
        <w:t>due;</w:t>
      </w:r>
      <w:r w:rsidRPr="001036A4">
        <w:t xml:space="preserve"> </w:t>
      </w:r>
      <w:r w:rsidRPr="006C5701">
        <w:t>(v)</w:t>
      </w:r>
      <w:r w:rsidRPr="001036A4">
        <w:t xml:space="preserve"> </w:t>
      </w:r>
      <w:r w:rsidRPr="006C5701">
        <w:t>Lessee</w:t>
      </w:r>
      <w:r w:rsidRPr="001036A4">
        <w:t xml:space="preserve"> </w:t>
      </w:r>
      <w:r w:rsidRPr="006C5701">
        <w:t>makes</w:t>
      </w:r>
      <w:r w:rsidRPr="001036A4">
        <w:t xml:space="preserve"> </w:t>
      </w:r>
      <w:r w:rsidRPr="006C5701">
        <w:t>a</w:t>
      </w:r>
      <w:r w:rsidRPr="001036A4">
        <w:t xml:space="preserve"> </w:t>
      </w:r>
      <w:r w:rsidRPr="006C5701">
        <w:t>general</w:t>
      </w:r>
      <w:r w:rsidRPr="001036A4">
        <w:t xml:space="preserve"> </w:t>
      </w:r>
      <w:r w:rsidRPr="006C5701">
        <w:t>assignment</w:t>
      </w:r>
      <w:r w:rsidRPr="001036A4">
        <w:t xml:space="preserve"> </w:t>
      </w:r>
      <w:r w:rsidRPr="006C5701">
        <w:t>for</w:t>
      </w:r>
      <w:r w:rsidRPr="001036A4">
        <w:t xml:space="preserve"> </w:t>
      </w:r>
      <w:r w:rsidRPr="006C5701">
        <w:t>the</w:t>
      </w:r>
      <w:r w:rsidRPr="001036A4">
        <w:t xml:space="preserve"> </w:t>
      </w:r>
      <w:r w:rsidRPr="006C5701">
        <w:t>benefit</w:t>
      </w:r>
      <w:r w:rsidRPr="001036A4">
        <w:t xml:space="preserve"> </w:t>
      </w:r>
      <w:r w:rsidRPr="006C5701">
        <w:t>of</w:t>
      </w:r>
      <w:r w:rsidRPr="001036A4">
        <w:t xml:space="preserve"> </w:t>
      </w:r>
      <w:r w:rsidRPr="006C5701">
        <w:t>creditors;</w:t>
      </w:r>
      <w:r w:rsidRPr="001036A4">
        <w:t xml:space="preserve"> </w:t>
      </w:r>
      <w:r w:rsidRPr="006C5701">
        <w:t>or (vi)</w:t>
      </w:r>
      <w:r w:rsidRPr="001036A4">
        <w:t xml:space="preserve"> </w:t>
      </w:r>
      <w:r w:rsidRPr="006C5701">
        <w:t>an</w:t>
      </w:r>
      <w:r w:rsidRPr="001036A4">
        <w:t xml:space="preserve"> </w:t>
      </w:r>
      <w:r w:rsidRPr="006C5701">
        <w:t>order,</w:t>
      </w:r>
      <w:r w:rsidRPr="001036A4">
        <w:t xml:space="preserve"> </w:t>
      </w:r>
      <w:r w:rsidRPr="006C5701">
        <w:t>judgment</w:t>
      </w:r>
      <w:r w:rsidRPr="001036A4">
        <w:t xml:space="preserve"> </w:t>
      </w:r>
      <w:r w:rsidRPr="006C5701">
        <w:t>or</w:t>
      </w:r>
      <w:r w:rsidRPr="001036A4">
        <w:t xml:space="preserve"> </w:t>
      </w:r>
      <w:r w:rsidRPr="006C5701">
        <w:t>decree</w:t>
      </w:r>
      <w:r w:rsidRPr="001036A4">
        <w:t xml:space="preserve"> </w:t>
      </w:r>
      <w:r w:rsidRPr="006C5701">
        <w:t>is</w:t>
      </w:r>
      <w:r w:rsidRPr="001036A4">
        <w:t xml:space="preserve"> </w:t>
      </w:r>
      <w:r w:rsidRPr="006C5701">
        <w:t>entered</w:t>
      </w:r>
      <w:r w:rsidRPr="001036A4">
        <w:t xml:space="preserve"> </w:t>
      </w:r>
      <w:r w:rsidRPr="006C5701">
        <w:t>by</w:t>
      </w:r>
      <w:r w:rsidRPr="001036A4">
        <w:t xml:space="preserve"> </w:t>
      </w:r>
      <w:r w:rsidRPr="006C5701">
        <w:t>a</w:t>
      </w:r>
      <w:r w:rsidRPr="001036A4">
        <w:t xml:space="preserve"> </w:t>
      </w:r>
      <w:r w:rsidRPr="006C5701">
        <w:t>court</w:t>
      </w:r>
      <w:r w:rsidRPr="001036A4">
        <w:t xml:space="preserve"> </w:t>
      </w:r>
      <w:r w:rsidRPr="006C5701">
        <w:t>of</w:t>
      </w:r>
      <w:r w:rsidRPr="001036A4">
        <w:t xml:space="preserve"> </w:t>
      </w:r>
      <w:r w:rsidRPr="006C5701">
        <w:t>competent</w:t>
      </w:r>
      <w:r w:rsidRPr="001036A4">
        <w:t xml:space="preserve"> </w:t>
      </w:r>
      <w:r w:rsidRPr="006C5701">
        <w:t>jurisdiction,</w:t>
      </w:r>
      <w:r w:rsidRPr="001036A4">
        <w:t xml:space="preserve"> </w:t>
      </w:r>
      <w:r w:rsidRPr="006C5701">
        <w:t>on the</w:t>
      </w:r>
      <w:r w:rsidRPr="001036A4">
        <w:t xml:space="preserve"> </w:t>
      </w:r>
      <w:r w:rsidRPr="006C5701">
        <w:t>application of</w:t>
      </w:r>
      <w:r w:rsidRPr="001036A4">
        <w:t xml:space="preserve"> </w:t>
      </w:r>
      <w:r w:rsidRPr="006C5701">
        <w:t>a</w:t>
      </w:r>
      <w:r w:rsidRPr="001036A4">
        <w:t xml:space="preserve"> </w:t>
      </w:r>
      <w:r w:rsidRPr="006C5701">
        <w:t>creditor,</w:t>
      </w:r>
      <w:r w:rsidRPr="001036A4">
        <w:t xml:space="preserve"> </w:t>
      </w:r>
      <w:r w:rsidRPr="006C5701">
        <w:t>adjudicating</w:t>
      </w:r>
      <w:r w:rsidRPr="001036A4">
        <w:t xml:space="preserve"> </w:t>
      </w:r>
      <w:r w:rsidRPr="006C5701">
        <w:t>Lessee</w:t>
      </w:r>
      <w:r w:rsidRPr="001036A4">
        <w:t xml:space="preserve"> </w:t>
      </w:r>
      <w:r w:rsidRPr="006C5701">
        <w:t>a</w:t>
      </w:r>
      <w:r w:rsidRPr="001036A4">
        <w:t xml:space="preserve"> </w:t>
      </w:r>
      <w:r w:rsidRPr="006C5701">
        <w:t>bankrupt</w:t>
      </w:r>
      <w:r w:rsidRPr="001036A4">
        <w:t xml:space="preserve"> </w:t>
      </w:r>
      <w:r w:rsidRPr="006C5701">
        <w:t>or</w:t>
      </w:r>
      <w:r w:rsidRPr="001036A4">
        <w:t xml:space="preserve"> </w:t>
      </w:r>
      <w:r w:rsidRPr="006C5701">
        <w:t>insolvent</w:t>
      </w:r>
      <w:r w:rsidRPr="001036A4">
        <w:t xml:space="preserve"> </w:t>
      </w:r>
      <w:r w:rsidRPr="006C5701">
        <w:t>or</w:t>
      </w:r>
      <w:r w:rsidRPr="001036A4">
        <w:t xml:space="preserve"> </w:t>
      </w:r>
      <w:r w:rsidRPr="006C5701">
        <w:t>approving</w:t>
      </w:r>
      <w:r w:rsidRPr="001036A4">
        <w:t xml:space="preserve"> </w:t>
      </w:r>
      <w:r w:rsidRPr="006C5701">
        <w:t>a</w:t>
      </w:r>
      <w:r w:rsidRPr="001036A4">
        <w:t xml:space="preserve"> </w:t>
      </w:r>
      <w:r w:rsidRPr="006C5701">
        <w:t>petition</w:t>
      </w:r>
      <w:r w:rsidRPr="001036A4">
        <w:t xml:space="preserve"> </w:t>
      </w:r>
      <w:r w:rsidRPr="006C5701">
        <w:t>seeking</w:t>
      </w:r>
      <w:r w:rsidRPr="001036A4">
        <w:t xml:space="preserve"> </w:t>
      </w:r>
      <w:r w:rsidRPr="006C5701">
        <w:t>reorganization</w:t>
      </w:r>
      <w:r w:rsidRPr="001036A4">
        <w:t xml:space="preserve"> </w:t>
      </w:r>
      <w:r w:rsidRPr="006C5701">
        <w:t>of</w:t>
      </w:r>
      <w:r w:rsidRPr="001036A4">
        <w:t xml:space="preserve"> </w:t>
      </w:r>
      <w:r w:rsidRPr="006C5701">
        <w:t>Lessee</w:t>
      </w:r>
      <w:r w:rsidRPr="001036A4">
        <w:t xml:space="preserve"> </w:t>
      </w:r>
      <w:r w:rsidRPr="006C5701">
        <w:t>or</w:t>
      </w:r>
      <w:r w:rsidRPr="001036A4">
        <w:t xml:space="preserve"> </w:t>
      </w:r>
      <w:r w:rsidRPr="006C5701">
        <w:t>appointing</w:t>
      </w:r>
      <w:r w:rsidRPr="001036A4">
        <w:t xml:space="preserve"> </w:t>
      </w:r>
      <w:r w:rsidRPr="006C5701">
        <w:t>a</w:t>
      </w:r>
      <w:r w:rsidRPr="001036A4">
        <w:t xml:space="preserve"> </w:t>
      </w:r>
      <w:r w:rsidRPr="006C5701">
        <w:t>receiver, trustee,</w:t>
      </w:r>
      <w:r w:rsidRPr="001036A4">
        <w:t xml:space="preserve"> </w:t>
      </w:r>
      <w:r w:rsidRPr="006C5701">
        <w:t>or</w:t>
      </w:r>
      <w:r w:rsidRPr="001036A4">
        <w:t xml:space="preserve"> </w:t>
      </w:r>
      <w:r w:rsidRPr="006C5701">
        <w:t>liquidator</w:t>
      </w:r>
      <w:r w:rsidRPr="001036A4">
        <w:t xml:space="preserve"> </w:t>
      </w:r>
      <w:r w:rsidRPr="006C5701">
        <w:t>of</w:t>
      </w:r>
      <w:r w:rsidRPr="001036A4">
        <w:t xml:space="preserve"> </w:t>
      </w:r>
      <w:r w:rsidRPr="006C5701">
        <w:t>Lessee</w:t>
      </w:r>
      <w:r w:rsidRPr="001036A4">
        <w:t xml:space="preserve"> </w:t>
      </w:r>
      <w:r w:rsidRPr="006C5701">
        <w:t>or</w:t>
      </w:r>
      <w:r w:rsidRPr="001036A4">
        <w:t xml:space="preserve"> </w:t>
      </w:r>
      <w:r w:rsidRPr="006C5701">
        <w:t>of</w:t>
      </w:r>
      <w:r w:rsidRPr="001036A4">
        <w:t xml:space="preserve"> </w:t>
      </w:r>
      <w:r w:rsidRPr="006C5701">
        <w:t>all</w:t>
      </w:r>
      <w:r w:rsidRPr="001036A4">
        <w:t xml:space="preserve"> </w:t>
      </w:r>
      <w:r w:rsidRPr="006C5701">
        <w:t>or</w:t>
      </w:r>
      <w:r w:rsidRPr="001036A4">
        <w:t xml:space="preserve"> </w:t>
      </w:r>
      <w:r w:rsidRPr="006C5701">
        <w:t>a</w:t>
      </w:r>
      <w:r w:rsidRPr="001036A4">
        <w:t xml:space="preserve"> </w:t>
      </w:r>
      <w:r w:rsidRPr="006C5701">
        <w:t>substantial</w:t>
      </w:r>
      <w:r w:rsidRPr="001036A4">
        <w:t xml:space="preserve"> </w:t>
      </w:r>
      <w:r w:rsidRPr="006C5701">
        <w:t>part</w:t>
      </w:r>
      <w:r w:rsidRPr="001036A4">
        <w:t xml:space="preserve"> </w:t>
      </w:r>
      <w:r w:rsidRPr="006C5701">
        <w:t>of</w:t>
      </w:r>
      <w:r w:rsidRPr="001036A4">
        <w:t xml:space="preserve"> </w:t>
      </w:r>
      <w:r w:rsidRPr="006C5701">
        <w:t>its</w:t>
      </w:r>
      <w:r w:rsidRPr="001036A4">
        <w:t xml:space="preserve"> </w:t>
      </w:r>
      <w:r w:rsidRPr="006C5701">
        <w:t>assets,</w:t>
      </w:r>
      <w:r w:rsidRPr="001036A4">
        <w:t xml:space="preserve"> </w:t>
      </w:r>
      <w:r w:rsidRPr="006C5701">
        <w:t>and</w:t>
      </w:r>
      <w:r w:rsidRPr="001036A4">
        <w:t xml:space="preserve"> </w:t>
      </w:r>
      <w:r w:rsidRPr="006C5701">
        <w:t>such</w:t>
      </w:r>
      <w:r w:rsidRPr="001036A4">
        <w:t xml:space="preserve"> </w:t>
      </w:r>
      <w:r w:rsidRPr="006C5701">
        <w:t>order,</w:t>
      </w:r>
      <w:r w:rsidRPr="001036A4">
        <w:t xml:space="preserve"> </w:t>
      </w:r>
      <w:r w:rsidRPr="006C5701">
        <w:t>judgment,</w:t>
      </w:r>
      <w:r w:rsidRPr="001036A4">
        <w:t xml:space="preserve"> </w:t>
      </w:r>
      <w:r w:rsidRPr="006C5701">
        <w:t>or</w:t>
      </w:r>
      <w:r w:rsidRPr="001036A4">
        <w:t xml:space="preserve"> </w:t>
      </w:r>
      <w:r w:rsidRPr="006C5701">
        <w:t>decree</w:t>
      </w:r>
      <w:r w:rsidRPr="001036A4">
        <w:t xml:space="preserve"> </w:t>
      </w:r>
      <w:r w:rsidRPr="006C5701">
        <w:t>continues</w:t>
      </w:r>
      <w:r w:rsidRPr="001036A4">
        <w:t xml:space="preserve"> </w:t>
      </w:r>
      <w:r w:rsidRPr="006C5701">
        <w:t>in</w:t>
      </w:r>
      <w:r w:rsidRPr="001036A4">
        <w:t xml:space="preserve"> </w:t>
      </w:r>
      <w:r w:rsidRPr="006C5701">
        <w:t>effect</w:t>
      </w:r>
      <w:r w:rsidRPr="001036A4">
        <w:t xml:space="preserve"> </w:t>
      </w:r>
      <w:r w:rsidRPr="006C5701">
        <w:t>for</w:t>
      </w:r>
      <w:r w:rsidRPr="001036A4">
        <w:t xml:space="preserve"> </w:t>
      </w:r>
      <w:r w:rsidRPr="006C5701">
        <w:t>any</w:t>
      </w:r>
      <w:r w:rsidRPr="001036A4">
        <w:t xml:space="preserve"> </w:t>
      </w:r>
      <w:r w:rsidRPr="006C5701">
        <w:t>period</w:t>
      </w:r>
      <w:r w:rsidRPr="001036A4">
        <w:t xml:space="preserve"> </w:t>
      </w:r>
      <w:r w:rsidRPr="006C5701">
        <w:t>of</w:t>
      </w:r>
      <w:r w:rsidRPr="001036A4">
        <w:t xml:space="preserve"> </w:t>
      </w:r>
      <w:r w:rsidRPr="006C5701">
        <w:t>sixty</w:t>
      </w:r>
      <w:r w:rsidRPr="001036A4">
        <w:t xml:space="preserve"> </w:t>
      </w:r>
      <w:r w:rsidRPr="006C5701">
        <w:t>(60)</w:t>
      </w:r>
      <w:r w:rsidRPr="001036A4">
        <w:t xml:space="preserve"> </w:t>
      </w:r>
      <w:r w:rsidRPr="006C5701">
        <w:t>consecutive</w:t>
      </w:r>
      <w:r w:rsidRPr="001036A4">
        <w:t xml:space="preserve"> </w:t>
      </w:r>
      <w:r w:rsidRPr="006C5701">
        <w:t>days.</w:t>
      </w:r>
    </w:p>
    <w:p w:rsidR="00C3026E" w:rsidRPr="006C5701" w:rsidRDefault="00C3026E" w:rsidP="00C3026E">
      <w:pPr>
        <w:jc w:val="both"/>
      </w:pPr>
    </w:p>
    <w:p w:rsidR="00C3026E" w:rsidRPr="006C5701" w:rsidRDefault="00C3026E" w:rsidP="00C3026E">
      <w:pPr>
        <w:jc w:val="both"/>
      </w:pPr>
      <w:r w:rsidRPr="006C5701">
        <w:t>In</w:t>
      </w:r>
      <w:r w:rsidRPr="001036A4">
        <w:t xml:space="preserve"> </w:t>
      </w:r>
      <w:r w:rsidRPr="006C5701">
        <w:t>the</w:t>
      </w:r>
      <w:r w:rsidRPr="001036A4">
        <w:t xml:space="preserve"> </w:t>
      </w:r>
      <w:r w:rsidRPr="006C5701">
        <w:t>event</w:t>
      </w:r>
      <w:r w:rsidRPr="001036A4">
        <w:t xml:space="preserve"> </w:t>
      </w:r>
      <w:r w:rsidRPr="006C5701">
        <w:t>of</w:t>
      </w:r>
      <w:r w:rsidRPr="001036A4">
        <w:t xml:space="preserve"> </w:t>
      </w:r>
      <w:r w:rsidRPr="006C5701">
        <w:t>default</w:t>
      </w:r>
      <w:r w:rsidRPr="001036A4">
        <w:t xml:space="preserve"> </w:t>
      </w:r>
      <w:r w:rsidRPr="006C5701">
        <w:t>by</w:t>
      </w:r>
      <w:r w:rsidRPr="001036A4">
        <w:t xml:space="preserve"> </w:t>
      </w:r>
      <w:r w:rsidRPr="006C5701">
        <w:t>Lessee,</w:t>
      </w:r>
      <w:r w:rsidRPr="001036A4">
        <w:t xml:space="preserve"> </w:t>
      </w:r>
      <w:r w:rsidRPr="006C5701">
        <w:t>Lessor</w:t>
      </w:r>
      <w:r w:rsidRPr="001036A4">
        <w:t xml:space="preserve"> </w:t>
      </w:r>
      <w:r w:rsidRPr="006C5701">
        <w:t>shall</w:t>
      </w:r>
      <w:r w:rsidRPr="001036A4">
        <w:t xml:space="preserve"> </w:t>
      </w:r>
      <w:r w:rsidRPr="006C5701">
        <w:t>have</w:t>
      </w:r>
      <w:r w:rsidRPr="001036A4">
        <w:t xml:space="preserve"> </w:t>
      </w:r>
      <w:r w:rsidRPr="006C5701">
        <w:t>all</w:t>
      </w:r>
      <w:r w:rsidRPr="001036A4">
        <w:t xml:space="preserve"> </w:t>
      </w:r>
      <w:r w:rsidRPr="006C5701">
        <w:t>rights</w:t>
      </w:r>
      <w:r w:rsidRPr="001036A4">
        <w:t xml:space="preserve"> </w:t>
      </w:r>
      <w:r w:rsidRPr="006C5701">
        <w:t>and remedies</w:t>
      </w:r>
      <w:r w:rsidRPr="001036A4">
        <w:t xml:space="preserve"> </w:t>
      </w:r>
      <w:r w:rsidRPr="006C5701">
        <w:t>afforded</w:t>
      </w:r>
      <w:r w:rsidRPr="001036A4">
        <w:t xml:space="preserve"> </w:t>
      </w:r>
      <w:r w:rsidRPr="006C5701">
        <w:t>to</w:t>
      </w:r>
      <w:r w:rsidRPr="001036A4">
        <w:t xml:space="preserve"> </w:t>
      </w:r>
      <w:r w:rsidRPr="006C5701">
        <w:t>it</w:t>
      </w:r>
      <w:r w:rsidRPr="001036A4">
        <w:t xml:space="preserve"> </w:t>
      </w:r>
      <w:r w:rsidRPr="006C5701">
        <w:t>under</w:t>
      </w:r>
      <w:r w:rsidRPr="001036A4">
        <w:t xml:space="preserve"> </w:t>
      </w:r>
      <w:r w:rsidRPr="006C5701">
        <w:t>all</w:t>
      </w:r>
      <w:r w:rsidRPr="001036A4">
        <w:t xml:space="preserve"> </w:t>
      </w:r>
      <w:r w:rsidRPr="006C5701">
        <w:t>applicable</w:t>
      </w:r>
      <w:r w:rsidRPr="001036A4">
        <w:t xml:space="preserve"> </w:t>
      </w:r>
      <w:r w:rsidRPr="006C5701">
        <w:t>laws</w:t>
      </w:r>
      <w:r w:rsidRPr="001036A4">
        <w:t xml:space="preserve"> </w:t>
      </w:r>
      <w:r w:rsidRPr="006C5701">
        <w:t>and</w:t>
      </w:r>
      <w:r w:rsidRPr="001036A4">
        <w:t xml:space="preserve"> </w:t>
      </w:r>
      <w:r w:rsidRPr="006C5701">
        <w:t>shall</w:t>
      </w:r>
      <w:r w:rsidRPr="001036A4">
        <w:t xml:space="preserve"> </w:t>
      </w:r>
      <w:r w:rsidRPr="006C5701">
        <w:t>have</w:t>
      </w:r>
      <w:r w:rsidRPr="001036A4">
        <w:t xml:space="preserve"> </w:t>
      </w:r>
      <w:r w:rsidRPr="006C5701">
        <w:t>the</w:t>
      </w:r>
      <w:r w:rsidRPr="001036A4">
        <w:t xml:space="preserve"> </w:t>
      </w:r>
      <w:r w:rsidRPr="006C5701">
        <w:t>right</w:t>
      </w:r>
      <w:r w:rsidRPr="001036A4">
        <w:t xml:space="preserve"> </w:t>
      </w:r>
      <w:r w:rsidRPr="006C5701">
        <w:t>to</w:t>
      </w:r>
      <w:r w:rsidRPr="001036A4">
        <w:t xml:space="preserve"> </w:t>
      </w:r>
      <w:r w:rsidRPr="006C5701">
        <w:t>enforce</w:t>
      </w:r>
      <w:r w:rsidRPr="001036A4">
        <w:t xml:space="preserve"> </w:t>
      </w:r>
      <w:r w:rsidRPr="006C5701">
        <w:t>any</w:t>
      </w:r>
      <w:r w:rsidRPr="001036A4">
        <w:t xml:space="preserve"> </w:t>
      </w:r>
      <w:r w:rsidRPr="006C5701">
        <w:t>and all</w:t>
      </w:r>
      <w:r w:rsidRPr="001036A4">
        <w:t xml:space="preserve"> </w:t>
      </w:r>
      <w:r w:rsidRPr="006C5701">
        <w:t>claims</w:t>
      </w:r>
      <w:r w:rsidRPr="001036A4">
        <w:t xml:space="preserve"> </w:t>
      </w:r>
      <w:r w:rsidRPr="006C5701">
        <w:t>as</w:t>
      </w:r>
      <w:r w:rsidRPr="001036A4">
        <w:t xml:space="preserve"> </w:t>
      </w:r>
      <w:r w:rsidRPr="006C5701">
        <w:t>a</w:t>
      </w:r>
      <w:r w:rsidRPr="001036A4">
        <w:t xml:space="preserve"> </w:t>
      </w:r>
      <w:r w:rsidRPr="006C5701">
        <w:t>result</w:t>
      </w:r>
      <w:r w:rsidRPr="001036A4">
        <w:t xml:space="preserve"> </w:t>
      </w:r>
      <w:r w:rsidRPr="006C5701">
        <w:t>of</w:t>
      </w:r>
      <w:r w:rsidRPr="001036A4">
        <w:t xml:space="preserve"> </w:t>
      </w:r>
      <w:r w:rsidRPr="006C5701">
        <w:t>said</w:t>
      </w:r>
      <w:r w:rsidRPr="001036A4">
        <w:t xml:space="preserve"> </w:t>
      </w:r>
      <w:r w:rsidRPr="006C5701">
        <w:t>default</w:t>
      </w:r>
      <w:r w:rsidRPr="001036A4">
        <w:t xml:space="preserve"> </w:t>
      </w:r>
      <w:r w:rsidRPr="006C5701">
        <w:t>against</w:t>
      </w:r>
      <w:r w:rsidRPr="001036A4">
        <w:t xml:space="preserve"> </w:t>
      </w:r>
      <w:r w:rsidRPr="006C5701">
        <w:t>Lessee,</w:t>
      </w:r>
      <w:r w:rsidRPr="001036A4">
        <w:t xml:space="preserve"> </w:t>
      </w:r>
      <w:r w:rsidRPr="006C5701">
        <w:t>its</w:t>
      </w:r>
      <w:r w:rsidRPr="001036A4">
        <w:t xml:space="preserve"> </w:t>
      </w:r>
      <w:r w:rsidRPr="006C5701">
        <w:t>successors</w:t>
      </w:r>
      <w:r w:rsidRPr="001036A4">
        <w:t xml:space="preserve"> </w:t>
      </w:r>
      <w:r w:rsidRPr="006C5701">
        <w:t>and/or</w:t>
      </w:r>
      <w:r w:rsidRPr="001036A4">
        <w:t xml:space="preserve"> </w:t>
      </w:r>
      <w:r w:rsidRPr="006C5701">
        <w:t>assigns.</w:t>
      </w:r>
      <w:r w:rsidRPr="001036A4">
        <w:t xml:space="preserve"> </w:t>
      </w:r>
      <w:r w:rsidRPr="006C5701">
        <w:t>In</w:t>
      </w:r>
      <w:r w:rsidRPr="001036A4">
        <w:t xml:space="preserve"> </w:t>
      </w:r>
      <w:r w:rsidRPr="006C5701">
        <w:t>addition</w:t>
      </w:r>
      <w:r w:rsidRPr="001036A4">
        <w:t xml:space="preserve"> </w:t>
      </w:r>
      <w:r w:rsidRPr="006C5701">
        <w:t>to</w:t>
      </w:r>
      <w:r w:rsidRPr="001036A4">
        <w:t xml:space="preserve"> </w:t>
      </w:r>
      <w:r w:rsidRPr="006C5701">
        <w:t>any</w:t>
      </w:r>
      <w:r w:rsidRPr="001036A4">
        <w:t xml:space="preserve"> </w:t>
      </w:r>
      <w:r w:rsidRPr="006C5701">
        <w:t>and</w:t>
      </w:r>
      <w:r w:rsidRPr="001036A4">
        <w:t xml:space="preserve"> </w:t>
      </w:r>
      <w:r w:rsidRPr="006C5701">
        <w:t>all</w:t>
      </w:r>
      <w:r w:rsidRPr="001036A4">
        <w:t xml:space="preserve"> </w:t>
      </w:r>
      <w:r w:rsidRPr="006C5701">
        <w:t>rights</w:t>
      </w:r>
      <w:r w:rsidRPr="001036A4">
        <w:t xml:space="preserve"> </w:t>
      </w:r>
      <w:r w:rsidRPr="006C5701">
        <w:t>under</w:t>
      </w:r>
      <w:r w:rsidRPr="001036A4">
        <w:t xml:space="preserve"> </w:t>
      </w:r>
      <w:r w:rsidRPr="006C5701">
        <w:t>the</w:t>
      </w:r>
      <w:r w:rsidRPr="001036A4">
        <w:t xml:space="preserve"> </w:t>
      </w:r>
      <w:r w:rsidRPr="006C5701">
        <w:t>law,</w:t>
      </w:r>
      <w:r w:rsidRPr="001036A4">
        <w:t xml:space="preserve"> </w:t>
      </w:r>
      <w:r w:rsidRPr="006C5701">
        <w:t xml:space="preserve">Lessor </w:t>
      </w:r>
      <w:r w:rsidRPr="006C5701">
        <w:lastRenderedPageBreak/>
        <w:t>shall</w:t>
      </w:r>
      <w:r w:rsidRPr="001036A4">
        <w:t xml:space="preserve"> </w:t>
      </w:r>
      <w:r w:rsidRPr="006C5701">
        <w:t>have</w:t>
      </w:r>
      <w:r w:rsidRPr="001036A4">
        <w:t xml:space="preserve"> </w:t>
      </w:r>
      <w:r w:rsidRPr="006C5701">
        <w:t>the</w:t>
      </w:r>
      <w:r w:rsidRPr="001036A4">
        <w:t xml:space="preserve"> </w:t>
      </w:r>
      <w:r w:rsidRPr="006C5701">
        <w:t>option</w:t>
      </w:r>
      <w:r w:rsidRPr="001036A4">
        <w:t xml:space="preserve"> </w:t>
      </w:r>
      <w:r w:rsidRPr="006C5701">
        <w:t>to</w:t>
      </w:r>
      <w:r w:rsidRPr="001036A4">
        <w:t xml:space="preserve"> </w:t>
      </w:r>
      <w:r w:rsidRPr="006C5701">
        <w:t>terminate</w:t>
      </w:r>
      <w:r w:rsidRPr="001036A4">
        <w:t xml:space="preserve"> </w:t>
      </w:r>
      <w:r w:rsidRPr="006C5701">
        <w:t>this</w:t>
      </w:r>
      <w:r w:rsidRPr="001036A4">
        <w:t xml:space="preserve"> </w:t>
      </w:r>
      <w:r w:rsidRPr="006C5701">
        <w:t>Lease</w:t>
      </w:r>
      <w:r w:rsidRPr="001036A4">
        <w:t xml:space="preserve"> </w:t>
      </w:r>
      <w:r w:rsidRPr="006C5701">
        <w:t>immediately</w:t>
      </w:r>
      <w:r w:rsidRPr="001036A4">
        <w:t xml:space="preserve"> </w:t>
      </w:r>
      <w:r w:rsidRPr="006C5701">
        <w:t>and</w:t>
      </w:r>
      <w:r w:rsidRPr="001036A4">
        <w:t xml:space="preserve"> </w:t>
      </w:r>
      <w:r w:rsidRPr="006C5701">
        <w:t>shall</w:t>
      </w:r>
      <w:r w:rsidRPr="001036A4">
        <w:t xml:space="preserve"> </w:t>
      </w:r>
      <w:r w:rsidRPr="006C5701">
        <w:t>have</w:t>
      </w:r>
      <w:r w:rsidRPr="001036A4">
        <w:t xml:space="preserve"> </w:t>
      </w:r>
      <w:r w:rsidRPr="006C5701">
        <w:t>the</w:t>
      </w:r>
      <w:r w:rsidRPr="001036A4">
        <w:t xml:space="preserve"> </w:t>
      </w:r>
      <w:r w:rsidRPr="006C5701">
        <w:t>option</w:t>
      </w:r>
      <w:r w:rsidRPr="001036A4">
        <w:t xml:space="preserve"> </w:t>
      </w:r>
      <w:r w:rsidRPr="006C5701">
        <w:t>to</w:t>
      </w:r>
      <w:r w:rsidRPr="001036A4">
        <w:t xml:space="preserve"> </w:t>
      </w:r>
      <w:r w:rsidRPr="006C5701">
        <w:t>immediately</w:t>
      </w:r>
      <w:r w:rsidRPr="001036A4">
        <w:t xml:space="preserve"> </w:t>
      </w:r>
      <w:r w:rsidRPr="006C5701">
        <w:t>take over</w:t>
      </w:r>
      <w:r w:rsidRPr="001036A4">
        <w:t xml:space="preserve"> </w:t>
      </w:r>
      <w:r w:rsidRPr="006C5701">
        <w:t>management</w:t>
      </w:r>
      <w:r w:rsidRPr="001036A4">
        <w:t xml:space="preserve"> </w:t>
      </w:r>
      <w:r w:rsidRPr="006C5701">
        <w:t>and</w:t>
      </w:r>
      <w:r w:rsidRPr="001036A4">
        <w:t xml:space="preserve"> </w:t>
      </w:r>
      <w:r w:rsidRPr="006C5701">
        <w:t>operation</w:t>
      </w:r>
      <w:r w:rsidRPr="001036A4">
        <w:t xml:space="preserve"> </w:t>
      </w:r>
      <w:r w:rsidRPr="006C5701">
        <w:t>of</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with</w:t>
      </w:r>
      <w:r w:rsidRPr="001036A4">
        <w:t xml:space="preserve"> i</w:t>
      </w:r>
      <w:r w:rsidRPr="006C5701">
        <w:t>ts</w:t>
      </w:r>
      <w:r w:rsidRPr="001036A4">
        <w:t xml:space="preserve"> </w:t>
      </w:r>
      <w:r w:rsidRPr="006C5701">
        <w:t>own</w:t>
      </w:r>
      <w:r w:rsidRPr="001036A4">
        <w:t xml:space="preserve"> </w:t>
      </w:r>
      <w:r>
        <w:t>personnel</w:t>
      </w:r>
      <w:r w:rsidRPr="001036A4">
        <w:t xml:space="preserve"> </w:t>
      </w:r>
      <w:r w:rsidRPr="006C5701">
        <w:t>or</w:t>
      </w:r>
      <w:r w:rsidRPr="001036A4">
        <w:t xml:space="preserve"> </w:t>
      </w:r>
      <w:r w:rsidRPr="006C5701">
        <w:t>through a</w:t>
      </w:r>
      <w:r w:rsidRPr="001036A4">
        <w:t xml:space="preserve"> </w:t>
      </w:r>
      <w:r w:rsidRPr="006C5701">
        <w:t>third</w:t>
      </w:r>
      <w:r w:rsidRPr="001036A4">
        <w:t xml:space="preserve"> </w:t>
      </w:r>
      <w:r w:rsidRPr="006C5701">
        <w:t>party</w:t>
      </w:r>
      <w:r w:rsidRPr="001036A4">
        <w:t xml:space="preserve"> </w:t>
      </w:r>
      <w:r w:rsidRPr="006C5701">
        <w:t>without</w:t>
      </w:r>
      <w:r w:rsidRPr="001036A4">
        <w:t xml:space="preserve"> </w:t>
      </w:r>
      <w:r w:rsidRPr="006C5701">
        <w:t>jeopardizing</w:t>
      </w:r>
      <w:r w:rsidRPr="001036A4">
        <w:t xml:space="preserve"> </w:t>
      </w:r>
      <w:r w:rsidRPr="006C5701">
        <w:t>any</w:t>
      </w:r>
      <w:r w:rsidRPr="001036A4">
        <w:t xml:space="preserve"> </w:t>
      </w:r>
      <w:r w:rsidRPr="006C5701">
        <w:t>and</w:t>
      </w:r>
      <w:r w:rsidRPr="001036A4">
        <w:t xml:space="preserve"> </w:t>
      </w:r>
      <w:r w:rsidRPr="006C5701">
        <w:t>all</w:t>
      </w:r>
      <w:r w:rsidRPr="001036A4">
        <w:t xml:space="preserve"> </w:t>
      </w:r>
      <w:r w:rsidRPr="006C5701">
        <w:t>rights</w:t>
      </w:r>
      <w:r w:rsidRPr="001036A4">
        <w:t xml:space="preserve"> </w:t>
      </w:r>
      <w:r w:rsidRPr="006C5701">
        <w:t>it</w:t>
      </w:r>
      <w:r w:rsidRPr="001036A4">
        <w:t xml:space="preserve"> </w:t>
      </w:r>
      <w:r w:rsidRPr="006C5701">
        <w:t>might</w:t>
      </w:r>
      <w:r w:rsidRPr="001036A4">
        <w:t xml:space="preserve"> </w:t>
      </w:r>
      <w:r w:rsidRPr="006C5701">
        <w:t>have</w:t>
      </w:r>
      <w:r w:rsidRPr="001036A4">
        <w:t xml:space="preserve"> </w:t>
      </w:r>
      <w:r w:rsidRPr="006C5701">
        <w:t>against</w:t>
      </w:r>
      <w:r w:rsidRPr="001036A4">
        <w:t xml:space="preserve"> </w:t>
      </w:r>
      <w:r w:rsidRPr="006C5701">
        <w:t>Lessee, its</w:t>
      </w:r>
      <w:r w:rsidRPr="001036A4">
        <w:t xml:space="preserve"> </w:t>
      </w:r>
      <w:r w:rsidRPr="006C5701">
        <w:t>successors</w:t>
      </w:r>
      <w:r w:rsidRPr="001036A4">
        <w:t xml:space="preserve"> </w:t>
      </w:r>
      <w:r w:rsidRPr="006C5701">
        <w:t>and/or</w:t>
      </w:r>
      <w:r w:rsidRPr="001036A4">
        <w:t xml:space="preserve"> </w:t>
      </w:r>
      <w:r w:rsidRPr="006C5701">
        <w:t>assigns</w:t>
      </w:r>
      <w:r w:rsidRPr="001036A4">
        <w:t xml:space="preserve"> </w:t>
      </w:r>
      <w:r w:rsidRPr="006C5701">
        <w:t>due</w:t>
      </w:r>
      <w:r w:rsidRPr="001036A4">
        <w:t xml:space="preserve"> </w:t>
      </w:r>
      <w:r w:rsidRPr="006C5701">
        <w:t>to</w:t>
      </w:r>
      <w:r w:rsidRPr="001036A4">
        <w:t xml:space="preserve"> </w:t>
      </w:r>
      <w:r w:rsidRPr="006C5701">
        <w:t>said</w:t>
      </w:r>
      <w:r w:rsidRPr="001036A4">
        <w:t xml:space="preserve"> </w:t>
      </w:r>
      <w:r w:rsidRPr="006C5701">
        <w:t>default,</w:t>
      </w:r>
      <w:r w:rsidRPr="001036A4">
        <w:t xml:space="preserve"> </w:t>
      </w:r>
      <w:r w:rsidRPr="006C5701">
        <w:t>and</w:t>
      </w:r>
      <w:r w:rsidRPr="001036A4">
        <w:t xml:space="preserve"> </w:t>
      </w:r>
      <w:r w:rsidRPr="006C5701">
        <w:t>Lessee,</w:t>
      </w:r>
      <w:r w:rsidRPr="001036A4">
        <w:t xml:space="preserve"> </w:t>
      </w:r>
      <w:r w:rsidRPr="006C5701">
        <w:t>its</w:t>
      </w:r>
      <w:r w:rsidRPr="001036A4">
        <w:t xml:space="preserve"> </w:t>
      </w:r>
      <w:r w:rsidRPr="006C5701">
        <w:t>successors</w:t>
      </w:r>
      <w:r w:rsidRPr="001036A4">
        <w:t xml:space="preserve"> </w:t>
      </w:r>
      <w:r w:rsidRPr="006C5701">
        <w:t>and/or</w:t>
      </w:r>
      <w:r w:rsidRPr="001036A4">
        <w:t xml:space="preserve"> </w:t>
      </w:r>
      <w:r w:rsidRPr="006C5701">
        <w:t>assigns</w:t>
      </w:r>
      <w:r w:rsidRPr="001036A4">
        <w:t xml:space="preserve"> </w:t>
      </w:r>
      <w:r w:rsidRPr="006C5701">
        <w:t>shall</w:t>
      </w:r>
      <w:r w:rsidRPr="001036A4">
        <w:t xml:space="preserve"> </w:t>
      </w:r>
      <w:r w:rsidRPr="006C5701">
        <w:t>have</w:t>
      </w:r>
      <w:r w:rsidRPr="001036A4">
        <w:t xml:space="preserve"> </w:t>
      </w:r>
      <w:r w:rsidRPr="006C5701">
        <w:t>no</w:t>
      </w:r>
      <w:r w:rsidRPr="001036A4">
        <w:t xml:space="preserve"> </w:t>
      </w:r>
      <w:r w:rsidRPr="006C5701">
        <w:t>cause</w:t>
      </w:r>
      <w:r w:rsidRPr="001036A4">
        <w:t xml:space="preserve"> </w:t>
      </w:r>
      <w:r w:rsidRPr="006C5701">
        <w:t>of</w:t>
      </w:r>
      <w:r w:rsidRPr="001036A4">
        <w:t xml:space="preserve"> </w:t>
      </w:r>
      <w:r w:rsidRPr="006C5701">
        <w:t>action</w:t>
      </w:r>
      <w:r w:rsidRPr="001036A4">
        <w:t xml:space="preserve"> </w:t>
      </w:r>
      <w:r w:rsidRPr="006C5701">
        <w:t>of</w:t>
      </w:r>
      <w:r w:rsidRPr="001036A4">
        <w:t xml:space="preserve"> </w:t>
      </w:r>
      <w:r w:rsidRPr="006C5701">
        <w:t>any</w:t>
      </w:r>
      <w:r w:rsidRPr="001036A4">
        <w:t xml:space="preserve"> </w:t>
      </w:r>
      <w:r w:rsidRPr="006C5701">
        <w:t>kind</w:t>
      </w:r>
      <w:r w:rsidRPr="001036A4">
        <w:t xml:space="preserve"> </w:t>
      </w:r>
      <w:r w:rsidRPr="006C5701">
        <w:t>against</w:t>
      </w:r>
      <w:r w:rsidRPr="001036A4">
        <w:t xml:space="preserve"> </w:t>
      </w:r>
      <w:r w:rsidRPr="006C5701">
        <w:t>Lessor.</w:t>
      </w:r>
    </w:p>
    <w:p w:rsidR="00C3026E" w:rsidRPr="006C5701" w:rsidRDefault="00C3026E" w:rsidP="00C3026E">
      <w:pPr>
        <w:jc w:val="both"/>
      </w:pPr>
    </w:p>
    <w:p w:rsidR="00C3026E" w:rsidRPr="006C5701" w:rsidRDefault="00C3026E" w:rsidP="00C3026E">
      <w:pPr>
        <w:jc w:val="both"/>
      </w:pPr>
      <w:r>
        <w:rPr>
          <w:b/>
        </w:rPr>
        <w:t>2.04</w:t>
      </w:r>
      <w:r w:rsidRPr="008402A4">
        <w:rPr>
          <w:b/>
        </w:rPr>
        <w:tab/>
        <w:t>Curing Defaults.</w:t>
      </w:r>
      <w:r w:rsidRPr="006C5701">
        <w:t xml:space="preserve"> </w:t>
      </w:r>
      <w:r>
        <w:t xml:space="preserve"> </w:t>
      </w:r>
      <w:r w:rsidRPr="006C5701">
        <w:t>Any</w:t>
      </w:r>
      <w:r w:rsidRPr="001036A4">
        <w:t xml:space="preserve"> </w:t>
      </w:r>
      <w:r w:rsidRPr="006C5701">
        <w:t>default</w:t>
      </w:r>
      <w:r w:rsidRPr="001036A4">
        <w:t xml:space="preserve"> </w:t>
      </w:r>
      <w:r w:rsidRPr="006C5701">
        <w:t>by</w:t>
      </w:r>
      <w:r w:rsidRPr="001036A4">
        <w:t xml:space="preserve"> </w:t>
      </w:r>
      <w:r w:rsidRPr="006C5701">
        <w:t>Lessee</w:t>
      </w:r>
      <w:r w:rsidRPr="001036A4">
        <w:t xml:space="preserve"> </w:t>
      </w:r>
      <w:r w:rsidRPr="006C5701">
        <w:t>which</w:t>
      </w:r>
      <w:r w:rsidRPr="001036A4">
        <w:t xml:space="preserve"> </w:t>
      </w:r>
      <w:r w:rsidRPr="006C5701">
        <w:t>is</w:t>
      </w:r>
      <w:r w:rsidRPr="001036A4">
        <w:t xml:space="preserve"> </w:t>
      </w:r>
      <w:r w:rsidRPr="006C5701">
        <w:t>susceptible</w:t>
      </w:r>
      <w:r w:rsidRPr="001036A4">
        <w:t xml:space="preserve"> </w:t>
      </w:r>
      <w:r w:rsidRPr="006C5701">
        <w:t>of</w:t>
      </w:r>
      <w:r w:rsidRPr="001036A4">
        <w:t xml:space="preserve"> </w:t>
      </w:r>
      <w:r w:rsidRPr="006C5701">
        <w:t>being</w:t>
      </w:r>
      <w:r w:rsidRPr="001036A4">
        <w:t xml:space="preserve"> </w:t>
      </w:r>
      <w:r w:rsidRPr="006C5701">
        <w:t>cured</w:t>
      </w:r>
      <w:r w:rsidRPr="001036A4">
        <w:t xml:space="preserve"> </w:t>
      </w:r>
      <w:r w:rsidRPr="006C5701">
        <w:t>shall</w:t>
      </w:r>
      <w:r w:rsidRPr="001036A4">
        <w:t xml:space="preserve"> </w:t>
      </w:r>
      <w:r w:rsidRPr="006C5701">
        <w:t>not</w:t>
      </w:r>
      <w:r w:rsidRPr="001036A4">
        <w:t xml:space="preserve"> </w:t>
      </w:r>
      <w:r w:rsidRPr="006C5701">
        <w:t>constitute</w:t>
      </w:r>
      <w:r w:rsidRPr="001036A4">
        <w:t xml:space="preserve"> </w:t>
      </w:r>
      <w:r w:rsidRPr="006C5701">
        <w:t>a</w:t>
      </w:r>
      <w:r w:rsidRPr="001036A4">
        <w:t xml:space="preserve"> </w:t>
      </w:r>
      <w:r w:rsidRPr="006C5701">
        <w:t>basis</w:t>
      </w:r>
      <w:r w:rsidRPr="001036A4">
        <w:t xml:space="preserve"> </w:t>
      </w:r>
      <w:r w:rsidRPr="006C5701">
        <w:t>for</w:t>
      </w:r>
      <w:r w:rsidRPr="001036A4">
        <w:t xml:space="preserve"> </w:t>
      </w:r>
      <w:r w:rsidRPr="006C5701">
        <w:t>termination</w:t>
      </w:r>
      <w:r w:rsidRPr="001036A4">
        <w:t xml:space="preserve"> </w:t>
      </w:r>
      <w:r w:rsidRPr="006C5701">
        <w:t>of</w:t>
      </w:r>
      <w:r w:rsidRPr="001036A4">
        <w:t xml:space="preserve"> </w:t>
      </w:r>
      <w:r w:rsidRPr="006C5701">
        <w:t>this</w:t>
      </w:r>
      <w:r w:rsidRPr="001036A4">
        <w:t xml:space="preserve"> </w:t>
      </w:r>
      <w:r w:rsidRPr="006C5701">
        <w:t>Lease</w:t>
      </w:r>
      <w:r w:rsidRPr="001036A4">
        <w:t xml:space="preserve"> </w:t>
      </w:r>
      <w:r w:rsidRPr="006C5701">
        <w:t>if</w:t>
      </w:r>
      <w:r w:rsidRPr="001036A4">
        <w:t xml:space="preserve"> </w:t>
      </w:r>
      <w:r w:rsidRPr="006C5701">
        <w:t>the</w:t>
      </w:r>
      <w:r w:rsidRPr="001036A4">
        <w:t xml:space="preserve"> </w:t>
      </w:r>
      <w:r w:rsidRPr="006C5701">
        <w:t>nature</w:t>
      </w:r>
      <w:r w:rsidRPr="001036A4">
        <w:t xml:space="preserve"> </w:t>
      </w:r>
      <w:r w:rsidRPr="006C5701">
        <w:t>of</w:t>
      </w:r>
      <w:r w:rsidRPr="001036A4">
        <w:t xml:space="preserve"> </w:t>
      </w:r>
      <w:r w:rsidRPr="006C5701">
        <w:t>such</w:t>
      </w:r>
      <w:r w:rsidRPr="001036A4">
        <w:t xml:space="preserve"> </w:t>
      </w:r>
      <w:r w:rsidRPr="006C5701">
        <w:t>default</w:t>
      </w:r>
      <w:r w:rsidRPr="001036A4">
        <w:t xml:space="preserve"> </w:t>
      </w:r>
      <w:r w:rsidRPr="006C5701">
        <w:t>will</w:t>
      </w:r>
      <w:r w:rsidRPr="001036A4">
        <w:t xml:space="preserve"> </w:t>
      </w:r>
      <w:r w:rsidRPr="006C5701">
        <w:t>permit</w:t>
      </w:r>
      <w:r w:rsidRPr="001036A4">
        <w:t xml:space="preserve"> </w:t>
      </w:r>
      <w:r w:rsidRPr="006C5701">
        <w:t>it</w:t>
      </w:r>
      <w:r w:rsidRPr="001036A4">
        <w:t xml:space="preserve"> </w:t>
      </w:r>
      <w:r w:rsidRPr="006C5701">
        <w:t>to</w:t>
      </w:r>
      <w:r w:rsidRPr="001036A4">
        <w:t xml:space="preserve"> </w:t>
      </w:r>
      <w:r w:rsidRPr="006C5701">
        <w:t>be</w:t>
      </w:r>
      <w:r w:rsidRPr="001036A4">
        <w:t xml:space="preserve"> </w:t>
      </w:r>
      <w:r w:rsidRPr="006C5701">
        <w:t>cured</w:t>
      </w:r>
      <w:r w:rsidRPr="001036A4">
        <w:t xml:space="preserve"> </w:t>
      </w:r>
      <w:r w:rsidRPr="006C5701">
        <w:t>within</w:t>
      </w:r>
      <w:r w:rsidRPr="001036A4">
        <w:t xml:space="preserve"> </w:t>
      </w:r>
      <w:r w:rsidRPr="006C5701">
        <w:t>the</w:t>
      </w:r>
      <w:r w:rsidRPr="001036A4">
        <w:t xml:space="preserve"> </w:t>
      </w:r>
      <w:r w:rsidRPr="006C5701">
        <w:t>grace</w:t>
      </w:r>
      <w:r w:rsidRPr="001036A4">
        <w:t xml:space="preserve"> </w:t>
      </w:r>
      <w:r w:rsidRPr="006C5701">
        <w:t>period</w:t>
      </w:r>
      <w:r w:rsidRPr="001036A4">
        <w:t xml:space="preserve"> </w:t>
      </w:r>
      <w:r w:rsidRPr="006C5701">
        <w:t>allotted;</w:t>
      </w:r>
      <w:r w:rsidRPr="001036A4">
        <w:t xml:space="preserve"> </w:t>
      </w:r>
      <w:r w:rsidRPr="006C5701">
        <w:t>provided,</w:t>
      </w:r>
      <w:r w:rsidRPr="001036A4">
        <w:t xml:space="preserve"> </w:t>
      </w:r>
      <w:r w:rsidRPr="006C5701">
        <w:t>that within</w:t>
      </w:r>
      <w:r w:rsidRPr="001036A4">
        <w:t xml:space="preserve"> </w:t>
      </w:r>
      <w:r w:rsidRPr="006C5701">
        <w:t>such</w:t>
      </w:r>
      <w:r w:rsidRPr="001036A4">
        <w:t xml:space="preserve"> </w:t>
      </w:r>
      <w:r w:rsidRPr="006C5701">
        <w:t>grace</w:t>
      </w:r>
      <w:r w:rsidRPr="001036A4">
        <w:t xml:space="preserve"> </w:t>
      </w:r>
      <w:r w:rsidRPr="006C5701">
        <w:t>period</w:t>
      </w:r>
      <w:r w:rsidRPr="001036A4">
        <w:t xml:space="preserve"> </w:t>
      </w:r>
      <w:r w:rsidRPr="006C5701">
        <w:t>the</w:t>
      </w:r>
      <w:r w:rsidRPr="001036A4">
        <w:t xml:space="preserve"> </w:t>
      </w:r>
      <w:r w:rsidR="00022E0E">
        <w:t>Lessee</w:t>
      </w:r>
      <w:r w:rsidRPr="001036A4">
        <w:t xml:space="preserve"> </w:t>
      </w:r>
      <w:r w:rsidRPr="006C5701">
        <w:t>shall</w:t>
      </w:r>
      <w:r w:rsidRPr="001036A4">
        <w:t xml:space="preserve"> </w:t>
      </w:r>
      <w:r w:rsidRPr="006C5701">
        <w:t>have</w:t>
      </w:r>
      <w:r w:rsidRPr="001036A4">
        <w:t xml:space="preserve"> </w:t>
      </w:r>
      <w:r w:rsidRPr="006C5701">
        <w:t>given</w:t>
      </w:r>
      <w:r w:rsidRPr="001036A4">
        <w:t xml:space="preserve"> </w:t>
      </w:r>
      <w:r w:rsidRPr="006C5701">
        <w:t>notice</w:t>
      </w:r>
      <w:r w:rsidRPr="001036A4">
        <w:t xml:space="preserve"> </w:t>
      </w:r>
      <w:r w:rsidRPr="006C5701">
        <w:t>of</w:t>
      </w:r>
      <w:r w:rsidRPr="001036A4">
        <w:t xml:space="preserve"> </w:t>
      </w:r>
      <w:r w:rsidRPr="006C5701">
        <w:t>its</w:t>
      </w:r>
      <w:r w:rsidRPr="001036A4">
        <w:t xml:space="preserve"> </w:t>
      </w:r>
      <w:r w:rsidRPr="006C5701">
        <w:t>intent</w:t>
      </w:r>
      <w:r w:rsidRPr="001036A4">
        <w:t xml:space="preserve"> </w:t>
      </w:r>
      <w:r w:rsidRPr="006C5701">
        <w:t>to</w:t>
      </w:r>
      <w:r w:rsidRPr="001036A4">
        <w:t xml:space="preserve"> </w:t>
      </w:r>
      <w:r w:rsidRPr="006C5701">
        <w:t>cure,</w:t>
      </w:r>
      <w:r w:rsidRPr="001036A4">
        <w:t xml:space="preserve"> </w:t>
      </w:r>
      <w:r w:rsidRPr="006C5701">
        <w:t>have</w:t>
      </w:r>
      <w:r w:rsidRPr="001036A4">
        <w:t xml:space="preserve"> </w:t>
      </w:r>
      <w:r w:rsidRPr="006C5701">
        <w:t>commenced</w:t>
      </w:r>
      <w:r w:rsidRPr="001036A4">
        <w:t xml:space="preserve"> </w:t>
      </w:r>
      <w:r w:rsidRPr="006C5701">
        <w:t>to</w:t>
      </w:r>
      <w:r w:rsidRPr="001036A4">
        <w:t xml:space="preserve"> </w:t>
      </w:r>
      <w:r w:rsidRPr="006C5701">
        <w:t>cure</w:t>
      </w:r>
      <w:r w:rsidRPr="001036A4">
        <w:t xml:space="preserve"> </w:t>
      </w:r>
      <w:r w:rsidRPr="006C5701">
        <w:t>such</w:t>
      </w:r>
      <w:r w:rsidRPr="001036A4">
        <w:t xml:space="preserve"> </w:t>
      </w:r>
      <w:r w:rsidRPr="006C5701">
        <w:t>default,</w:t>
      </w:r>
      <w:r w:rsidRPr="001036A4">
        <w:t xml:space="preserve"> </w:t>
      </w:r>
      <w:r w:rsidRPr="006C5701">
        <w:t>is</w:t>
      </w:r>
      <w:r w:rsidRPr="001036A4">
        <w:t xml:space="preserve"> </w:t>
      </w:r>
      <w:r w:rsidRPr="006C5701">
        <w:t>proceeding</w:t>
      </w:r>
      <w:r w:rsidRPr="001036A4">
        <w:t xml:space="preserve"> </w:t>
      </w:r>
      <w:r w:rsidRPr="006C5701">
        <w:t>to</w:t>
      </w:r>
      <w:r w:rsidRPr="001036A4">
        <w:t xml:space="preserve"> </w:t>
      </w:r>
      <w:r w:rsidRPr="006C5701">
        <w:t>complete the</w:t>
      </w:r>
      <w:r w:rsidRPr="001036A4">
        <w:t xml:space="preserve"> </w:t>
      </w:r>
      <w:r w:rsidRPr="006C5701">
        <w:t>cure in</w:t>
      </w:r>
      <w:r w:rsidRPr="001036A4">
        <w:t xml:space="preserve"> </w:t>
      </w:r>
      <w:r w:rsidRPr="006C5701">
        <w:t>good faith</w:t>
      </w:r>
      <w:r w:rsidRPr="001036A4">
        <w:t xml:space="preserve"> </w:t>
      </w:r>
      <w:r w:rsidRPr="006C5701">
        <w:t>and</w:t>
      </w:r>
      <w:r w:rsidRPr="001036A4">
        <w:t xml:space="preserve"> </w:t>
      </w:r>
      <w:r w:rsidRPr="006C5701">
        <w:t>with reasonable</w:t>
      </w:r>
      <w:r w:rsidRPr="001036A4">
        <w:t xml:space="preserve"> </w:t>
      </w:r>
      <w:r w:rsidRPr="006C5701">
        <w:t>diligence,</w:t>
      </w:r>
      <w:r w:rsidRPr="001036A4">
        <w:t xml:space="preserve"> </w:t>
      </w:r>
      <w:r w:rsidRPr="006C5701">
        <w:t>and</w:t>
      </w:r>
      <w:r w:rsidRPr="001036A4">
        <w:t xml:space="preserve"> </w:t>
      </w:r>
      <w:r w:rsidRPr="006C5701">
        <w:t>completes such cure within</w:t>
      </w:r>
      <w:r w:rsidRPr="001036A4">
        <w:t xml:space="preserve"> </w:t>
      </w:r>
      <w:r w:rsidRPr="006C5701">
        <w:t>sixty</w:t>
      </w:r>
      <w:r w:rsidRPr="001036A4">
        <w:t xml:space="preserve"> </w:t>
      </w:r>
      <w:r w:rsidRPr="006C5701">
        <w:t>(60)</w:t>
      </w:r>
      <w:r w:rsidRPr="001036A4">
        <w:t xml:space="preserve"> </w:t>
      </w:r>
      <w:r w:rsidRPr="006C5701">
        <w:t>days</w:t>
      </w:r>
      <w:r w:rsidRPr="001036A4">
        <w:t xml:space="preserve"> </w:t>
      </w:r>
      <w:r w:rsidRPr="006C5701">
        <w:t>after</w:t>
      </w:r>
      <w:r w:rsidRPr="001036A4">
        <w:t xml:space="preserve"> </w:t>
      </w:r>
      <w:r w:rsidRPr="006C5701">
        <w:t>the</w:t>
      </w:r>
      <w:r w:rsidRPr="001036A4">
        <w:t xml:space="preserve"> </w:t>
      </w:r>
      <w:r w:rsidRPr="006C5701">
        <w:t>expiration</w:t>
      </w:r>
      <w:r w:rsidRPr="001036A4">
        <w:t xml:space="preserve"> </w:t>
      </w:r>
      <w:r w:rsidRPr="006C5701">
        <w:t>of</w:t>
      </w:r>
      <w:r w:rsidRPr="001036A4">
        <w:t xml:space="preserve"> </w:t>
      </w:r>
      <w:r w:rsidRPr="006C5701">
        <w:t>such</w:t>
      </w:r>
      <w:r w:rsidRPr="001036A4">
        <w:t xml:space="preserve"> </w:t>
      </w:r>
      <w:r w:rsidRPr="006C5701">
        <w:t>grace</w:t>
      </w:r>
      <w:r w:rsidRPr="001036A4">
        <w:t xml:space="preserve"> </w:t>
      </w:r>
      <w:r w:rsidRPr="006C5701">
        <w:t>period.</w:t>
      </w:r>
    </w:p>
    <w:p w:rsidR="00C3026E" w:rsidRPr="006C5701" w:rsidRDefault="00C3026E" w:rsidP="00C3026E">
      <w:pPr>
        <w:jc w:val="both"/>
      </w:pPr>
    </w:p>
    <w:p w:rsidR="00C3026E" w:rsidRPr="001036A4" w:rsidRDefault="00C3026E" w:rsidP="007F1737">
      <w:pPr>
        <w:jc w:val="both"/>
      </w:pPr>
      <w:r>
        <w:rPr>
          <w:b/>
        </w:rPr>
        <w:t>2.05</w:t>
      </w:r>
      <w:r w:rsidRPr="008402A4">
        <w:rPr>
          <w:b/>
        </w:rPr>
        <w:tab/>
      </w:r>
      <w:r w:rsidR="00022E0E" w:rsidRPr="008402A4">
        <w:rPr>
          <w:b/>
        </w:rPr>
        <w:t>Effect of Termination.</w:t>
      </w:r>
      <w:r w:rsidR="00022E0E" w:rsidRPr="006C5701">
        <w:t xml:space="preserve"> </w:t>
      </w:r>
      <w:r w:rsidR="00022E0E" w:rsidRPr="001036A4">
        <w:t xml:space="preserve"> </w:t>
      </w:r>
      <w:r w:rsidR="00022E0E" w:rsidRPr="006C5701">
        <w:t>The</w:t>
      </w:r>
      <w:r w:rsidR="00022E0E" w:rsidRPr="001036A4">
        <w:t xml:space="preserve"> </w:t>
      </w:r>
      <w:r w:rsidR="00022E0E">
        <w:t xml:space="preserve">expiration or </w:t>
      </w:r>
      <w:r w:rsidR="00022E0E" w:rsidRPr="006C5701">
        <w:t>termination of</w:t>
      </w:r>
      <w:r w:rsidR="00022E0E" w:rsidRPr="001036A4">
        <w:t xml:space="preserve"> </w:t>
      </w:r>
      <w:r w:rsidR="00022E0E" w:rsidRPr="006C5701">
        <w:t>this</w:t>
      </w:r>
      <w:r w:rsidR="00022E0E" w:rsidRPr="001036A4">
        <w:t xml:space="preserve"> </w:t>
      </w:r>
      <w:r w:rsidR="00022E0E" w:rsidRPr="006C5701">
        <w:t>Agreement</w:t>
      </w:r>
      <w:r w:rsidR="00022E0E" w:rsidRPr="001036A4">
        <w:t xml:space="preserve"> </w:t>
      </w:r>
      <w:r w:rsidR="00022E0E" w:rsidRPr="006C5701">
        <w:t>shall</w:t>
      </w:r>
      <w:r w:rsidR="00022E0E" w:rsidRPr="001036A4">
        <w:t xml:space="preserve"> </w:t>
      </w:r>
      <w:r w:rsidR="00022E0E" w:rsidRPr="006C5701">
        <w:t>not</w:t>
      </w:r>
      <w:r w:rsidR="00022E0E" w:rsidRPr="001036A4">
        <w:t xml:space="preserve"> </w:t>
      </w:r>
      <w:r w:rsidR="00022E0E" w:rsidRPr="006C5701">
        <w:t>affect</w:t>
      </w:r>
      <w:r w:rsidR="00022E0E" w:rsidRPr="001036A4">
        <w:t xml:space="preserve"> </w:t>
      </w:r>
      <w:r w:rsidR="00022E0E" w:rsidRPr="006C5701">
        <w:t>the</w:t>
      </w:r>
      <w:r w:rsidR="00022E0E" w:rsidRPr="001036A4">
        <w:t xml:space="preserve"> </w:t>
      </w:r>
      <w:r w:rsidR="00022E0E" w:rsidRPr="006C5701">
        <w:t>rights</w:t>
      </w:r>
      <w:r w:rsidR="00022E0E" w:rsidRPr="001036A4">
        <w:t xml:space="preserve"> </w:t>
      </w:r>
      <w:r w:rsidR="00022E0E" w:rsidRPr="006C5701">
        <w:t>to</w:t>
      </w:r>
      <w:r w:rsidR="00022E0E" w:rsidRPr="001036A4">
        <w:t xml:space="preserve"> </w:t>
      </w:r>
      <w:r w:rsidR="00022E0E" w:rsidRPr="006C5701">
        <w:t>the</w:t>
      </w:r>
      <w:r w:rsidR="00022E0E" w:rsidRPr="001036A4">
        <w:t xml:space="preserve"> </w:t>
      </w:r>
      <w:r w:rsidR="00022E0E" w:rsidRPr="006C5701">
        <w:t>terminating</w:t>
      </w:r>
      <w:r w:rsidR="00022E0E" w:rsidRPr="001036A4">
        <w:t xml:space="preserve"> </w:t>
      </w:r>
      <w:r w:rsidR="00022E0E" w:rsidRPr="006C5701">
        <w:t>party</w:t>
      </w:r>
      <w:r w:rsidR="00022E0E" w:rsidRPr="001036A4">
        <w:t xml:space="preserve"> </w:t>
      </w:r>
      <w:r w:rsidR="00022E0E" w:rsidRPr="006C5701">
        <w:t>with</w:t>
      </w:r>
      <w:r w:rsidR="00022E0E" w:rsidRPr="001036A4">
        <w:t xml:space="preserve"> </w:t>
      </w:r>
      <w:r w:rsidR="00022E0E" w:rsidRPr="006C5701">
        <w:t>respect</w:t>
      </w:r>
      <w:r w:rsidR="00022E0E" w:rsidRPr="001036A4">
        <w:t xml:space="preserve"> </w:t>
      </w:r>
      <w:r w:rsidR="00022E0E" w:rsidRPr="006C5701">
        <w:t>to</w:t>
      </w:r>
      <w:r w:rsidR="00022E0E" w:rsidRPr="001036A4">
        <w:t xml:space="preserve"> </w:t>
      </w:r>
      <w:r w:rsidR="00022E0E" w:rsidRPr="006C5701">
        <w:t>any</w:t>
      </w:r>
      <w:r w:rsidR="00022E0E" w:rsidRPr="001036A4">
        <w:t xml:space="preserve"> </w:t>
      </w:r>
      <w:r w:rsidR="00022E0E" w:rsidRPr="006C5701">
        <w:t>liability</w:t>
      </w:r>
      <w:r w:rsidR="00022E0E" w:rsidRPr="001036A4">
        <w:t xml:space="preserve"> </w:t>
      </w:r>
      <w:r w:rsidR="00022E0E" w:rsidRPr="006C5701">
        <w:t>or</w:t>
      </w:r>
      <w:r w:rsidR="00022E0E" w:rsidRPr="001036A4">
        <w:t xml:space="preserve"> </w:t>
      </w:r>
      <w:r w:rsidR="00022E0E" w:rsidRPr="006C5701">
        <w:t>claims</w:t>
      </w:r>
      <w:r w:rsidR="00022E0E" w:rsidRPr="001036A4">
        <w:t xml:space="preserve"> </w:t>
      </w:r>
      <w:r w:rsidR="00022E0E" w:rsidRPr="006C5701">
        <w:t>accrued,</w:t>
      </w:r>
      <w:r w:rsidR="00022E0E" w:rsidRPr="001036A4">
        <w:t xml:space="preserve"> </w:t>
      </w:r>
      <w:r w:rsidR="00022E0E" w:rsidRPr="006C5701">
        <w:t>or</w:t>
      </w:r>
      <w:r w:rsidR="00022E0E" w:rsidRPr="001036A4">
        <w:t xml:space="preserve"> </w:t>
      </w:r>
      <w:r w:rsidR="00022E0E" w:rsidRPr="006C5701">
        <w:t>arising</w:t>
      </w:r>
      <w:r w:rsidR="00022E0E" w:rsidRPr="001036A4">
        <w:t xml:space="preserve"> </w:t>
      </w:r>
      <w:r w:rsidR="00022E0E" w:rsidRPr="006C5701">
        <w:t>out</w:t>
      </w:r>
      <w:r w:rsidR="00022E0E" w:rsidRPr="001036A4">
        <w:t xml:space="preserve"> </w:t>
      </w:r>
      <w:r w:rsidR="00022E0E" w:rsidRPr="006C5701">
        <w:t>of</w:t>
      </w:r>
      <w:r w:rsidR="00022E0E" w:rsidRPr="001036A4">
        <w:t xml:space="preserve"> </w:t>
      </w:r>
      <w:r w:rsidR="00022E0E" w:rsidRPr="006C5701">
        <w:t>events</w:t>
      </w:r>
      <w:r w:rsidR="00022E0E" w:rsidRPr="001036A4">
        <w:t xml:space="preserve"> </w:t>
      </w:r>
      <w:r w:rsidR="00022E0E" w:rsidRPr="006C5701">
        <w:t>occurring</w:t>
      </w:r>
      <w:r w:rsidR="00022E0E" w:rsidRPr="001036A4">
        <w:t xml:space="preserve"> </w:t>
      </w:r>
      <w:r w:rsidR="00022E0E" w:rsidRPr="006C5701">
        <w:t>prior</w:t>
      </w:r>
      <w:r w:rsidR="00022E0E" w:rsidRPr="001036A4">
        <w:t xml:space="preserve"> </w:t>
      </w:r>
      <w:r w:rsidR="00022E0E" w:rsidRPr="006C5701">
        <w:t>to</w:t>
      </w:r>
      <w:r w:rsidR="00022E0E" w:rsidRPr="001036A4">
        <w:t xml:space="preserve"> </w:t>
      </w:r>
      <w:r w:rsidR="00022E0E" w:rsidRPr="006C5701">
        <w:t>the date</w:t>
      </w:r>
      <w:r w:rsidR="00022E0E" w:rsidRPr="001036A4">
        <w:t xml:space="preserve"> </w:t>
      </w:r>
      <w:r w:rsidR="00022E0E" w:rsidRPr="006C5701">
        <w:t>of</w:t>
      </w:r>
      <w:r w:rsidR="00022E0E" w:rsidRPr="001036A4">
        <w:t xml:space="preserve"> </w:t>
      </w:r>
      <w:r w:rsidR="00022E0E" w:rsidRPr="006C5701">
        <w:t>termination.</w:t>
      </w:r>
      <w:r w:rsidR="00022E0E">
        <w:t xml:space="preserve">  </w:t>
      </w:r>
      <w:r w:rsidRPr="006C5701">
        <w:t>In</w:t>
      </w:r>
      <w:r w:rsidRPr="001036A4">
        <w:t xml:space="preserve"> </w:t>
      </w:r>
      <w:r w:rsidRPr="006C5701">
        <w:t>the</w:t>
      </w:r>
      <w:r w:rsidRPr="001036A4">
        <w:t xml:space="preserve"> </w:t>
      </w:r>
      <w:r w:rsidRPr="006C5701">
        <w:t>event</w:t>
      </w:r>
      <w:r w:rsidRPr="001036A4">
        <w:t xml:space="preserve"> </w:t>
      </w:r>
      <w:r w:rsidRPr="006C5701">
        <w:t>of</w:t>
      </w:r>
      <w:r w:rsidRPr="001036A4">
        <w:t xml:space="preserve"> </w:t>
      </w:r>
      <w:r>
        <w:t>expiration</w:t>
      </w:r>
      <w:r w:rsidR="00022E0E">
        <w:t xml:space="preserve"> or earlier </w:t>
      </w:r>
      <w:r w:rsidRPr="006C5701">
        <w:t>termination of</w:t>
      </w:r>
      <w:r w:rsidRPr="001036A4">
        <w:t xml:space="preserve"> </w:t>
      </w:r>
      <w:r w:rsidRPr="006C5701">
        <w:t>this</w:t>
      </w:r>
      <w:r w:rsidRPr="001036A4">
        <w:t xml:space="preserve"> </w:t>
      </w:r>
      <w:r w:rsidRPr="006C5701">
        <w:t>Agreement, Lessee shall</w:t>
      </w:r>
      <w:r w:rsidRPr="001036A4">
        <w:t xml:space="preserve"> </w:t>
      </w:r>
      <w:r w:rsidRPr="006C5701">
        <w:t>surrender</w:t>
      </w:r>
      <w:r w:rsidRPr="001036A4">
        <w:t xml:space="preserve"> </w:t>
      </w:r>
      <w:r w:rsidRPr="006C5701">
        <w:t>the</w:t>
      </w:r>
      <w:r w:rsidRPr="001036A4">
        <w:t xml:space="preserve"> </w:t>
      </w:r>
      <w:r w:rsidRPr="006C5701">
        <w:t>Leased</w:t>
      </w:r>
      <w:r w:rsidRPr="001036A4">
        <w:t xml:space="preserve"> </w:t>
      </w:r>
      <w:r w:rsidRPr="006C5701">
        <w:t>Premises</w:t>
      </w:r>
      <w:r w:rsidRPr="001036A4">
        <w:t xml:space="preserve"> </w:t>
      </w:r>
      <w:r w:rsidRPr="006C5701">
        <w:t>to</w:t>
      </w:r>
      <w:r w:rsidRPr="001036A4">
        <w:t xml:space="preserve"> </w:t>
      </w:r>
      <w:r w:rsidRPr="006C5701">
        <w:t>the</w:t>
      </w:r>
      <w:r w:rsidRPr="001036A4">
        <w:t xml:space="preserve"> </w:t>
      </w:r>
      <w:r w:rsidRPr="006C5701">
        <w:t>Lessor.</w:t>
      </w:r>
    </w:p>
    <w:p w:rsidR="001036A4" w:rsidRDefault="001036A4" w:rsidP="007F1737">
      <w:pPr>
        <w:jc w:val="both"/>
      </w:pPr>
    </w:p>
    <w:p w:rsidR="009B6C59" w:rsidRPr="003C2A7C" w:rsidRDefault="009B6C59" w:rsidP="003C2A7C">
      <w:pPr>
        <w:jc w:val="center"/>
        <w:rPr>
          <w:b/>
        </w:rPr>
      </w:pPr>
      <w:r w:rsidRPr="003C2A7C">
        <w:rPr>
          <w:b/>
        </w:rPr>
        <w:t>ARTICLE III LEASED PREMISES</w:t>
      </w:r>
    </w:p>
    <w:p w:rsidR="001E1FF6" w:rsidRPr="001036A4" w:rsidRDefault="001E1FF6" w:rsidP="007F1737">
      <w:pPr>
        <w:jc w:val="both"/>
      </w:pPr>
    </w:p>
    <w:p w:rsidR="009B6C59" w:rsidRPr="006C5701" w:rsidRDefault="00F87C62" w:rsidP="007F1737">
      <w:pPr>
        <w:jc w:val="both"/>
      </w:pPr>
      <w:r>
        <w:rPr>
          <w:b/>
        </w:rPr>
        <w:t>3.01</w:t>
      </w:r>
      <w:r>
        <w:rPr>
          <w:b/>
        </w:rPr>
        <w:tab/>
      </w:r>
      <w:r w:rsidR="009B6C59" w:rsidRPr="00F87C62">
        <w:rPr>
          <w:b/>
        </w:rPr>
        <w:t>Lease of Premises.</w:t>
      </w:r>
      <w:r w:rsidR="009B6C59" w:rsidRPr="001036A4">
        <w:t xml:space="preserve"> The Lessor does lease to the Lessee and the Lessee does lease from the Lessor subject to the terms, covenants, conditions and provisions hereof the Lease</w:t>
      </w:r>
      <w:r w:rsidR="002C383E">
        <w:t>d</w:t>
      </w:r>
      <w:r w:rsidR="009B6C59" w:rsidRPr="001036A4">
        <w:t xml:space="preserve"> Premises.</w:t>
      </w:r>
    </w:p>
    <w:p w:rsidR="009B6C59" w:rsidRPr="006C5701" w:rsidRDefault="009B6C59" w:rsidP="007F1737">
      <w:pPr>
        <w:jc w:val="both"/>
      </w:pPr>
    </w:p>
    <w:p w:rsidR="009B6C59" w:rsidRPr="006C5701" w:rsidRDefault="009B6C59" w:rsidP="007F1737">
      <w:pPr>
        <w:jc w:val="both"/>
      </w:pPr>
      <w:r w:rsidRPr="001036A4">
        <w:t>Condition and Suitability of the Premises. THE LESSEE AGREES THAT LESSEE IS LEASING THE PREMISES, "AS IS," "WHERE IS" and "WITH ALL FAULTS" AND THE LESSOR  MAKES NO WARRANTIES, EXPRESS OR IMPLIED, AS TO FITNESS, MERCHANTABILITY, USE OR CONDITION OF   EITHER   THE   PREMISES    OR   ITS   SUITABILITY   FOR   LESSEE'S</w:t>
      </w:r>
      <w:r w:rsidR="001E1FF6" w:rsidRPr="001036A4">
        <w:t xml:space="preserve"> </w:t>
      </w:r>
      <w:r w:rsidRPr="001036A4">
        <w:t>INTENDED PURPOSES. Lessee leases the Leased Premises and accepts the Leased Premises without representation or warranty by Lessor, express or implied,</w:t>
      </w:r>
      <w:r w:rsidRPr="006C5701">
        <w:t xml:space="preserve"> in</w:t>
      </w:r>
      <w:r w:rsidRPr="001036A4">
        <w:t xml:space="preserve"> </w:t>
      </w:r>
      <w:r w:rsidRPr="006C5701">
        <w:t>fact</w:t>
      </w:r>
      <w:r w:rsidRPr="001036A4">
        <w:t xml:space="preserve"> </w:t>
      </w:r>
      <w:r w:rsidRPr="006C5701">
        <w:t>or</w:t>
      </w:r>
      <w:r w:rsidRPr="001036A4">
        <w:t xml:space="preserve"> </w:t>
      </w:r>
      <w:r w:rsidRPr="006C5701">
        <w:t>by</w:t>
      </w:r>
      <w:r w:rsidRPr="001036A4">
        <w:t xml:space="preserve"> </w:t>
      </w:r>
      <w:r w:rsidRPr="006C5701">
        <w:t>law,</w:t>
      </w:r>
      <w:r w:rsidRPr="001036A4">
        <w:t xml:space="preserve"> </w:t>
      </w:r>
      <w:r w:rsidRPr="006C5701">
        <w:t>and</w:t>
      </w:r>
      <w:r w:rsidRPr="001036A4">
        <w:t xml:space="preserve"> </w:t>
      </w:r>
      <w:r w:rsidRPr="006C5701">
        <w:t>without</w:t>
      </w:r>
      <w:r w:rsidRPr="001036A4">
        <w:t xml:space="preserve"> </w:t>
      </w:r>
      <w:r w:rsidRPr="006C5701">
        <w:t>recourse,</w:t>
      </w:r>
      <w:r w:rsidRPr="001036A4">
        <w:t xml:space="preserve"> </w:t>
      </w:r>
      <w:r w:rsidRPr="006C5701">
        <w:t>with</w:t>
      </w:r>
      <w:r w:rsidRPr="001036A4">
        <w:t xml:space="preserve"> </w:t>
      </w:r>
      <w:r w:rsidRPr="006C5701">
        <w:t>respect</w:t>
      </w:r>
      <w:r w:rsidRPr="001036A4">
        <w:t xml:space="preserve"> </w:t>
      </w:r>
      <w:r w:rsidRPr="006C5701">
        <w:t>to</w:t>
      </w:r>
      <w:r w:rsidRPr="001036A4">
        <w:t xml:space="preserve"> </w:t>
      </w:r>
      <w:r w:rsidRPr="006C5701">
        <w:t>the</w:t>
      </w:r>
      <w:r w:rsidRPr="001036A4">
        <w:t xml:space="preserve"> </w:t>
      </w:r>
      <w:r w:rsidRPr="006C5701">
        <w:t>condition</w:t>
      </w:r>
      <w:r w:rsidRPr="001036A4">
        <w:t xml:space="preserve"> </w:t>
      </w:r>
      <w:r w:rsidRPr="006C5701">
        <w:t>of</w:t>
      </w:r>
      <w:r w:rsidRPr="001036A4">
        <w:t xml:space="preserve"> </w:t>
      </w:r>
      <w:r w:rsidRPr="006C5701">
        <w:t>the</w:t>
      </w:r>
      <w:r w:rsidRPr="001036A4">
        <w:t xml:space="preserve"> </w:t>
      </w:r>
      <w:r w:rsidRPr="006C5701">
        <w:t>Premises,</w:t>
      </w:r>
      <w:r w:rsidRPr="001036A4">
        <w:t xml:space="preserve"> </w:t>
      </w:r>
      <w:r w:rsidRPr="006C5701">
        <w:t>including,</w:t>
      </w:r>
      <w:r w:rsidRPr="001036A4">
        <w:t xml:space="preserve"> </w:t>
      </w:r>
      <w:r w:rsidRPr="006C5701">
        <w:t>but</w:t>
      </w:r>
      <w:r w:rsidRPr="001036A4">
        <w:t xml:space="preserve"> </w:t>
      </w:r>
      <w:r w:rsidRPr="006C5701">
        <w:t>not</w:t>
      </w:r>
      <w:r w:rsidRPr="001036A4">
        <w:t xml:space="preserve"> </w:t>
      </w:r>
      <w:r w:rsidRPr="006C5701">
        <w:t>limited</w:t>
      </w:r>
      <w:r w:rsidRPr="001036A4">
        <w:t xml:space="preserve"> </w:t>
      </w:r>
      <w:r w:rsidRPr="006C5701">
        <w:t>to</w:t>
      </w:r>
      <w:r w:rsidRPr="001036A4">
        <w:t xml:space="preserve"> </w:t>
      </w:r>
      <w:r w:rsidRPr="006C5701">
        <w:t>the</w:t>
      </w:r>
      <w:r w:rsidRPr="001036A4">
        <w:t xml:space="preserve"> </w:t>
      </w:r>
      <w:r w:rsidRPr="006C5701">
        <w:t>soil</w:t>
      </w:r>
      <w:r w:rsidRPr="001036A4">
        <w:t xml:space="preserve"> </w:t>
      </w:r>
      <w:r w:rsidRPr="006C5701">
        <w:t>and</w:t>
      </w:r>
      <w:r w:rsidRPr="001036A4">
        <w:t xml:space="preserve"> </w:t>
      </w:r>
      <w:r w:rsidRPr="006C5701">
        <w:t>subsurface</w:t>
      </w:r>
      <w:r w:rsidRPr="001036A4">
        <w:t xml:space="preserve"> </w:t>
      </w:r>
      <w:r w:rsidRPr="006C5701">
        <w:t>conditions</w:t>
      </w:r>
      <w:r w:rsidRPr="001036A4">
        <w:t xml:space="preserve"> </w:t>
      </w:r>
      <w:r w:rsidRPr="006C5701">
        <w:t>thereof.</w:t>
      </w:r>
    </w:p>
    <w:p w:rsidR="009B6C59" w:rsidRPr="006C5701" w:rsidRDefault="009B6C59" w:rsidP="007F1737">
      <w:pPr>
        <w:jc w:val="both"/>
      </w:pPr>
    </w:p>
    <w:p w:rsidR="009B6C59" w:rsidRPr="006C5701" w:rsidRDefault="002C383E" w:rsidP="007F1737">
      <w:pPr>
        <w:jc w:val="both"/>
      </w:pPr>
      <w:r>
        <w:t xml:space="preserve">Except for the negligent acts or omissions of Lessor, </w:t>
      </w:r>
      <w:r w:rsidR="009B6C59" w:rsidRPr="006C5701">
        <w:t>Lessee</w:t>
      </w:r>
      <w:r w:rsidR="009B6C59" w:rsidRPr="001036A4">
        <w:t xml:space="preserve"> </w:t>
      </w:r>
      <w:r w:rsidR="009B6C59" w:rsidRPr="006C5701">
        <w:t>shall,</w:t>
      </w:r>
      <w:r w:rsidR="009B6C59" w:rsidRPr="001036A4">
        <w:t xml:space="preserve"> </w:t>
      </w:r>
      <w:r w:rsidR="009B6C59" w:rsidRPr="006C5701">
        <w:t>and</w:t>
      </w:r>
      <w:r w:rsidR="009B6C59" w:rsidRPr="001036A4">
        <w:t xml:space="preserve"> </w:t>
      </w:r>
      <w:r w:rsidR="009B6C59" w:rsidRPr="006C5701">
        <w:t>does</w:t>
      </w:r>
      <w:r w:rsidR="009B6C59" w:rsidRPr="001036A4">
        <w:t xml:space="preserve"> </w:t>
      </w:r>
      <w:r w:rsidR="009B6C59" w:rsidRPr="006C5701">
        <w:t>hereby,</w:t>
      </w:r>
      <w:r w:rsidR="009B6C59" w:rsidRPr="001036A4">
        <w:t xml:space="preserve"> </w:t>
      </w:r>
      <w:r w:rsidR="009B6C59" w:rsidRPr="006C5701">
        <w:t>indemnify</w:t>
      </w:r>
      <w:r w:rsidR="009B6C59" w:rsidRPr="001036A4">
        <w:t xml:space="preserve"> </w:t>
      </w:r>
      <w:r w:rsidR="009B6C59" w:rsidRPr="006C5701">
        <w:t>and hold</w:t>
      </w:r>
      <w:r w:rsidR="009B6C59" w:rsidRPr="001036A4">
        <w:t xml:space="preserve"> </w:t>
      </w:r>
      <w:r w:rsidR="009B6C59" w:rsidRPr="006C5701">
        <w:t>harmless</w:t>
      </w:r>
      <w:r w:rsidR="009B6C59" w:rsidRPr="001036A4">
        <w:t xml:space="preserve"> </w:t>
      </w:r>
      <w:r w:rsidR="009B6C59" w:rsidRPr="006C5701">
        <w:t>Lessor</w:t>
      </w:r>
      <w:r w:rsidR="009B6C59" w:rsidRPr="001036A4">
        <w:t xml:space="preserve"> </w:t>
      </w:r>
      <w:r w:rsidR="009B6C59" w:rsidRPr="006C5701">
        <w:t>from</w:t>
      </w:r>
      <w:r w:rsidR="009B6C59" w:rsidRPr="001036A4">
        <w:t xml:space="preserve"> </w:t>
      </w:r>
      <w:r w:rsidR="009B6C59" w:rsidRPr="006C5701">
        <w:t>and against</w:t>
      </w:r>
      <w:r w:rsidR="009B6C59" w:rsidRPr="001036A4">
        <w:t xml:space="preserve"> </w:t>
      </w:r>
      <w:r w:rsidR="009B6C59" w:rsidRPr="006C5701">
        <w:t>any</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damages</w:t>
      </w:r>
      <w:r w:rsidR="009B6C59" w:rsidRPr="001036A4">
        <w:t xml:space="preserve"> </w:t>
      </w:r>
      <w:r w:rsidR="009B6C59" w:rsidRPr="006C5701">
        <w:t>and</w:t>
      </w:r>
      <w:r w:rsidR="009B6C59" w:rsidRPr="001036A4">
        <w:t xml:space="preserve"> </w:t>
      </w:r>
      <w:r w:rsidR="009B6C59" w:rsidRPr="006C5701">
        <w:t>claims,</w:t>
      </w:r>
      <w:r w:rsidR="009B6C59" w:rsidRPr="001036A4">
        <w:t xml:space="preserve"> </w:t>
      </w:r>
      <w:r w:rsidR="009B6C59" w:rsidRPr="006C5701">
        <w:t>including</w:t>
      </w:r>
      <w:r w:rsidR="009B6C59" w:rsidRPr="001036A4">
        <w:t xml:space="preserve"> </w:t>
      </w:r>
      <w:r w:rsidR="009B6C59" w:rsidRPr="006C5701">
        <w:t>without</w:t>
      </w:r>
      <w:r w:rsidR="009B6C59" w:rsidRPr="001036A4">
        <w:t xml:space="preserve"> </w:t>
      </w:r>
      <w:r w:rsidR="009B6C59" w:rsidRPr="006C5701">
        <w:t>limitation,</w:t>
      </w:r>
      <w:r w:rsidR="009B6C59" w:rsidRPr="001036A4">
        <w:t xml:space="preserve"> </w:t>
      </w:r>
      <w:r w:rsidR="009B6C59" w:rsidRPr="006C5701">
        <w:t>all</w:t>
      </w:r>
      <w:r w:rsidR="009B6C59" w:rsidRPr="001036A4">
        <w:t xml:space="preserve"> </w:t>
      </w:r>
      <w:r w:rsidR="009B6C59" w:rsidRPr="006C5701">
        <w:t>attorneys'</w:t>
      </w:r>
      <w:r w:rsidR="009B6C59" w:rsidRPr="001036A4">
        <w:t xml:space="preserve"> </w:t>
      </w:r>
      <w:r w:rsidR="009B6C59" w:rsidRPr="006C5701">
        <w:t>fees</w:t>
      </w:r>
      <w:r w:rsidR="009B6C59" w:rsidRPr="001036A4">
        <w:t xml:space="preserve"> </w:t>
      </w:r>
      <w:r w:rsidR="009B6C59" w:rsidRPr="006C5701">
        <w:t>and</w:t>
      </w:r>
      <w:r w:rsidR="009B6C59" w:rsidRPr="001036A4">
        <w:t xml:space="preserve"> </w:t>
      </w:r>
      <w:r w:rsidR="009B6C59" w:rsidRPr="006C5701">
        <w:t>expenses</w:t>
      </w:r>
      <w:r w:rsidR="009B6C59" w:rsidRPr="001036A4">
        <w:t xml:space="preserve"> </w:t>
      </w:r>
      <w:r w:rsidR="009B6C59" w:rsidRPr="006C5701">
        <w:t>at</w:t>
      </w:r>
      <w:r w:rsidR="009B6C59" w:rsidRPr="001036A4">
        <w:t xml:space="preserve"> </w:t>
      </w:r>
      <w:r w:rsidR="009B6C59" w:rsidRPr="006C5701">
        <w:t>both</w:t>
      </w:r>
      <w:r w:rsidR="009B6C59" w:rsidRPr="001036A4">
        <w:t xml:space="preserve"> </w:t>
      </w:r>
      <w:r w:rsidR="009B6C59" w:rsidRPr="006C5701">
        <w:t>the</w:t>
      </w:r>
      <w:r w:rsidR="009B6C59" w:rsidRPr="001036A4">
        <w:t xml:space="preserve"> </w:t>
      </w:r>
      <w:r w:rsidR="009B6C59" w:rsidRPr="006C5701">
        <w:t>trial</w:t>
      </w:r>
      <w:r w:rsidR="009B6C59" w:rsidRPr="001036A4">
        <w:t xml:space="preserve"> </w:t>
      </w:r>
      <w:r w:rsidR="009B6C59" w:rsidRPr="006C5701">
        <w:t>and</w:t>
      </w:r>
      <w:r w:rsidR="009B6C59" w:rsidRPr="001036A4">
        <w:t xml:space="preserve"> </w:t>
      </w:r>
      <w:r w:rsidR="009B6C59" w:rsidRPr="006C5701">
        <w:t>appellate</w:t>
      </w:r>
      <w:r w:rsidR="009B6C59" w:rsidRPr="001036A4">
        <w:t xml:space="preserve"> </w:t>
      </w:r>
      <w:r w:rsidR="009B6C59" w:rsidRPr="006C5701">
        <w:t>levels,</w:t>
      </w:r>
      <w:r w:rsidR="009B6C59" w:rsidRPr="001036A4">
        <w:t xml:space="preserve"> </w:t>
      </w:r>
      <w:r w:rsidR="009B6C59" w:rsidRPr="006C5701">
        <w:t>which</w:t>
      </w:r>
      <w:r w:rsidR="009B6C59" w:rsidRPr="001036A4">
        <w:t xml:space="preserve">  </w:t>
      </w:r>
      <w:r w:rsidR="009B6C59" w:rsidRPr="006C5701">
        <w:t>arise</w:t>
      </w:r>
      <w:r w:rsidR="009B6C59" w:rsidRPr="001036A4">
        <w:t xml:space="preserve"> </w:t>
      </w:r>
      <w:r w:rsidR="009B6C59" w:rsidRPr="006C5701">
        <w:t>out</w:t>
      </w:r>
      <w:r w:rsidR="009B6C59" w:rsidRPr="001036A4">
        <w:t xml:space="preserve"> </w:t>
      </w:r>
      <w:r w:rsidR="009B6C59" w:rsidRPr="006C5701">
        <w:t>of</w:t>
      </w:r>
      <w:r w:rsidR="009B6C59" w:rsidRPr="001036A4">
        <w:t xml:space="preserve"> </w:t>
      </w:r>
      <w:r>
        <w:t xml:space="preserve"> the</w:t>
      </w:r>
      <w:r w:rsidR="009B6C59" w:rsidRPr="001036A4">
        <w:t xml:space="preserve"> </w:t>
      </w:r>
      <w:r w:rsidR="009B6C59" w:rsidRPr="006C5701">
        <w:t>inspection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mechanic's</w:t>
      </w:r>
      <w:r w:rsidR="009B6C59" w:rsidRPr="001036A4">
        <w:t xml:space="preserve"> </w:t>
      </w:r>
      <w:r w:rsidR="009B6C59" w:rsidRPr="006C5701">
        <w:t>or</w:t>
      </w:r>
      <w:r w:rsidR="009B6C59" w:rsidRPr="001036A4">
        <w:t xml:space="preserve"> </w:t>
      </w:r>
      <w:r w:rsidR="009B6C59" w:rsidRPr="006C5701">
        <w:t>materialman's</w:t>
      </w:r>
      <w:r w:rsidR="009B6C59" w:rsidRPr="001036A4">
        <w:t xml:space="preserve"> </w:t>
      </w:r>
      <w:r w:rsidR="009B6C59" w:rsidRPr="006C5701">
        <w:t>liens</w:t>
      </w:r>
      <w:r w:rsidR="009B6C59" w:rsidRPr="001036A4">
        <w:t xml:space="preserve"> </w:t>
      </w:r>
      <w:r w:rsidR="009B6C59" w:rsidRPr="006C5701">
        <w:t>which</w:t>
      </w:r>
      <w:r w:rsidR="009B6C59" w:rsidRPr="001036A4">
        <w:t xml:space="preserve"> </w:t>
      </w:r>
      <w:r w:rsidR="009B6C59" w:rsidRPr="006C5701">
        <w:t>may</w:t>
      </w:r>
      <w:r w:rsidR="009B6C59" w:rsidRPr="001036A4">
        <w:t xml:space="preserve"> </w:t>
      </w:r>
      <w:r w:rsidR="009B6C59" w:rsidRPr="006C5701">
        <w:t>arise</w:t>
      </w:r>
      <w:r w:rsidR="009B6C59" w:rsidRPr="001036A4">
        <w:t xml:space="preserve"> </w:t>
      </w:r>
      <w:r w:rsidR="009B6C59" w:rsidRPr="006C5701">
        <w:t>in</w:t>
      </w:r>
      <w:r w:rsidR="009B6C59" w:rsidRPr="001036A4">
        <w:t xml:space="preserve"> </w:t>
      </w:r>
      <w:r w:rsidR="009B6C59" w:rsidRPr="006C5701">
        <w:t>connection</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performance</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work</w:t>
      </w:r>
      <w:r w:rsidR="009B6C59" w:rsidRPr="001036A4">
        <w:t xml:space="preserve"> </w:t>
      </w:r>
      <w:r w:rsidR="009B6C59" w:rsidRPr="006C5701">
        <w:t>by</w:t>
      </w:r>
      <w:r w:rsidR="009B6C59" w:rsidRPr="001036A4">
        <w:t xml:space="preserve"> </w:t>
      </w:r>
      <w:r w:rsidR="009B6C59" w:rsidRPr="006C5701">
        <w:t>or</w:t>
      </w:r>
      <w:r w:rsidR="009B6C59" w:rsidRPr="001036A4">
        <w:t xml:space="preserve"> </w:t>
      </w:r>
      <w:r w:rsidR="009B6C59" w:rsidRPr="006C5701">
        <w:t>at</w:t>
      </w:r>
      <w:r w:rsidR="009B6C59" w:rsidRPr="001036A4">
        <w:t xml:space="preserve"> </w:t>
      </w:r>
      <w:r w:rsidR="009B6C59" w:rsidRPr="006C5701">
        <w:t>the</w:t>
      </w:r>
      <w:r w:rsidR="009B6C59" w:rsidRPr="001036A4">
        <w:t xml:space="preserve"> </w:t>
      </w:r>
      <w:r w:rsidR="009B6C59" w:rsidRPr="006C5701">
        <w:t>request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Lessee</w:t>
      </w:r>
      <w:r w:rsidR="009B6C59" w:rsidRPr="001036A4">
        <w:t xml:space="preserve"> </w:t>
      </w:r>
      <w:r w:rsidR="009B6C59" w:rsidRPr="006C5701">
        <w:t>with</w:t>
      </w:r>
      <w:r w:rsidR="009B6C59" w:rsidRPr="001036A4">
        <w:t xml:space="preserve"> </w:t>
      </w:r>
      <w:r w:rsidR="009B6C59" w:rsidRPr="006C5701">
        <w:t>respect</w:t>
      </w:r>
      <w:r w:rsidR="009B6C59" w:rsidRPr="001036A4">
        <w:t xml:space="preserve"> </w:t>
      </w:r>
      <w:r w:rsidR="009B6C59" w:rsidRPr="006C5701">
        <w:t>to</w:t>
      </w:r>
      <w:r w:rsidR="009B6C59" w:rsidRPr="001036A4">
        <w:t xml:space="preserve"> </w:t>
      </w:r>
      <w:r w:rsidR="009B6C59" w:rsidRPr="006C5701">
        <w:t>any</w:t>
      </w:r>
      <w:r w:rsidR="009B6C59" w:rsidRPr="001036A4">
        <w:t xml:space="preserve"> </w:t>
      </w:r>
      <w:r w:rsidR="009B6C59" w:rsidRPr="006C5701">
        <w:t>such</w:t>
      </w:r>
      <w:r w:rsidR="009B6C59" w:rsidRPr="001036A4">
        <w:t xml:space="preserve"> </w:t>
      </w:r>
      <w:r w:rsidR="009B6C59" w:rsidRPr="006C5701">
        <w:t>inspections.</w:t>
      </w:r>
      <w:r w:rsidR="009B6C59" w:rsidRPr="001036A4">
        <w:t xml:space="preserve"> </w:t>
      </w:r>
      <w:r w:rsidR="009B6C59" w:rsidRPr="006C5701">
        <w:t>The</w:t>
      </w:r>
      <w:r w:rsidR="009B6C59" w:rsidRPr="001036A4">
        <w:t xml:space="preserve"> </w:t>
      </w:r>
      <w:r w:rsidR="009B6C59" w:rsidRPr="006C5701">
        <w:t>foregoing</w:t>
      </w:r>
      <w:r w:rsidR="009B6C59" w:rsidRPr="001036A4">
        <w:t xml:space="preserve"> </w:t>
      </w:r>
      <w:r w:rsidR="009B6C59" w:rsidRPr="006C5701">
        <w:t>indemnity</w:t>
      </w:r>
      <w:r w:rsidR="009B6C59" w:rsidRPr="001036A4">
        <w:t xml:space="preserve"> </w:t>
      </w:r>
      <w:r w:rsidR="009B6C59" w:rsidRPr="006C5701">
        <w:t>provision</w:t>
      </w:r>
      <w:r w:rsidR="009B6C59" w:rsidRPr="001036A4">
        <w:t xml:space="preserve"> </w:t>
      </w:r>
      <w:r w:rsidR="009B6C59" w:rsidRPr="006C5701">
        <w:t>shall</w:t>
      </w:r>
      <w:r w:rsidR="009B6C59" w:rsidRPr="001036A4">
        <w:t xml:space="preserve"> </w:t>
      </w:r>
      <w:r w:rsidR="009B6C59" w:rsidRPr="006C5701">
        <w:t>expressly</w:t>
      </w:r>
      <w:r w:rsidR="009B6C59" w:rsidRPr="001036A4">
        <w:t xml:space="preserve"> </w:t>
      </w:r>
      <w:r w:rsidR="009B6C59" w:rsidRPr="006C5701">
        <w:t>survive</w:t>
      </w:r>
      <w:r w:rsidR="009B6C59" w:rsidRPr="001036A4">
        <w:t xml:space="preserve"> </w:t>
      </w:r>
      <w:r w:rsidR="009B6C59" w:rsidRPr="006C5701">
        <w:t>any</w:t>
      </w:r>
      <w:r w:rsidR="009B6C59" w:rsidRPr="001036A4">
        <w:t xml:space="preserve"> </w:t>
      </w:r>
      <w:r w:rsidR="009B6C59" w:rsidRPr="006C5701">
        <w:t>termination</w:t>
      </w:r>
      <w:r w:rsidR="009B6C59" w:rsidRPr="001036A4">
        <w:t xml:space="preserve"> </w:t>
      </w:r>
      <w:r w:rsidR="009B6C59" w:rsidRPr="006C5701">
        <w:t>or</w:t>
      </w:r>
      <w:r w:rsidR="009B6C59" w:rsidRPr="001036A4">
        <w:t xml:space="preserve"> </w:t>
      </w:r>
      <w:r w:rsidR="009B6C59" w:rsidRPr="006C5701">
        <w:t>expiration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p>
    <w:p w:rsidR="009B6C59" w:rsidRPr="00F87C62" w:rsidRDefault="009B6C59" w:rsidP="007F1737">
      <w:pPr>
        <w:jc w:val="both"/>
        <w:rPr>
          <w:b/>
        </w:rPr>
      </w:pPr>
    </w:p>
    <w:p w:rsidR="009B6C59" w:rsidRPr="006C5701" w:rsidRDefault="00F87C62" w:rsidP="007F1737">
      <w:pPr>
        <w:jc w:val="both"/>
      </w:pPr>
      <w:r>
        <w:rPr>
          <w:b/>
        </w:rPr>
        <w:t>3.02</w:t>
      </w:r>
      <w:r>
        <w:rPr>
          <w:b/>
        </w:rPr>
        <w:tab/>
      </w:r>
      <w:r w:rsidR="009B6C59" w:rsidRPr="00F87C62">
        <w:rPr>
          <w:b/>
        </w:rPr>
        <w:t>Lessee Responsibility.</w:t>
      </w:r>
      <w:r>
        <w:t xml:space="preserve">  </w:t>
      </w:r>
      <w:r w:rsidR="009B6C59" w:rsidRPr="006C5701">
        <w:t>Lessee agrees</w:t>
      </w:r>
      <w:r w:rsidR="009B6C59" w:rsidRPr="001036A4">
        <w:t xml:space="preserve"> </w:t>
      </w:r>
      <w:r w:rsidR="009B6C59" w:rsidRPr="006C5701">
        <w:t>to</w:t>
      </w:r>
      <w:r w:rsidR="009B6C59" w:rsidRPr="001036A4">
        <w:t xml:space="preserve"> </w:t>
      </w:r>
      <w:r w:rsidR="009B6C59" w:rsidRPr="006C5701">
        <w:t>be solely</w:t>
      </w:r>
      <w:r w:rsidR="009B6C59" w:rsidRPr="001036A4">
        <w:t xml:space="preserve"> </w:t>
      </w:r>
      <w:r w:rsidR="00182C62" w:rsidRPr="006C5701">
        <w:t xml:space="preserve">responsible </w:t>
      </w:r>
      <w:r w:rsidR="00182C62" w:rsidRPr="001036A4">
        <w:t>for</w:t>
      </w:r>
      <w:r w:rsidR="009B6C59" w:rsidRPr="006C5701">
        <w:t>,</w:t>
      </w:r>
      <w:r w:rsidR="009B6C59" w:rsidRPr="001036A4">
        <w:t xml:space="preserve"> </w:t>
      </w:r>
      <w:r w:rsidR="009B6C59" w:rsidRPr="006C5701">
        <w:t>and</w:t>
      </w:r>
      <w:r w:rsidR="009B6C59" w:rsidRPr="001036A4">
        <w:t xml:space="preserve"> </w:t>
      </w:r>
      <w:r w:rsidR="009B6C59" w:rsidRPr="006C5701">
        <w:t>absolve</w:t>
      </w:r>
      <w:r w:rsidR="009B6C59" w:rsidRPr="001036A4">
        <w:t xml:space="preserve"> </w:t>
      </w:r>
      <w:r w:rsidR="009B6C59" w:rsidRPr="006C5701">
        <w:t>the</w:t>
      </w:r>
      <w:r w:rsidR="009B6C59" w:rsidRPr="001036A4">
        <w:t xml:space="preserve"> </w:t>
      </w:r>
      <w:r w:rsidR="009B6C59" w:rsidRPr="006C5701">
        <w:t>Lessor</w:t>
      </w:r>
      <w:r w:rsidR="009B6C59" w:rsidRPr="001036A4">
        <w:t xml:space="preserve"> </w:t>
      </w:r>
      <w:r w:rsidR="009B6C59" w:rsidRPr="006C5701">
        <w:t>of</w:t>
      </w:r>
      <w:r w:rsidR="009B6C59" w:rsidRPr="001036A4">
        <w:t xml:space="preserve"> </w:t>
      </w:r>
      <w:r w:rsidR="009B6C59" w:rsidRPr="006C5701">
        <w:t>and</w:t>
      </w:r>
      <w:r w:rsidR="009B6C59" w:rsidRPr="001036A4">
        <w:t xml:space="preserve"> </w:t>
      </w:r>
      <w:r w:rsidR="009B6C59" w:rsidRPr="006C5701">
        <w:t>from,</w:t>
      </w:r>
      <w:r w:rsidR="009B6C59" w:rsidRPr="001036A4">
        <w:t xml:space="preserve"> </w:t>
      </w:r>
      <w:r w:rsidR="009B6C59" w:rsidRPr="006C5701">
        <w:t>any</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responsibility</w:t>
      </w:r>
      <w:r w:rsidR="009B6C59" w:rsidRPr="001036A4">
        <w:t xml:space="preserve"> </w:t>
      </w:r>
      <w:r w:rsidR="009B6C59" w:rsidRPr="006C5701">
        <w:t>as</w:t>
      </w:r>
      <w:r w:rsidR="009B6C59" w:rsidRPr="001036A4">
        <w:t xml:space="preserve"> </w:t>
      </w:r>
      <w:r w:rsidR="009B6C59" w:rsidRPr="006C5701">
        <w:t>to,</w:t>
      </w:r>
      <w:r w:rsidR="009B6C59" w:rsidRPr="001036A4">
        <w:t xml:space="preserve"> </w:t>
      </w:r>
      <w:r w:rsidR="009B6C59" w:rsidRPr="006C5701">
        <w:t>site,</w:t>
      </w:r>
      <w:r w:rsidR="009B6C59" w:rsidRPr="001036A4">
        <w:t xml:space="preserve"> </w:t>
      </w:r>
      <w:r w:rsidR="009B6C59" w:rsidRPr="006C5701">
        <w:t>drainage,</w:t>
      </w:r>
      <w:r w:rsidR="009B6C59" w:rsidRPr="001036A4">
        <w:t xml:space="preserve"> </w:t>
      </w:r>
      <w:r w:rsidR="009B6C59" w:rsidRPr="006C5701">
        <w:t>environmental,</w:t>
      </w:r>
      <w:r w:rsidR="009B6C59" w:rsidRPr="001036A4">
        <w:t xml:space="preserve"> </w:t>
      </w:r>
      <w:r w:rsidR="009B6C59" w:rsidRPr="006C5701">
        <w:t>or</w:t>
      </w:r>
      <w:r w:rsidR="009B6C59" w:rsidRPr="001036A4">
        <w:t xml:space="preserve"> </w:t>
      </w:r>
      <w:r w:rsidR="009B6C59" w:rsidRPr="006C5701">
        <w:t>use</w:t>
      </w:r>
      <w:r w:rsidR="009B6C59" w:rsidRPr="001036A4">
        <w:t xml:space="preserve"> </w:t>
      </w:r>
      <w:r w:rsidR="009B6C59" w:rsidRPr="006C5701">
        <w:t>and</w:t>
      </w:r>
      <w:r w:rsidR="009B6C59" w:rsidRPr="001036A4">
        <w:t xml:space="preserve"> </w:t>
      </w:r>
      <w:r w:rsidR="009B6C59" w:rsidRPr="006C5701">
        <w:t>development</w:t>
      </w:r>
      <w:r w:rsidR="009B6C59" w:rsidRPr="001036A4">
        <w:t xml:space="preserve"> </w:t>
      </w:r>
      <w:r w:rsidR="009B6C59" w:rsidRPr="006C5701">
        <w:t>costs</w:t>
      </w:r>
      <w:r w:rsidR="009B6C59" w:rsidRPr="001036A4">
        <w:t xml:space="preserve"> </w:t>
      </w:r>
      <w:r w:rsidR="009B6C59" w:rsidRPr="006C5701">
        <w:t>and</w:t>
      </w:r>
      <w:r w:rsidR="009B6C59" w:rsidRPr="001036A4">
        <w:t xml:space="preserve"> </w:t>
      </w:r>
      <w:r w:rsidR="009B6C59" w:rsidRPr="006C5701">
        <w:t>issues</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kind.</w:t>
      </w:r>
    </w:p>
    <w:p w:rsidR="003C2A7C" w:rsidRPr="006C5701" w:rsidRDefault="003C2A7C" w:rsidP="007F1737">
      <w:pPr>
        <w:jc w:val="both"/>
      </w:pPr>
    </w:p>
    <w:p w:rsidR="009B6C59" w:rsidRPr="003C2A7C" w:rsidRDefault="009B6C59" w:rsidP="003C2A7C">
      <w:pPr>
        <w:jc w:val="center"/>
        <w:rPr>
          <w:b/>
        </w:rPr>
      </w:pPr>
      <w:r w:rsidRPr="003C2A7C">
        <w:rPr>
          <w:b/>
        </w:rPr>
        <w:t>ARTICLE IV PAYMENTS</w:t>
      </w:r>
    </w:p>
    <w:p w:rsidR="009B6C59" w:rsidRPr="006C5701" w:rsidRDefault="009B6C59" w:rsidP="007F1737">
      <w:pPr>
        <w:jc w:val="both"/>
      </w:pPr>
    </w:p>
    <w:p w:rsidR="009B6C59" w:rsidRDefault="00F87C62" w:rsidP="007F1737">
      <w:pPr>
        <w:jc w:val="both"/>
      </w:pPr>
      <w:r>
        <w:rPr>
          <w:b/>
        </w:rPr>
        <w:lastRenderedPageBreak/>
        <w:t>4.01</w:t>
      </w:r>
      <w:r>
        <w:rPr>
          <w:b/>
        </w:rPr>
        <w:tab/>
      </w:r>
      <w:r w:rsidR="009B6C59" w:rsidRPr="00F87C62">
        <w:rPr>
          <w:b/>
        </w:rPr>
        <w:t>Lease Payments.</w:t>
      </w:r>
      <w:r w:rsidR="009B6C59" w:rsidRPr="001036A4">
        <w:t xml:space="preserve"> </w:t>
      </w:r>
      <w:r w:rsidR="00BD319B">
        <w:t xml:space="preserve"> </w:t>
      </w:r>
      <w:r w:rsidR="009B6C59" w:rsidRPr="006C5701">
        <w:t>In</w:t>
      </w:r>
      <w:r w:rsidR="009B6C59" w:rsidRPr="001036A4">
        <w:t xml:space="preserve"> </w:t>
      </w:r>
      <w:r w:rsidR="009B6C59" w:rsidRPr="006C5701">
        <w:t>addition</w:t>
      </w:r>
      <w:r w:rsidR="009B6C59" w:rsidRPr="001036A4">
        <w:t xml:space="preserve"> </w:t>
      </w:r>
      <w:r w:rsidR="009B6C59" w:rsidRPr="006C5701">
        <w:t>to</w:t>
      </w:r>
      <w:r w:rsidR="009B6C59" w:rsidRPr="001036A4">
        <w:t xml:space="preserve"> </w:t>
      </w:r>
      <w:r w:rsidR="009B6C59" w:rsidRPr="006C5701">
        <w:t>other</w:t>
      </w:r>
      <w:r w:rsidR="009B6C59" w:rsidRPr="001036A4">
        <w:t xml:space="preserve"> </w:t>
      </w:r>
      <w:r w:rsidR="009B6C59" w:rsidRPr="006C5701">
        <w:t>payments,</w:t>
      </w:r>
      <w:r w:rsidR="009B6C59" w:rsidRPr="001036A4">
        <w:t xml:space="preserve"> </w:t>
      </w:r>
      <w:r w:rsidR="009B6C59" w:rsidRPr="006C5701">
        <w:t>Required</w:t>
      </w:r>
      <w:r w:rsidR="009B6C59" w:rsidRPr="001036A4">
        <w:t xml:space="preserve"> </w:t>
      </w:r>
      <w:r w:rsidR="009B6C59" w:rsidRPr="006C5701">
        <w:t>Improvements,</w:t>
      </w:r>
      <w:r w:rsidR="009B6C59" w:rsidRPr="001036A4">
        <w:t xml:space="preserve"> </w:t>
      </w:r>
      <w:r w:rsidR="009B6C59" w:rsidRPr="006C5701">
        <w:t>and</w:t>
      </w:r>
      <w:r w:rsidR="009B6C59" w:rsidRPr="001036A4">
        <w:t xml:space="preserve"> </w:t>
      </w:r>
      <w:r w:rsidR="009B6C59" w:rsidRPr="006C5701">
        <w:t>responsibilities</w:t>
      </w:r>
      <w:r w:rsidR="009B6C59" w:rsidRPr="001036A4">
        <w:t xml:space="preserve"> </w:t>
      </w:r>
      <w:r w:rsidR="009B6C59" w:rsidRPr="006C5701">
        <w:t>the</w:t>
      </w:r>
      <w:r w:rsidR="009B6C59" w:rsidRPr="001036A4">
        <w:t xml:space="preserve"> </w:t>
      </w:r>
      <w:r w:rsidR="009B6C59" w:rsidRPr="006C5701">
        <w:t>Lessee</w:t>
      </w:r>
      <w:r w:rsidR="009B6C59" w:rsidRPr="001036A4">
        <w:t xml:space="preserve"> </w:t>
      </w:r>
      <w:r w:rsidR="009B6C59" w:rsidRPr="006C5701">
        <w:t>is</w:t>
      </w:r>
      <w:r w:rsidR="009B6C59" w:rsidRPr="001036A4">
        <w:t xml:space="preserve"> </w:t>
      </w:r>
      <w:r w:rsidR="009B6C59" w:rsidRPr="006C5701">
        <w:t>required</w:t>
      </w:r>
      <w:r w:rsidR="009B6C59" w:rsidRPr="001036A4">
        <w:t xml:space="preserve"> </w:t>
      </w:r>
      <w:r w:rsidR="009B6C59" w:rsidRPr="006C5701">
        <w:t>to</w:t>
      </w:r>
      <w:r w:rsidR="009B6C59" w:rsidRPr="001036A4">
        <w:t xml:space="preserve"> </w:t>
      </w:r>
      <w:r w:rsidR="009B6C59" w:rsidRPr="006C5701">
        <w:t>comply</w:t>
      </w:r>
      <w:r w:rsidR="009B6C59" w:rsidRPr="001036A4">
        <w:t xml:space="preserve"> </w:t>
      </w:r>
      <w:r w:rsidR="009B6C59" w:rsidRPr="006C5701">
        <w:t>with,</w:t>
      </w:r>
      <w:r w:rsidR="009B6C59" w:rsidRPr="001036A4">
        <w:t xml:space="preserve"> </w:t>
      </w:r>
      <w:r w:rsidR="009B6C59" w:rsidRPr="006C5701">
        <w:t>Lessee,</w:t>
      </w:r>
      <w:r w:rsidR="009B6C59" w:rsidRPr="001036A4">
        <w:t xml:space="preserve"> </w:t>
      </w:r>
      <w:r w:rsidR="009B6C59" w:rsidRPr="006C5701">
        <w:t>for</w:t>
      </w:r>
      <w:r w:rsidR="009B6C59" w:rsidRPr="001036A4">
        <w:t xml:space="preserve"> </w:t>
      </w:r>
      <w:r w:rsidR="00445E2C" w:rsidRPr="006C5701">
        <w:t>and</w:t>
      </w:r>
      <w:r w:rsidR="009B6C59" w:rsidRPr="006C5701">
        <w:t xml:space="preserve"> in</w:t>
      </w:r>
      <w:r w:rsidR="009B6C59" w:rsidRPr="001036A4">
        <w:t xml:space="preserve"> </w:t>
      </w:r>
      <w:r w:rsidR="009B6C59" w:rsidRPr="006C5701">
        <w:t>consideration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shall</w:t>
      </w:r>
      <w:r w:rsidR="009B6C59" w:rsidRPr="001036A4">
        <w:t xml:space="preserve"> </w:t>
      </w:r>
      <w:r w:rsidR="009B6C59" w:rsidRPr="006C5701">
        <w:t>make</w:t>
      </w:r>
      <w:r w:rsidR="009B6C59" w:rsidRPr="001036A4">
        <w:t xml:space="preserve"> </w:t>
      </w:r>
      <w:r w:rsidR="009B6C59" w:rsidRPr="006C5701">
        <w:t>lease</w:t>
      </w:r>
      <w:r w:rsidR="009B6C59" w:rsidRPr="001036A4">
        <w:t xml:space="preserve"> </w:t>
      </w:r>
      <w:r w:rsidR="009B6C59" w:rsidRPr="006C5701">
        <w:t>payments</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Lessor</w:t>
      </w:r>
      <w:r w:rsidR="009B6C59" w:rsidRPr="001036A4">
        <w:t xml:space="preserve"> </w:t>
      </w:r>
      <w:r w:rsidR="009B6C59" w:rsidRPr="006C5701">
        <w:t>by</w:t>
      </w:r>
      <w:r w:rsidR="009B6C59" w:rsidRPr="001036A4">
        <w:t xml:space="preserve"> </w:t>
      </w:r>
      <w:r w:rsidR="009B6C59" w:rsidRPr="006C5701">
        <w:t>paying</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Lessor</w:t>
      </w:r>
      <w:r w:rsidR="009B6C59" w:rsidRPr="001036A4">
        <w:t xml:space="preserve"> </w:t>
      </w:r>
      <w:r w:rsidR="009B6C59" w:rsidRPr="006C5701">
        <w:t>the</w:t>
      </w:r>
      <w:r w:rsidR="009B6C59" w:rsidRPr="001036A4">
        <w:t xml:space="preserve"> </w:t>
      </w:r>
      <w:r w:rsidR="009B6C59" w:rsidRPr="006C5701">
        <w:t>sum</w:t>
      </w:r>
      <w:r w:rsidR="009B6C59" w:rsidRPr="001036A4">
        <w:t xml:space="preserve"> </w:t>
      </w:r>
      <w:r w:rsidR="009B6C59" w:rsidRPr="006C5701">
        <w:t>of</w:t>
      </w:r>
      <w:r w:rsidR="009B6C59" w:rsidRPr="001036A4">
        <w:t xml:space="preserve"> </w:t>
      </w:r>
      <w:r w:rsidR="009B6C59" w:rsidRPr="006C5701">
        <w:t>$</w:t>
      </w:r>
      <w:r w:rsidR="00764664">
        <w:t>_____</w:t>
      </w:r>
      <w:r>
        <w:t>.00</w:t>
      </w:r>
      <w:r w:rsidR="009B6C59" w:rsidRPr="001036A4">
        <w:t xml:space="preserve"> </w:t>
      </w:r>
      <w:r w:rsidR="009B6C59" w:rsidRPr="006C5701">
        <w:t>per</w:t>
      </w:r>
      <w:r w:rsidR="009B6C59" w:rsidRPr="001036A4">
        <w:t xml:space="preserve"> </w:t>
      </w:r>
      <w:r>
        <w:t>annum</w:t>
      </w:r>
      <w:r w:rsidR="009B6C59" w:rsidRPr="001036A4">
        <w:t xml:space="preserve"> </w:t>
      </w:r>
      <w:r w:rsidR="009B6C59" w:rsidRPr="006C5701">
        <w:t>commencing</w:t>
      </w:r>
      <w:r w:rsidR="009B6C59" w:rsidRPr="001036A4">
        <w:t xml:space="preserve"> </w:t>
      </w:r>
      <w:r w:rsidR="00764664">
        <w:t>___________</w:t>
      </w:r>
      <w:r w:rsidR="009B6C59" w:rsidRPr="006C5701">
        <w:t>,</w:t>
      </w:r>
      <w:r w:rsidR="009B6C59" w:rsidRPr="001036A4">
        <w:t xml:space="preserve"> </w:t>
      </w:r>
      <w:r w:rsidR="009B6C59" w:rsidRPr="006C5701">
        <w:t>20</w:t>
      </w:r>
      <w:r w:rsidR="00764664">
        <w:t>20</w:t>
      </w:r>
      <w:r w:rsidR="00BD319B">
        <w:t>,</w:t>
      </w:r>
      <w:r w:rsidR="009B6C59" w:rsidRPr="001036A4">
        <w:t xml:space="preserve"> </w:t>
      </w:r>
      <w:r w:rsidR="009B6C59" w:rsidRPr="006C5701">
        <w:t>and</w:t>
      </w:r>
      <w:r w:rsidR="009B6C59" w:rsidRPr="001036A4">
        <w:t xml:space="preserve"> </w:t>
      </w:r>
      <w:r w:rsidR="009B6C59" w:rsidRPr="006C5701">
        <w:t>continuing</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first</w:t>
      </w:r>
      <w:r w:rsidR="009B6C59" w:rsidRPr="001036A4">
        <w:t xml:space="preserve"> </w:t>
      </w:r>
      <w:r w:rsidR="009B6C59" w:rsidRPr="006C5701">
        <w:t>day</w:t>
      </w:r>
      <w:r w:rsidR="009B6C59" w:rsidRPr="001036A4">
        <w:t xml:space="preserve"> </w:t>
      </w:r>
      <w:r w:rsidR="009B6C59" w:rsidRPr="006C5701">
        <w:t>of</w:t>
      </w:r>
      <w:r w:rsidR="009B6C59" w:rsidRPr="001036A4">
        <w:t xml:space="preserve"> </w:t>
      </w:r>
      <w:r w:rsidR="009B6C59" w:rsidRPr="006C5701">
        <w:t>each</w:t>
      </w:r>
      <w:r w:rsidR="009B6C59" w:rsidRPr="001036A4">
        <w:t xml:space="preserve"> </w:t>
      </w:r>
      <w:r>
        <w:t>year</w:t>
      </w:r>
      <w:r w:rsidR="009B6C59" w:rsidRPr="001036A4">
        <w:t xml:space="preserve"> </w:t>
      </w:r>
      <w:r w:rsidR="009B6C59" w:rsidRPr="006C5701">
        <w:t>thereafter</w:t>
      </w:r>
      <w:r w:rsidR="009B6C59" w:rsidRPr="001036A4">
        <w:t xml:space="preserve"> </w:t>
      </w:r>
      <w:r w:rsidR="009B6C59" w:rsidRPr="006C5701">
        <w:t>during</w:t>
      </w:r>
      <w:r w:rsidR="009B6C59" w:rsidRPr="001036A4">
        <w:t xml:space="preserve"> </w:t>
      </w:r>
      <w:r w:rsidR="009B6C59" w:rsidRPr="006C5701">
        <w:t>the</w:t>
      </w:r>
      <w:r w:rsidR="009B6C59" w:rsidRPr="001036A4">
        <w:t xml:space="preserve"> </w:t>
      </w:r>
      <w:r w:rsidR="009B6C59" w:rsidRPr="006C5701">
        <w:t>term</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t xml:space="preserve"> </w:t>
      </w:r>
      <w:r w:rsidR="009B6C59" w:rsidRPr="006C5701">
        <w:t>(the</w:t>
      </w:r>
      <w:r w:rsidR="009B6C59" w:rsidRPr="001036A4">
        <w:t xml:space="preserve"> </w:t>
      </w:r>
      <w:r w:rsidR="009B6C59" w:rsidRPr="006C5701">
        <w:t>"Lease</w:t>
      </w:r>
      <w:r w:rsidR="009B6C59" w:rsidRPr="001036A4">
        <w:t xml:space="preserve"> </w:t>
      </w:r>
      <w:r w:rsidR="009B6C59" w:rsidRPr="006C5701">
        <w:t>Payments").</w:t>
      </w:r>
    </w:p>
    <w:p w:rsidR="00BD319B" w:rsidRDefault="00BD319B" w:rsidP="007F1737">
      <w:pPr>
        <w:jc w:val="both"/>
      </w:pPr>
    </w:p>
    <w:p w:rsidR="00BD319B" w:rsidRDefault="00BD319B" w:rsidP="00BD319B">
      <w:pPr>
        <w:jc w:val="both"/>
      </w:pPr>
      <w:r>
        <w:rPr>
          <w:b/>
        </w:rPr>
        <w:t>4.02</w:t>
      </w:r>
      <w:r w:rsidRPr="00A14FF8">
        <w:rPr>
          <w:b/>
        </w:rPr>
        <w:tab/>
        <w:t>Property Taxes.</w:t>
      </w:r>
      <w:r>
        <w:t xml:space="preserve">  Lessee shall, at L</w:t>
      </w:r>
      <w:r w:rsidRPr="00B8583D">
        <w:t xml:space="preserve">essee’s sole cost and expense, timely pay any and all real estate </w:t>
      </w:r>
      <w:r>
        <w:t xml:space="preserve">taxes </w:t>
      </w:r>
      <w:r w:rsidRPr="00B8583D">
        <w:t>assessed against the Leased Premises.</w:t>
      </w:r>
    </w:p>
    <w:p w:rsidR="00BD319B" w:rsidRDefault="00BD319B" w:rsidP="00BD319B">
      <w:pPr>
        <w:jc w:val="both"/>
      </w:pPr>
    </w:p>
    <w:p w:rsidR="00BD319B" w:rsidRDefault="00BD319B" w:rsidP="00BD319B">
      <w:pPr>
        <w:jc w:val="both"/>
      </w:pPr>
      <w:r>
        <w:rPr>
          <w:b/>
        </w:rPr>
        <w:t>4.03</w:t>
      </w:r>
      <w:r w:rsidRPr="00DB059C">
        <w:rPr>
          <w:b/>
        </w:rPr>
        <w:tab/>
        <w:t>Security Deposit.</w:t>
      </w:r>
      <w:r>
        <w:t xml:space="preserve">  Lessee shall provide a security deposit </w:t>
      </w:r>
      <w:r w:rsidR="00D9557F">
        <w:t xml:space="preserve">(“Security Deposit”) </w:t>
      </w:r>
      <w:r>
        <w:t>in the amount of Twenty</w:t>
      </w:r>
      <w:r w:rsidR="00BD2761">
        <w:t>-</w:t>
      </w:r>
      <w:r>
        <w:t>Five Thousand Dollars ($25,000.00)</w:t>
      </w:r>
      <w:r w:rsidR="002C383E">
        <w:t xml:space="preserve">, </w:t>
      </w:r>
      <w:r w:rsidR="00B25278">
        <w:t>in the form of a</w:t>
      </w:r>
      <w:r w:rsidR="0003434F">
        <w:t>n irrevocable</w:t>
      </w:r>
      <w:r w:rsidR="00B25278">
        <w:t xml:space="preserve"> letter of credit, in form reasonably satisfactory to Lessor</w:t>
      </w:r>
      <w:r w:rsidR="00D9557F">
        <w:t xml:space="preserve"> (the “Letter of Credit”)</w:t>
      </w:r>
      <w:r w:rsidR="00B25278">
        <w:t xml:space="preserve">, </w:t>
      </w:r>
      <w:r w:rsidR="002C383E">
        <w:t>which deposit shall be held by Lessor strictly in accordance with the terms of this Lease</w:t>
      </w:r>
      <w:r>
        <w:t xml:space="preserve">.  </w:t>
      </w:r>
      <w:r w:rsidR="002C383E">
        <w:t xml:space="preserve">Upon </w:t>
      </w:r>
      <w:r>
        <w:t xml:space="preserve">expiration or earlier termination of this Lease, the </w:t>
      </w:r>
      <w:r w:rsidR="00D9557F">
        <w:t>Letter of Credit</w:t>
      </w:r>
      <w:r>
        <w:t xml:space="preserve">, less any amounts due or owing to Lessor by Lessee </w:t>
      </w:r>
      <w:r w:rsidR="002C383E">
        <w:t xml:space="preserve">pursuant to the terms of this Lease </w:t>
      </w:r>
      <w:r>
        <w:t xml:space="preserve">shall be released by Lessor to Lessee.  </w:t>
      </w:r>
      <w:r w:rsidR="002C383E">
        <w:t xml:space="preserve">Lessor shall </w:t>
      </w:r>
      <w:r w:rsidR="00B34CEA">
        <w:t xml:space="preserve">not </w:t>
      </w:r>
      <w:r w:rsidR="00D9557F">
        <w:t xml:space="preserve">draw upon the Letter of Credit </w:t>
      </w:r>
      <w:r w:rsidR="00B34CEA">
        <w:t xml:space="preserve">without first giving Lessee notice of such default and an opportunity to cure the same in accordance with the terms of this Lease. </w:t>
      </w:r>
      <w:r>
        <w:t xml:space="preserve">Within fifteen (15) calendar days following the application of said </w:t>
      </w:r>
      <w:r w:rsidR="00D9557F">
        <w:t>Letter of Credit</w:t>
      </w:r>
      <w:r>
        <w:t xml:space="preserve"> to correct any default by Lessee, or to pay any amount due or owing upon expiration or earlier termination of this Lease, Lessor shall provide Lessee with an accounting of such application.</w:t>
      </w:r>
      <w:r w:rsidR="00850877">
        <w:t xml:space="preserve">  Upon default</w:t>
      </w:r>
      <w:r w:rsidR="00133E3F">
        <w:t>(s)</w:t>
      </w:r>
      <w:r w:rsidR="00850877">
        <w:t xml:space="preserve"> by Lessee, </w:t>
      </w:r>
      <w:r w:rsidR="00B34CEA">
        <w:t xml:space="preserve">after first giving notice thereof and an opportunity to cure the same as provided hereinabove, </w:t>
      </w:r>
      <w:r w:rsidR="00850877">
        <w:t>Lessor shall have the rig</w:t>
      </w:r>
      <w:r w:rsidR="00133E3F">
        <w:t xml:space="preserve">ht to apply </w:t>
      </w:r>
      <w:r w:rsidR="00850877">
        <w:t xml:space="preserve">so much of the Security Deposit, in its </w:t>
      </w:r>
      <w:r w:rsidR="00B34CEA">
        <w:t>reasonable</w:t>
      </w:r>
      <w:r w:rsidR="00850877">
        <w:t xml:space="preserve"> discretion</w:t>
      </w:r>
      <w:r w:rsidR="00D9557F">
        <w:t xml:space="preserve"> by drawing against the Letter of Credit such amounts as are necessary</w:t>
      </w:r>
      <w:r w:rsidR="00850877">
        <w:t>, to cure such default</w:t>
      </w:r>
      <w:r w:rsidR="00133E3F">
        <w:t>(s)</w:t>
      </w:r>
      <w:r w:rsidR="00850877">
        <w:t xml:space="preserve"> or pay any expenses incurred as a result of such default</w:t>
      </w:r>
      <w:r w:rsidR="00133E3F">
        <w:t>(s)</w:t>
      </w:r>
      <w:r w:rsidR="00850877">
        <w:t>.  Lessee shall, upon demand, rest</w:t>
      </w:r>
      <w:r w:rsidR="00133E3F">
        <w:t>ore any portion of the Security D</w:t>
      </w:r>
      <w:r w:rsidR="00850877">
        <w:t>eposit which may be applied by Lessor to the cure of any default</w:t>
      </w:r>
      <w:r w:rsidR="00133E3F">
        <w:t>(s)</w:t>
      </w:r>
      <w:r w:rsidR="00850877">
        <w:t xml:space="preserve"> by Lessee.</w:t>
      </w:r>
      <w:r w:rsidR="00133E3F">
        <w:t xml:space="preserve">  In the event of a sale or transfer of Lessor’s interest in the Leased Premises, Lessor shall have the right to transfer </w:t>
      </w:r>
      <w:r w:rsidR="003A2403">
        <w:t>its rights under the Letter of Credit</w:t>
      </w:r>
      <w:r w:rsidR="00133E3F">
        <w:t xml:space="preserve"> to the purchaser or landlord, as the case may be, and </w:t>
      </w:r>
      <w:r w:rsidR="00B25278">
        <w:t xml:space="preserve">provided such purchaser or landlord has accepted responsibility for the holding, application and return of </w:t>
      </w:r>
      <w:r w:rsidR="003A2403">
        <w:t>the same</w:t>
      </w:r>
      <w:r w:rsidR="00B25278">
        <w:t xml:space="preserve"> in accordance with the terms of this Lease and notified Lessee of such assumption of responsibility, </w:t>
      </w:r>
      <w:r w:rsidR="00133E3F">
        <w:t>upon any such transfer Lessor shall be relieved of all liability to Lessee for the return of the Security Deposit, and Lessee shall look solely to the purchaser or landlord for the return of the Security Deposit.  The Security Deposit shall not be considered an advance payment of rent or a measure of Lessor’s damages in case of default by Lessee.</w:t>
      </w:r>
    </w:p>
    <w:p w:rsidR="006120D0" w:rsidRDefault="006120D0" w:rsidP="00BD319B">
      <w:pPr>
        <w:jc w:val="both"/>
        <w:rPr>
          <w:b/>
        </w:rPr>
      </w:pPr>
    </w:p>
    <w:p w:rsidR="00BD319B" w:rsidRPr="006C5701" w:rsidRDefault="00BD319B" w:rsidP="007F1737">
      <w:pPr>
        <w:jc w:val="both"/>
      </w:pPr>
      <w:r>
        <w:rPr>
          <w:b/>
        </w:rPr>
        <w:t>4.04</w:t>
      </w:r>
      <w:r>
        <w:rPr>
          <w:b/>
        </w:rPr>
        <w:tab/>
      </w:r>
      <w:r w:rsidR="003A2403">
        <w:rPr>
          <w:b/>
        </w:rPr>
        <w:t>Net Operating Losses</w:t>
      </w:r>
      <w:r w:rsidRPr="00B8583D">
        <w:rPr>
          <w:b/>
        </w:rPr>
        <w:t>.</w:t>
      </w:r>
      <w:r>
        <w:t xml:space="preserve">  </w:t>
      </w:r>
      <w:r w:rsidR="003A2403">
        <w:t xml:space="preserve">Lessee shall have the sole responsibility for all Net Operating Losses </w:t>
      </w:r>
      <w:r w:rsidR="002530CF">
        <w:t xml:space="preserve">of the Golf Course </w:t>
      </w:r>
      <w:r w:rsidR="003A2403">
        <w:t>incurred during the Operating Period</w:t>
      </w:r>
      <w:r>
        <w:t xml:space="preserve">; </w:t>
      </w:r>
    </w:p>
    <w:p w:rsidR="009B6C59" w:rsidRDefault="009B6C59" w:rsidP="007F1737">
      <w:pPr>
        <w:jc w:val="both"/>
      </w:pPr>
    </w:p>
    <w:p w:rsidR="009B6C59" w:rsidRPr="000A4AF8" w:rsidRDefault="00D6008A" w:rsidP="003C2A7C">
      <w:pPr>
        <w:jc w:val="center"/>
        <w:rPr>
          <w:b/>
        </w:rPr>
      </w:pPr>
      <w:r w:rsidRPr="000A4AF8">
        <w:rPr>
          <w:noProof/>
        </w:rPr>
        <mc:AlternateContent>
          <mc:Choice Requires="wps">
            <w:drawing>
              <wp:anchor distT="4294967295" distB="4294967295" distL="114300" distR="114300" simplePos="0" relativeHeight="251629568" behindDoc="1" locked="0" layoutInCell="0" allowOverlap="1" wp14:anchorId="54578088" wp14:editId="3BEAC570">
                <wp:simplePos x="0" y="0"/>
                <wp:positionH relativeFrom="page">
                  <wp:posOffset>0</wp:posOffset>
                </wp:positionH>
                <wp:positionV relativeFrom="page">
                  <wp:posOffset>10052049</wp:posOffset>
                </wp:positionV>
                <wp:extent cx="2800985" cy="0"/>
                <wp:effectExtent l="0" t="0" r="18415" b="19050"/>
                <wp:wrapNone/>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0985" cy="0"/>
                        </a:xfrm>
                        <a:custGeom>
                          <a:avLst/>
                          <a:gdLst>
                            <a:gd name="T0" fmla="*/ 0 w 4411"/>
                            <a:gd name="T1" fmla="*/ 0 h 20"/>
                            <a:gd name="T2" fmla="*/ 4411 w 4411"/>
                            <a:gd name="T3" fmla="*/ 0 h 20"/>
                          </a:gdLst>
                          <a:ahLst/>
                          <a:cxnLst>
                            <a:cxn ang="0">
                              <a:pos x="T0" y="T1"/>
                            </a:cxn>
                            <a:cxn ang="0">
                              <a:pos x="T2" y="T3"/>
                            </a:cxn>
                          </a:cxnLst>
                          <a:rect l="0" t="0" r="r" b="b"/>
                          <a:pathLst>
                            <a:path w="4411" h="20">
                              <a:moveTo>
                                <a:pt x="0" y="0"/>
                              </a:moveTo>
                              <a:lnTo>
                                <a:pt x="441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DCFD9C" id="Freeform 5" o:spid="_x0000_s1026" style="position:absolute;margin-left:0;margin-top:791.5pt;width:220.55pt;height:0;z-index:-251686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44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" o:allowincell="f" path="m,l4411,e" filled="f" strokeweight=".72pt">
                <v:path arrowok="t" o:connecttype="custom" o:connectlocs="0,0;2800985,0" o:connectangles="0,0"/>
                <w10:wrap anchorx="page" anchory="page"/>
              </v:shape>
            </w:pict>
          </mc:Fallback>
        </mc:AlternateContent>
      </w:r>
      <w:r w:rsidR="009B6C59" w:rsidRPr="000A4AF8">
        <w:rPr>
          <w:b/>
        </w:rPr>
        <w:t xml:space="preserve">ARTICLE </w:t>
      </w:r>
      <w:r w:rsidR="00420756" w:rsidRPr="000A4AF8">
        <w:rPr>
          <w:b/>
        </w:rPr>
        <w:t>V</w:t>
      </w:r>
      <w:r w:rsidR="009B6C59" w:rsidRPr="000A4AF8">
        <w:rPr>
          <w:b/>
        </w:rPr>
        <w:t xml:space="preserve"> EQUIPMENT AND FURNITURE</w:t>
      </w:r>
    </w:p>
    <w:p w:rsidR="009B6C59" w:rsidRPr="000A4AF8" w:rsidRDefault="009B6C59" w:rsidP="007F1737">
      <w:pPr>
        <w:jc w:val="both"/>
      </w:pPr>
    </w:p>
    <w:p w:rsidR="009B6C59" w:rsidRPr="000A4AF8" w:rsidRDefault="009B6C59" w:rsidP="007F1737">
      <w:pPr>
        <w:jc w:val="both"/>
      </w:pPr>
    </w:p>
    <w:p w:rsidR="0038502D" w:rsidRPr="006C5701" w:rsidRDefault="00F87C62">
      <w:pPr>
        <w:jc w:val="both"/>
      </w:pPr>
      <w:r w:rsidRPr="000A4AF8">
        <w:rPr>
          <w:b/>
        </w:rPr>
        <w:t>5.01</w:t>
      </w:r>
      <w:r w:rsidRPr="000A4AF8">
        <w:rPr>
          <w:b/>
        </w:rPr>
        <w:tab/>
      </w:r>
      <w:r w:rsidR="006C64A3">
        <w:t xml:space="preserve">Lessor shall provide no equipment, furniture or personal property of any kind.  Lessee shall supply all equipment, furniture and personal property necessary for its operation of the golf course at its cost. </w:t>
      </w:r>
    </w:p>
    <w:p w:rsidR="0038502D" w:rsidRDefault="0038502D" w:rsidP="007F1737">
      <w:pPr>
        <w:jc w:val="both"/>
      </w:pPr>
    </w:p>
    <w:p w:rsidR="009B6C59" w:rsidRPr="003C2A7C" w:rsidRDefault="009B6C59" w:rsidP="003C2A7C">
      <w:pPr>
        <w:jc w:val="center"/>
        <w:rPr>
          <w:b/>
        </w:rPr>
      </w:pPr>
      <w:r w:rsidRPr="003C2A7C">
        <w:rPr>
          <w:b/>
        </w:rPr>
        <w:t>ARTICLE VI</w:t>
      </w:r>
      <w:r w:rsidR="00420756" w:rsidRPr="003C2A7C">
        <w:rPr>
          <w:b/>
        </w:rPr>
        <w:t xml:space="preserve"> </w:t>
      </w:r>
      <w:r w:rsidRPr="003C2A7C">
        <w:rPr>
          <w:b/>
        </w:rPr>
        <w:t>RIGHTS AND OBLIGATIONS OF THE LESSEE</w:t>
      </w:r>
    </w:p>
    <w:p w:rsidR="009B6C59" w:rsidRPr="006C5701" w:rsidRDefault="009B6C59" w:rsidP="007F1737">
      <w:pPr>
        <w:jc w:val="both"/>
      </w:pPr>
    </w:p>
    <w:p w:rsidR="009B6C59" w:rsidRPr="006C5701" w:rsidRDefault="00473019" w:rsidP="007F1737">
      <w:pPr>
        <w:jc w:val="both"/>
      </w:pPr>
      <w:r w:rsidRPr="00473019">
        <w:rPr>
          <w:b/>
        </w:rPr>
        <w:lastRenderedPageBreak/>
        <w:t>6.01</w:t>
      </w:r>
      <w:r w:rsidRPr="00473019">
        <w:rPr>
          <w:b/>
        </w:rPr>
        <w:tab/>
      </w:r>
      <w:r w:rsidR="009B6C59" w:rsidRPr="00473019">
        <w:rPr>
          <w:b/>
        </w:rPr>
        <w:t>Use</w:t>
      </w:r>
      <w:r>
        <w:t xml:space="preserve">.  </w:t>
      </w:r>
      <w:r w:rsidR="009B6C59" w:rsidRPr="001036A4">
        <w:t xml:space="preserve">Lessee </w:t>
      </w:r>
      <w:r w:rsidR="006A2B93">
        <w:t xml:space="preserve">shall at all times </w:t>
      </w:r>
      <w:r w:rsidR="009B6C59" w:rsidRPr="001036A4">
        <w:t xml:space="preserve">use and occupy the Premises for the operation and management of a public </w:t>
      </w:r>
      <w:r w:rsidR="00B8583D">
        <w:t xml:space="preserve">or semi-private </w:t>
      </w:r>
      <w:r w:rsidR="003A2403">
        <w:t>g</w:t>
      </w:r>
      <w:r w:rsidR="009B6C59" w:rsidRPr="001036A4">
        <w:t xml:space="preserve">olf </w:t>
      </w:r>
      <w:r w:rsidR="003A2403">
        <w:t>c</w:t>
      </w:r>
      <w:r w:rsidR="009B6C59" w:rsidRPr="001036A4">
        <w:t>ourse</w:t>
      </w:r>
      <w:r w:rsidR="006A2B93">
        <w:t xml:space="preserve"> (</w:t>
      </w:r>
      <w:r w:rsidR="003A2403">
        <w:t xml:space="preserve">i.e., </w:t>
      </w:r>
      <w:r w:rsidR="006A2B93">
        <w:t>publically accessible with payment of access greens fee)</w:t>
      </w:r>
      <w:r w:rsidR="009B6C59" w:rsidRPr="001036A4">
        <w:t xml:space="preserve">, including the operation and management of a </w:t>
      </w:r>
      <w:r w:rsidR="003A2403">
        <w:t>g</w:t>
      </w:r>
      <w:r w:rsidR="009B6C59" w:rsidRPr="001036A4">
        <w:t xml:space="preserve">olf </w:t>
      </w:r>
      <w:r w:rsidR="003A2403">
        <w:t>s</w:t>
      </w:r>
      <w:r w:rsidR="009B6C59" w:rsidRPr="001036A4">
        <w:t>hop and for no other use or purpose.</w:t>
      </w:r>
    </w:p>
    <w:p w:rsidR="009B6C59" w:rsidRPr="006C5701" w:rsidRDefault="009B6C59" w:rsidP="007F1737">
      <w:pPr>
        <w:jc w:val="both"/>
      </w:pPr>
    </w:p>
    <w:p w:rsidR="00420756" w:rsidRPr="001036A4" w:rsidRDefault="009B6C59" w:rsidP="007F1737">
      <w:pPr>
        <w:jc w:val="both"/>
      </w:pPr>
      <w:r w:rsidRPr="001036A4">
        <w:t>All materials, goods and equipment stored, delivered to, or offered for sale on the Premises shall be the property of the Lessee except those owned by Lessor. Furthermore, these materials shall not be hazardous, explosive, or of a nature that would attract wildlife.</w:t>
      </w:r>
    </w:p>
    <w:p w:rsidR="009B6C59" w:rsidRPr="006C5701" w:rsidRDefault="00D6008A" w:rsidP="007F1737">
      <w:pPr>
        <w:jc w:val="both"/>
      </w:pPr>
      <w:r>
        <w:rPr>
          <w:noProof/>
        </w:rPr>
        <mc:AlternateContent>
          <mc:Choice Requires="wps">
            <w:drawing>
              <wp:anchor distT="0" distB="0" distL="114299" distR="114299" simplePos="0" relativeHeight="251630592" behindDoc="1" locked="0" layoutInCell="0" allowOverlap="1" wp14:anchorId="38A51FF9" wp14:editId="31C85578">
                <wp:simplePos x="0" y="0"/>
                <wp:positionH relativeFrom="page">
                  <wp:posOffset>4444</wp:posOffset>
                </wp:positionH>
                <wp:positionV relativeFrom="page">
                  <wp:posOffset>0</wp:posOffset>
                </wp:positionV>
                <wp:extent cx="0" cy="1075690"/>
                <wp:effectExtent l="0" t="0" r="19050" b="10160"/>
                <wp:wrapNone/>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75690"/>
                        </a:xfrm>
                        <a:custGeom>
                          <a:avLst/>
                          <a:gdLst>
                            <a:gd name="T0" fmla="*/ 0 w 20"/>
                            <a:gd name="T1" fmla="*/ 1694 h 1694"/>
                            <a:gd name="T2" fmla="*/ 0 w 20"/>
                            <a:gd name="T3" fmla="*/ 0 h 1694"/>
                          </a:gdLst>
                          <a:ahLst/>
                          <a:cxnLst>
                            <a:cxn ang="0">
                              <a:pos x="T0" y="T1"/>
                            </a:cxn>
                            <a:cxn ang="0">
                              <a:pos x="T2" y="T3"/>
                            </a:cxn>
                          </a:cxnLst>
                          <a:rect l="0" t="0" r="r" b="b"/>
                          <a:pathLst>
                            <a:path w="20" h="1694">
                              <a:moveTo>
                                <a:pt x="0" y="169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DDD58" id="Freeform 6" o:spid="_x0000_s1026" style="position:absolute;margin-left:.35pt;margin-top:0;width:0;height:84.7pt;z-index:-2516858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" o:allowincell="f" path="m,1694l,e" filled="f" strokeweight=".48pt">
                <v:path arrowok="t" o:connecttype="custom" o:connectlocs="0,1075690;0,0" o:connectangles="0,0"/>
                <w10:wrap anchorx="page" anchory="page"/>
              </v:shape>
            </w:pict>
          </mc:Fallback>
        </mc:AlternateContent>
      </w:r>
      <w:r>
        <w:rPr>
          <w:noProof/>
        </w:rPr>
        <mc:AlternateContent>
          <mc:Choice Requires="wps">
            <w:drawing>
              <wp:anchor distT="4294967295" distB="4294967295" distL="114300" distR="114300" simplePos="0" relativeHeight="251633664" behindDoc="1" locked="0" layoutInCell="0" allowOverlap="1" wp14:anchorId="6D83B768" wp14:editId="711FF050">
                <wp:simplePos x="0" y="0"/>
                <wp:positionH relativeFrom="page">
                  <wp:posOffset>0</wp:posOffset>
                </wp:positionH>
                <wp:positionV relativeFrom="page">
                  <wp:posOffset>10053319</wp:posOffset>
                </wp:positionV>
                <wp:extent cx="2837180" cy="0"/>
                <wp:effectExtent l="0" t="0" r="20320" b="1905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180" cy="0"/>
                        </a:xfrm>
                        <a:custGeom>
                          <a:avLst/>
                          <a:gdLst>
                            <a:gd name="T0" fmla="*/ 0 w 4468"/>
                            <a:gd name="T1" fmla="*/ 0 h 20"/>
                            <a:gd name="T2" fmla="*/ 4468 w 4468"/>
                            <a:gd name="T3" fmla="*/ 0 h 20"/>
                          </a:gdLst>
                          <a:ahLst/>
                          <a:cxnLst>
                            <a:cxn ang="0">
                              <a:pos x="T0" y="T1"/>
                            </a:cxn>
                            <a:cxn ang="0">
                              <a:pos x="T2" y="T3"/>
                            </a:cxn>
                          </a:cxnLst>
                          <a:rect l="0" t="0" r="r" b="b"/>
                          <a:pathLst>
                            <a:path w="4468" h="20">
                              <a:moveTo>
                                <a:pt x="0" y="0"/>
                              </a:moveTo>
                              <a:lnTo>
                                <a:pt x="44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BF592" id="Freeform 7" o:spid="_x0000_s1026" style="position:absolute;margin-left:0;margin-top:791.6pt;width:223.4pt;height:0;z-index:-251682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4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" o:allowincell="f" path="m,l4468,e" filled="f" strokeweight=".48pt">
                <v:path arrowok="t" o:connecttype="custom" o:connectlocs="0,0;2837180,0" o:connectangles="0,0"/>
                <w10:wrap anchorx="page" anchory="page"/>
              </v:shape>
            </w:pict>
          </mc:Fallback>
        </mc:AlternateContent>
      </w:r>
    </w:p>
    <w:p w:rsidR="009B6C59" w:rsidRDefault="009B6C59" w:rsidP="007F1737">
      <w:pPr>
        <w:jc w:val="both"/>
      </w:pPr>
      <w:r w:rsidRPr="006C5701">
        <w:t>Lessee</w:t>
      </w:r>
      <w:r w:rsidRPr="001036A4">
        <w:t xml:space="preserve"> </w:t>
      </w:r>
      <w:r w:rsidRPr="006C5701">
        <w:t>shall</w:t>
      </w:r>
      <w:r w:rsidRPr="001036A4">
        <w:t xml:space="preserve"> </w:t>
      </w:r>
      <w:r w:rsidRPr="006C5701">
        <w:t>comply</w:t>
      </w:r>
      <w:r w:rsidRPr="001036A4">
        <w:t xml:space="preserve"> </w:t>
      </w:r>
      <w:r w:rsidRPr="006C5701">
        <w:t>with</w:t>
      </w:r>
      <w:r w:rsidRPr="001036A4">
        <w:t xml:space="preserve"> </w:t>
      </w:r>
      <w:r w:rsidRPr="006C5701">
        <w:t>all</w:t>
      </w:r>
      <w:r w:rsidRPr="001036A4">
        <w:t xml:space="preserve"> </w:t>
      </w:r>
      <w:r w:rsidR="00FB0857">
        <w:t xml:space="preserve">University, </w:t>
      </w:r>
      <w:r w:rsidRPr="006C5701">
        <w:t>federal,</w:t>
      </w:r>
      <w:r w:rsidRPr="001036A4">
        <w:t xml:space="preserve"> </w:t>
      </w:r>
      <w:r w:rsidRPr="006C5701">
        <w:t>state,</w:t>
      </w:r>
      <w:r w:rsidRPr="001036A4">
        <w:t xml:space="preserve"> </w:t>
      </w:r>
      <w:r w:rsidRPr="006C5701">
        <w:t>and</w:t>
      </w:r>
      <w:r w:rsidRPr="001036A4">
        <w:t xml:space="preserve"> </w:t>
      </w:r>
      <w:r w:rsidRPr="006C5701">
        <w:t>local</w:t>
      </w:r>
      <w:r w:rsidRPr="001036A4">
        <w:t xml:space="preserve"> </w:t>
      </w:r>
      <w:r w:rsidRPr="006C5701">
        <w:t>laws,</w:t>
      </w:r>
      <w:r w:rsidRPr="001036A4">
        <w:t xml:space="preserve"> </w:t>
      </w:r>
      <w:r w:rsidRPr="006C5701">
        <w:t>rules</w:t>
      </w:r>
      <w:r w:rsidRPr="001036A4">
        <w:t xml:space="preserve"> </w:t>
      </w:r>
      <w:r w:rsidRPr="006C5701">
        <w:t>and</w:t>
      </w:r>
      <w:r w:rsidRPr="001036A4">
        <w:t xml:space="preserve"> </w:t>
      </w:r>
      <w:r w:rsidRPr="006C5701">
        <w:t>regulations</w:t>
      </w:r>
      <w:r w:rsidRPr="001036A4">
        <w:t xml:space="preserve"> </w:t>
      </w:r>
      <w:r w:rsidRPr="006C5701">
        <w:t>including,</w:t>
      </w:r>
      <w:r w:rsidRPr="001036A4">
        <w:t xml:space="preserve"> </w:t>
      </w:r>
      <w:r w:rsidRPr="006C5701">
        <w:t>but</w:t>
      </w:r>
      <w:r w:rsidRPr="001036A4">
        <w:t xml:space="preserve"> </w:t>
      </w:r>
      <w:r w:rsidRPr="006C5701">
        <w:t>not</w:t>
      </w:r>
      <w:r w:rsidRPr="001036A4">
        <w:t xml:space="preserve"> </w:t>
      </w:r>
      <w:r w:rsidRPr="006C5701">
        <w:t>limited</w:t>
      </w:r>
      <w:r w:rsidRPr="001036A4">
        <w:t xml:space="preserve"> </w:t>
      </w:r>
      <w:r w:rsidRPr="006C5701">
        <w:t>to,</w:t>
      </w:r>
      <w:r w:rsidRPr="001036A4">
        <w:t xml:space="preserve"> </w:t>
      </w:r>
      <w:r w:rsidRPr="006C5701">
        <w:t>those</w:t>
      </w:r>
      <w:r w:rsidRPr="001036A4">
        <w:t xml:space="preserve"> </w:t>
      </w:r>
      <w:r w:rsidRPr="006C5701">
        <w:t>relating</w:t>
      </w:r>
      <w:r w:rsidRPr="001036A4">
        <w:t xml:space="preserve"> </w:t>
      </w:r>
      <w:r w:rsidRPr="006C5701">
        <w:t>to</w:t>
      </w:r>
      <w:r w:rsidRPr="001036A4">
        <w:t xml:space="preserve"> </w:t>
      </w:r>
      <w:r w:rsidRPr="006C5701">
        <w:t>tax,</w:t>
      </w:r>
      <w:r w:rsidRPr="001036A4">
        <w:t xml:space="preserve"> </w:t>
      </w:r>
      <w:r w:rsidRPr="006C5701">
        <w:t>environmental,</w:t>
      </w:r>
      <w:r w:rsidRPr="001036A4">
        <w:t xml:space="preserve"> </w:t>
      </w:r>
      <w:r w:rsidRPr="006C5701">
        <w:t>Americans</w:t>
      </w:r>
      <w:r w:rsidRPr="001036A4">
        <w:t xml:space="preserve"> </w:t>
      </w:r>
      <w:r w:rsidRPr="006C5701">
        <w:t>with</w:t>
      </w:r>
      <w:r w:rsidRPr="001036A4">
        <w:t xml:space="preserve"> </w:t>
      </w:r>
      <w:r w:rsidRPr="006C5701">
        <w:t>Disabilities,</w:t>
      </w:r>
      <w:r w:rsidRPr="001036A4">
        <w:t xml:space="preserve"> </w:t>
      </w:r>
      <w:r w:rsidRPr="006C5701">
        <w:t>immigration,</w:t>
      </w:r>
      <w:r w:rsidRPr="001036A4">
        <w:t xml:space="preserve"> </w:t>
      </w:r>
      <w:r w:rsidRPr="006C5701">
        <w:t>fire,</w:t>
      </w:r>
      <w:r w:rsidRPr="001036A4">
        <w:t xml:space="preserve"> </w:t>
      </w:r>
      <w:r w:rsidRPr="006C5701">
        <w:t>building,</w:t>
      </w:r>
      <w:r w:rsidRPr="001036A4">
        <w:t xml:space="preserve"> </w:t>
      </w:r>
      <w:r w:rsidRPr="006C5701">
        <w:t>and</w:t>
      </w:r>
      <w:r w:rsidRPr="001036A4">
        <w:t xml:space="preserve"> </w:t>
      </w:r>
      <w:r w:rsidRPr="006C5701">
        <w:t>safety</w:t>
      </w:r>
      <w:r w:rsidRPr="001036A4">
        <w:t xml:space="preserve"> </w:t>
      </w:r>
      <w:r w:rsidRPr="006C5701">
        <w:t>which</w:t>
      </w:r>
      <w:r w:rsidRPr="001036A4">
        <w:t xml:space="preserve"> </w:t>
      </w:r>
      <w:r w:rsidRPr="006C5701">
        <w:t>may</w:t>
      </w:r>
      <w:r w:rsidRPr="001036A4">
        <w:t xml:space="preserve"> </w:t>
      </w:r>
      <w:r w:rsidRPr="006C5701">
        <w:t>apply</w:t>
      </w:r>
      <w:r w:rsidRPr="001036A4">
        <w:t xml:space="preserve"> </w:t>
      </w:r>
      <w:r w:rsidRPr="006C5701">
        <w:t>to</w:t>
      </w:r>
      <w:r w:rsidRPr="001036A4">
        <w:t xml:space="preserve"> </w:t>
      </w:r>
      <w:r w:rsidRPr="006C5701">
        <w:t>the operation</w:t>
      </w:r>
      <w:r w:rsidRPr="001036A4">
        <w:t xml:space="preserve"> </w:t>
      </w:r>
      <w:r w:rsidRPr="006C5701">
        <w:t>and</w:t>
      </w:r>
      <w:r w:rsidRPr="001036A4">
        <w:t xml:space="preserve"> </w:t>
      </w:r>
      <w:r w:rsidRPr="006C5701">
        <w:t>management</w:t>
      </w:r>
      <w:r w:rsidRPr="001036A4">
        <w:t xml:space="preserve"> </w:t>
      </w:r>
      <w:r w:rsidRPr="006C5701">
        <w:t>of</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and</w:t>
      </w:r>
      <w:r w:rsidRPr="001036A4">
        <w:t xml:space="preserve"> </w:t>
      </w:r>
      <w:r w:rsidRPr="006C5701">
        <w:t>the</w:t>
      </w:r>
      <w:r w:rsidRPr="001036A4">
        <w:t xml:space="preserve"> </w:t>
      </w:r>
      <w:r w:rsidR="00D35627">
        <w:t>I</w:t>
      </w:r>
      <w:r w:rsidRPr="006C5701">
        <w:t>mprovements</w:t>
      </w:r>
      <w:r w:rsidRPr="001036A4">
        <w:t xml:space="preserve"> </w:t>
      </w:r>
      <w:r w:rsidRPr="006C5701">
        <w:t>constructed</w:t>
      </w:r>
      <w:r w:rsidRPr="001036A4">
        <w:t xml:space="preserve"> </w:t>
      </w:r>
      <w:r w:rsidRPr="006C5701">
        <w:t>at</w:t>
      </w:r>
      <w:r w:rsidRPr="001036A4">
        <w:t xml:space="preserve"> </w:t>
      </w:r>
      <w:r w:rsidRPr="006C5701">
        <w:t>the</w:t>
      </w:r>
      <w:r w:rsidRPr="001036A4">
        <w:t xml:space="preserve"> </w:t>
      </w:r>
      <w:r w:rsidRPr="006C5701">
        <w:t>Premises</w:t>
      </w:r>
      <w:r w:rsidRPr="001036A4">
        <w:t xml:space="preserve"> </w:t>
      </w:r>
      <w:r w:rsidRPr="006C5701">
        <w:t>and other</w:t>
      </w:r>
      <w:r w:rsidRPr="001036A4">
        <w:t xml:space="preserve"> </w:t>
      </w:r>
      <w:r w:rsidRPr="006C5701">
        <w:t>activities</w:t>
      </w:r>
      <w:r w:rsidRPr="001036A4">
        <w:t xml:space="preserve"> </w:t>
      </w:r>
      <w:r w:rsidRPr="006C5701">
        <w:t>at</w:t>
      </w:r>
      <w:r w:rsidRPr="001036A4">
        <w:t xml:space="preserve"> </w:t>
      </w:r>
      <w:r w:rsidRPr="006C5701">
        <w:t>the</w:t>
      </w:r>
      <w:r w:rsidRPr="001036A4">
        <w:t xml:space="preserve"> </w:t>
      </w:r>
      <w:r w:rsidRPr="006C5701">
        <w:t>Premises,</w:t>
      </w:r>
      <w:r w:rsidRPr="001036A4">
        <w:t xml:space="preserve"> </w:t>
      </w:r>
      <w:r w:rsidRPr="006C5701">
        <w:t>including</w:t>
      </w:r>
      <w:r w:rsidRPr="001036A4">
        <w:t xml:space="preserve"> </w:t>
      </w:r>
      <w:r w:rsidRPr="006C5701">
        <w:t>regulations</w:t>
      </w:r>
      <w:r w:rsidRPr="001036A4">
        <w:t xml:space="preserve"> </w:t>
      </w:r>
      <w:r w:rsidRPr="006C5701">
        <w:t>promulgated</w:t>
      </w:r>
      <w:r w:rsidRPr="001036A4">
        <w:t xml:space="preserve"> </w:t>
      </w:r>
      <w:r w:rsidRPr="006C5701">
        <w:t>by</w:t>
      </w:r>
      <w:r w:rsidRPr="001036A4">
        <w:t xml:space="preserve"> </w:t>
      </w:r>
      <w:r w:rsidRPr="006C5701">
        <w:t>Lessor,</w:t>
      </w:r>
      <w:r w:rsidRPr="001036A4">
        <w:t xml:space="preserve"> </w:t>
      </w:r>
      <w:r w:rsidRPr="006C5701">
        <w:t>and</w:t>
      </w:r>
      <w:r w:rsidRPr="001036A4">
        <w:t xml:space="preserve"> </w:t>
      </w:r>
      <w:r w:rsidRPr="006C5701">
        <w:t>Lessee</w:t>
      </w:r>
      <w:r w:rsidRPr="001036A4">
        <w:t xml:space="preserve"> </w:t>
      </w:r>
      <w:r w:rsidRPr="006C5701">
        <w:t>shall</w:t>
      </w:r>
      <w:r w:rsidRPr="001036A4">
        <w:t xml:space="preserve"> </w:t>
      </w:r>
      <w:r w:rsidRPr="006C5701">
        <w:t>maintain</w:t>
      </w:r>
      <w:r w:rsidRPr="001036A4">
        <w:t xml:space="preserve"> </w:t>
      </w:r>
      <w:r w:rsidRPr="006C5701">
        <w:t>in</w:t>
      </w:r>
      <w:r w:rsidRPr="001036A4">
        <w:t xml:space="preserve"> </w:t>
      </w:r>
      <w:r w:rsidRPr="006C5701">
        <w:t>effect</w:t>
      </w:r>
      <w:r w:rsidRPr="001036A4">
        <w:t xml:space="preserve"> </w:t>
      </w:r>
      <w:r w:rsidRPr="006C5701">
        <w:t>and</w:t>
      </w:r>
      <w:r w:rsidRPr="001036A4">
        <w:t xml:space="preserve"> </w:t>
      </w:r>
      <w:r w:rsidRPr="006C5701">
        <w:t>post</w:t>
      </w:r>
      <w:r w:rsidRPr="001036A4">
        <w:t xml:space="preserve"> </w:t>
      </w:r>
      <w:r w:rsidRPr="006C5701">
        <w:t>in</w:t>
      </w:r>
      <w:r w:rsidRPr="001036A4">
        <w:t xml:space="preserve"> </w:t>
      </w:r>
      <w:r w:rsidRPr="006C5701">
        <w:t>a</w:t>
      </w:r>
      <w:r w:rsidRPr="001036A4">
        <w:t xml:space="preserve"> </w:t>
      </w:r>
      <w:r w:rsidRPr="006C5701">
        <w:t>prominent</w:t>
      </w:r>
      <w:r w:rsidRPr="001036A4">
        <w:t xml:space="preserve"> </w:t>
      </w:r>
      <w:r w:rsidRPr="006C5701">
        <w:t>place</w:t>
      </w:r>
      <w:r w:rsidRPr="001036A4">
        <w:t xml:space="preserve"> </w:t>
      </w:r>
      <w:r w:rsidRPr="006C5701">
        <w:t>all</w:t>
      </w:r>
      <w:r w:rsidRPr="001036A4">
        <w:t xml:space="preserve"> </w:t>
      </w:r>
      <w:r w:rsidRPr="006C5701">
        <w:t>necessary</w:t>
      </w:r>
      <w:r w:rsidRPr="001036A4">
        <w:t xml:space="preserve"> </w:t>
      </w:r>
      <w:r w:rsidRPr="006C5701">
        <w:t>and/or</w:t>
      </w:r>
      <w:r w:rsidRPr="001036A4">
        <w:t xml:space="preserve"> </w:t>
      </w:r>
      <w:r w:rsidRPr="006C5701">
        <w:t>required licenses</w:t>
      </w:r>
      <w:r w:rsidRPr="001036A4">
        <w:t xml:space="preserve"> </w:t>
      </w:r>
      <w:r w:rsidRPr="006C5701">
        <w:t>or</w:t>
      </w:r>
      <w:r w:rsidRPr="001036A4">
        <w:t xml:space="preserve"> </w:t>
      </w:r>
      <w:r w:rsidRPr="006C5701">
        <w:t>permits.</w:t>
      </w:r>
      <w:r w:rsidRPr="001036A4">
        <w:t xml:space="preserve"> </w:t>
      </w:r>
      <w:r w:rsidRPr="006C5701">
        <w:t>If</w:t>
      </w:r>
      <w:r w:rsidRPr="001036A4">
        <w:t xml:space="preserve"> </w:t>
      </w:r>
      <w:r w:rsidRPr="006C5701">
        <w:t>there</w:t>
      </w:r>
      <w:r w:rsidRPr="001036A4">
        <w:t xml:space="preserve"> </w:t>
      </w:r>
      <w:r w:rsidRPr="006C5701">
        <w:t>is</w:t>
      </w:r>
      <w:r w:rsidRPr="001036A4">
        <w:t xml:space="preserve"> </w:t>
      </w:r>
      <w:r w:rsidRPr="006C5701">
        <w:t>any discrepancy</w:t>
      </w:r>
      <w:r w:rsidRPr="001036A4">
        <w:t xml:space="preserve"> </w:t>
      </w:r>
      <w:r w:rsidRPr="006C5701">
        <w:t>amongst</w:t>
      </w:r>
      <w:r w:rsidRPr="001036A4">
        <w:t xml:space="preserve"> </w:t>
      </w:r>
      <w:r w:rsidRPr="006C5701">
        <w:t>the</w:t>
      </w:r>
      <w:r w:rsidRPr="001036A4">
        <w:t xml:space="preserve"> </w:t>
      </w:r>
      <w:r w:rsidRPr="006C5701">
        <w:t>laws,</w:t>
      </w:r>
      <w:r w:rsidRPr="001036A4">
        <w:t xml:space="preserve"> </w:t>
      </w:r>
      <w:r w:rsidRPr="006C5701">
        <w:t>rules,</w:t>
      </w:r>
      <w:r w:rsidRPr="001036A4">
        <w:t xml:space="preserve"> </w:t>
      </w:r>
      <w:r w:rsidRPr="006C5701">
        <w:t>and/or</w:t>
      </w:r>
      <w:r w:rsidRPr="001036A4">
        <w:t xml:space="preserve"> </w:t>
      </w:r>
      <w:r w:rsidRPr="006C5701">
        <w:t>regulations,</w:t>
      </w:r>
      <w:r w:rsidRPr="001036A4">
        <w:t xml:space="preserve"> </w:t>
      </w:r>
      <w:r w:rsidRPr="006C5701">
        <w:t>the</w:t>
      </w:r>
      <w:r w:rsidRPr="001036A4">
        <w:t xml:space="preserve"> </w:t>
      </w:r>
      <w:r w:rsidRPr="006C5701">
        <w:t>most</w:t>
      </w:r>
      <w:r w:rsidRPr="001036A4">
        <w:t xml:space="preserve"> </w:t>
      </w:r>
      <w:r w:rsidRPr="006C5701">
        <w:t>restrictive</w:t>
      </w:r>
      <w:r w:rsidRPr="001036A4">
        <w:t xml:space="preserve"> </w:t>
      </w:r>
      <w:r w:rsidRPr="006C5701">
        <w:t>provision</w:t>
      </w:r>
      <w:r w:rsidRPr="001036A4">
        <w:t xml:space="preserve"> </w:t>
      </w:r>
      <w:r w:rsidRPr="006C5701">
        <w:t>shall</w:t>
      </w:r>
      <w:r w:rsidRPr="001036A4">
        <w:t xml:space="preserve"> </w:t>
      </w:r>
      <w:r w:rsidR="00420756" w:rsidRPr="006C5701">
        <w:t>apply.</w:t>
      </w:r>
      <w:r w:rsidR="00DB31ED">
        <w:t xml:space="preserve">  </w:t>
      </w:r>
    </w:p>
    <w:p w:rsidR="00FB0857" w:rsidRDefault="00FB0857" w:rsidP="007F1737">
      <w:pPr>
        <w:jc w:val="both"/>
      </w:pPr>
    </w:p>
    <w:p w:rsidR="00FB0857" w:rsidRDefault="00FB0857" w:rsidP="00FB0857">
      <w:pPr>
        <w:jc w:val="both"/>
      </w:pPr>
      <w:r>
        <w:rPr>
          <w:b/>
        </w:rPr>
        <w:t>6.02</w:t>
      </w:r>
      <w:r>
        <w:rPr>
          <w:b/>
        </w:rPr>
        <w:tab/>
      </w:r>
      <w:r w:rsidRPr="00AE5F3D">
        <w:rPr>
          <w:b/>
        </w:rPr>
        <w:t>Access.</w:t>
      </w:r>
      <w:r>
        <w:t xml:space="preserve">  </w:t>
      </w:r>
      <w:r w:rsidR="008C6064">
        <w:t xml:space="preserve">During the Term hereof, and until such time as this Lease expires or is earlier terminated, Lessee </w:t>
      </w:r>
      <w:r>
        <w:t>shall have access to the Leased Premises 2</w:t>
      </w:r>
      <w:r w:rsidRPr="008321E4">
        <w:t>4 hours a day, seven days a week</w:t>
      </w:r>
      <w:r>
        <w:t xml:space="preserve">, </w:t>
      </w:r>
      <w:r w:rsidRPr="008321E4">
        <w:t>365 days per year</w:t>
      </w:r>
      <w:r w:rsidR="00595FB8">
        <w:t>.</w:t>
      </w:r>
    </w:p>
    <w:p w:rsidR="00FB0857" w:rsidRPr="006C5701" w:rsidRDefault="00FB0857" w:rsidP="007F1737">
      <w:pPr>
        <w:jc w:val="both"/>
      </w:pPr>
    </w:p>
    <w:p w:rsidR="0085076E" w:rsidRDefault="00473019" w:rsidP="007F1737">
      <w:pPr>
        <w:jc w:val="both"/>
        <w:rPr>
          <w:highlight w:val="yellow"/>
        </w:rPr>
      </w:pPr>
      <w:r w:rsidRPr="00473019">
        <w:rPr>
          <w:b/>
        </w:rPr>
        <w:t>6.0</w:t>
      </w:r>
      <w:r w:rsidR="00FB0857">
        <w:rPr>
          <w:b/>
        </w:rPr>
        <w:t>3</w:t>
      </w:r>
      <w:r w:rsidRPr="00473019">
        <w:rPr>
          <w:b/>
        </w:rPr>
        <w:tab/>
      </w:r>
      <w:r w:rsidR="009B6C59" w:rsidRPr="00473019">
        <w:rPr>
          <w:b/>
        </w:rPr>
        <w:t>Signs and Re</w:t>
      </w:r>
      <w:r w:rsidRPr="00473019">
        <w:rPr>
          <w:b/>
        </w:rPr>
        <w:t>-</w:t>
      </w:r>
      <w:r w:rsidR="009B6C59" w:rsidRPr="00473019">
        <w:rPr>
          <w:b/>
        </w:rPr>
        <w:t>Branding.</w:t>
      </w:r>
      <w:r w:rsidR="009B6C59" w:rsidRPr="006C5701">
        <w:t xml:space="preserve"> </w:t>
      </w:r>
      <w:r w:rsidR="009B6C59" w:rsidRPr="001036A4">
        <w:t xml:space="preserve"> </w:t>
      </w:r>
      <w:r w:rsidR="009B6C59" w:rsidRPr="006C5701">
        <w:t>During</w:t>
      </w:r>
      <w:r w:rsidR="009B6C59" w:rsidRPr="001036A4">
        <w:t xml:space="preserve"> </w:t>
      </w:r>
      <w:r w:rsidR="009B6C59" w:rsidRPr="006C5701">
        <w:t>the</w:t>
      </w:r>
      <w:r w:rsidR="009B6C59" w:rsidRPr="001036A4">
        <w:t xml:space="preserve"> </w:t>
      </w:r>
      <w:r w:rsidR="00420756" w:rsidRPr="006C5701">
        <w:t>term</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Agreement, Lessee shall</w:t>
      </w:r>
      <w:r w:rsidR="009B6C59" w:rsidRPr="001036A4">
        <w:t xml:space="preserve"> </w:t>
      </w:r>
      <w:r w:rsidR="009B6C59" w:rsidRPr="006C5701">
        <w:t>have the</w:t>
      </w:r>
      <w:r w:rsidR="009B6C59" w:rsidRPr="001036A4">
        <w:t xml:space="preserve"> </w:t>
      </w:r>
      <w:r w:rsidR="009B6C59" w:rsidRPr="006C5701">
        <w:t>right,</w:t>
      </w:r>
      <w:r w:rsidR="009B6C59" w:rsidRPr="001036A4">
        <w:t xml:space="preserve"> </w:t>
      </w:r>
      <w:r w:rsidR="009B6C59" w:rsidRPr="006C5701">
        <w:t>at</w:t>
      </w:r>
      <w:r w:rsidR="009B6C59" w:rsidRPr="001036A4">
        <w:t xml:space="preserve"> </w:t>
      </w:r>
      <w:r w:rsidR="009B6C59" w:rsidRPr="006C5701">
        <w:t>its</w:t>
      </w:r>
      <w:r w:rsidR="009B6C59" w:rsidRPr="001036A4">
        <w:t xml:space="preserve"> </w:t>
      </w:r>
      <w:r w:rsidR="009B6C59" w:rsidRPr="006C5701">
        <w:t>expense</w:t>
      </w:r>
      <w:r w:rsidR="009B6C59" w:rsidRPr="001036A4">
        <w:t xml:space="preserve"> </w:t>
      </w:r>
      <w:r w:rsidR="009B6C59" w:rsidRPr="006C5701">
        <w:t>and</w:t>
      </w:r>
      <w:r w:rsidR="009B6C59" w:rsidRPr="001036A4">
        <w:t xml:space="preserve"> </w:t>
      </w:r>
      <w:r w:rsidR="009B6C59" w:rsidRPr="006C5701">
        <w:t>subject</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420756" w:rsidRPr="006C5701">
        <w:t xml:space="preserve">terms </w:t>
      </w:r>
      <w:r w:rsidR="009B6C59" w:rsidRPr="006C5701">
        <w:t>hereof,</w:t>
      </w:r>
      <w:r w:rsidR="009B6C59" w:rsidRPr="001036A4">
        <w:t xml:space="preserve"> </w:t>
      </w:r>
      <w:r w:rsidR="009B6C59" w:rsidRPr="006C5701">
        <w:t>to</w:t>
      </w:r>
      <w:r w:rsidR="009B6C59" w:rsidRPr="001036A4">
        <w:t xml:space="preserve"> </w:t>
      </w:r>
      <w:r w:rsidR="009B6C59" w:rsidRPr="006C5701">
        <w:t>place</w:t>
      </w:r>
      <w:r w:rsidR="009B6C59" w:rsidRPr="001036A4">
        <w:t xml:space="preserve"> </w:t>
      </w:r>
      <w:r w:rsidR="00420756" w:rsidRPr="006C5701">
        <w:t>in</w:t>
      </w:r>
      <w:r w:rsidR="009B6C59" w:rsidRPr="006C5701">
        <w:t xml:space="preserve"> or</w:t>
      </w:r>
      <w:r w:rsidR="009B6C59" w:rsidRPr="001036A4">
        <w:t xml:space="preserve"> </w:t>
      </w:r>
      <w:r w:rsidR="009B6C59" w:rsidRPr="006C5701">
        <w:t>on</w:t>
      </w:r>
      <w:r w:rsidR="009B6C59" w:rsidRPr="001036A4">
        <w:t xml:space="preserve"> </w:t>
      </w:r>
      <w:r w:rsidR="009B6C59" w:rsidRPr="006C5701">
        <w:t>the Premises</w:t>
      </w:r>
      <w:r w:rsidR="009B6C59" w:rsidRPr="001036A4">
        <w:t xml:space="preserve"> </w:t>
      </w:r>
      <w:r w:rsidR="009B6C59" w:rsidRPr="006C5701">
        <w:t>a</w:t>
      </w:r>
      <w:r w:rsidR="009B6C59" w:rsidRPr="001036A4">
        <w:t xml:space="preserve"> </w:t>
      </w:r>
      <w:r w:rsidR="009B6C59" w:rsidRPr="006C5701">
        <w:t>sign</w:t>
      </w:r>
      <w:r w:rsidR="009B6C59" w:rsidRPr="001036A4">
        <w:t xml:space="preserve"> </w:t>
      </w:r>
      <w:r w:rsidR="009B6C59" w:rsidRPr="006C5701">
        <w:t>or</w:t>
      </w:r>
      <w:r w:rsidR="009B6C59" w:rsidRPr="001036A4">
        <w:t xml:space="preserve"> </w:t>
      </w:r>
      <w:r w:rsidR="009B6C59" w:rsidRPr="006C5701">
        <w:t>signs</w:t>
      </w:r>
      <w:r w:rsidR="009B6C59" w:rsidRPr="001036A4">
        <w:t xml:space="preserve"> </w:t>
      </w:r>
      <w:r w:rsidR="009B6C59" w:rsidRPr="006C5701">
        <w:t>identifying</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DB31ED">
        <w:t xml:space="preserve"> and such signage as i</w:t>
      </w:r>
      <w:r w:rsidR="00595FB8">
        <w:t>s</w:t>
      </w:r>
      <w:r w:rsidR="00DB31ED">
        <w:t xml:space="preserve"> customary in the operation of a golf course, including, without limitation, directional signage, tee placement advisories and cart path restrictions</w:t>
      </w:r>
      <w:r w:rsidR="009B6C59" w:rsidRPr="006C5701">
        <w:t>.</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responsible</w:t>
      </w:r>
      <w:r w:rsidR="009B6C59" w:rsidRPr="001036A4">
        <w:t xml:space="preserve"> </w:t>
      </w:r>
      <w:r w:rsidR="009B6C59" w:rsidRPr="006C5701">
        <w:t>for</w:t>
      </w:r>
      <w:r w:rsidR="009B6C59" w:rsidRPr="001036A4">
        <w:t xml:space="preserve"> </w:t>
      </w:r>
      <w:r w:rsidR="009B6C59" w:rsidRPr="006C5701">
        <w:t>obtaining</w:t>
      </w:r>
      <w:r w:rsidR="009B6C59" w:rsidRPr="001036A4">
        <w:t xml:space="preserve"> </w:t>
      </w:r>
      <w:r w:rsidR="009B6C59" w:rsidRPr="006C5701">
        <w:t>from</w:t>
      </w:r>
      <w:r w:rsidR="009B6C59" w:rsidRPr="001036A4">
        <w:t xml:space="preserve"> </w:t>
      </w:r>
      <w:r w:rsidR="009B6C59" w:rsidRPr="006C5701">
        <w:t>the</w:t>
      </w:r>
      <w:r w:rsidR="009B6C59" w:rsidRPr="001036A4">
        <w:t xml:space="preserve"> </w:t>
      </w:r>
      <w:r w:rsidR="009B6C59" w:rsidRPr="006C5701">
        <w:t>appropriate</w:t>
      </w:r>
      <w:r w:rsidR="009B6C59" w:rsidRPr="001036A4">
        <w:t xml:space="preserve"> </w:t>
      </w:r>
      <w:r w:rsidR="009B6C59" w:rsidRPr="006C5701">
        <w:t>governing</w:t>
      </w:r>
      <w:r w:rsidR="009B6C59" w:rsidRPr="001036A4">
        <w:t xml:space="preserve"> </w:t>
      </w:r>
      <w:r w:rsidR="009B6C59" w:rsidRPr="006C5701">
        <w:t>body</w:t>
      </w:r>
      <w:r w:rsidR="009B6C59" w:rsidRPr="001036A4">
        <w:t xml:space="preserve"> </w:t>
      </w:r>
      <w:r w:rsidR="009B6C59" w:rsidRPr="006C5701">
        <w:t>all</w:t>
      </w:r>
      <w:r w:rsidR="009B6C59" w:rsidRPr="001036A4">
        <w:t xml:space="preserve"> </w:t>
      </w:r>
      <w:r w:rsidR="009B6C59" w:rsidRPr="006C5701">
        <w:t>necessary</w:t>
      </w:r>
      <w:r w:rsidR="009B6C59" w:rsidRPr="001036A4">
        <w:t xml:space="preserve"> </w:t>
      </w:r>
      <w:r w:rsidR="009B6C59" w:rsidRPr="006C5701">
        <w:t>permits</w:t>
      </w:r>
      <w:r w:rsidR="009B6C59" w:rsidRPr="001036A4">
        <w:t xml:space="preserve"> </w:t>
      </w:r>
      <w:r w:rsidR="009B6C59" w:rsidRPr="006C5701">
        <w:t>for</w:t>
      </w:r>
      <w:r w:rsidR="009B6C59" w:rsidRPr="001036A4">
        <w:t xml:space="preserve"> </w:t>
      </w:r>
      <w:r w:rsidR="009B6C59" w:rsidRPr="006C5701">
        <w:t>such signage.</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also</w:t>
      </w:r>
      <w:r w:rsidR="009B6C59" w:rsidRPr="001036A4">
        <w:t xml:space="preserve"> </w:t>
      </w:r>
      <w:r w:rsidR="009B6C59" w:rsidRPr="006C5701">
        <w:t>have</w:t>
      </w:r>
      <w:r w:rsidR="009B6C59" w:rsidRPr="001036A4">
        <w:t xml:space="preserve"> </w:t>
      </w:r>
      <w:r w:rsidR="009B6C59" w:rsidRPr="006C5701">
        <w:t>the</w:t>
      </w:r>
      <w:r w:rsidR="009B6C59" w:rsidRPr="001036A4">
        <w:t xml:space="preserve"> </w:t>
      </w:r>
      <w:r w:rsidR="009B6C59" w:rsidRPr="006C5701">
        <w:t>right</w:t>
      </w:r>
      <w:r w:rsidR="009B6C59" w:rsidRPr="001036A4">
        <w:t xml:space="preserve"> </w:t>
      </w:r>
      <w:r w:rsidR="009B6C59" w:rsidRPr="006C5701">
        <w:t>to</w:t>
      </w:r>
      <w:r w:rsidR="009B6C59" w:rsidRPr="001036A4">
        <w:t xml:space="preserve"> </w:t>
      </w:r>
      <w:r w:rsidR="009B6C59" w:rsidRPr="006C5701">
        <w:t>rebrand</w:t>
      </w:r>
      <w:r w:rsidR="009B6C59" w:rsidRPr="001036A4">
        <w:t xml:space="preserve"> </w:t>
      </w:r>
      <w:r w:rsidR="00420756" w:rsidRPr="006C5701">
        <w:t>the</w:t>
      </w:r>
      <w:r w:rsidR="009B6C59" w:rsidRPr="001036A4">
        <w:t xml:space="preserve"> </w:t>
      </w:r>
      <w:r w:rsidR="009B6C59" w:rsidRPr="006C5701">
        <w:t xml:space="preserve">Golf </w:t>
      </w:r>
      <w:r w:rsidR="00420756" w:rsidRPr="006C5701">
        <w:t>Course</w:t>
      </w:r>
      <w:r w:rsidR="009B6C59" w:rsidRPr="001036A4">
        <w:t xml:space="preserve"> </w:t>
      </w:r>
      <w:r w:rsidR="009B6C59" w:rsidRPr="006C5701">
        <w:t>in</w:t>
      </w:r>
      <w:r w:rsidR="009B6C59" w:rsidRPr="001036A4">
        <w:t xml:space="preserve"> </w:t>
      </w:r>
      <w:r w:rsidR="009B6C59" w:rsidRPr="006C5701">
        <w:t>order</w:t>
      </w:r>
      <w:r w:rsidR="009B6C59" w:rsidRPr="001036A4">
        <w:t xml:space="preserve"> </w:t>
      </w:r>
      <w:r w:rsidR="009B6C59" w:rsidRPr="006C5701">
        <w:t>to</w:t>
      </w:r>
      <w:r w:rsidR="009B6C59" w:rsidRPr="001036A4">
        <w:t xml:space="preserve"> </w:t>
      </w:r>
      <w:r w:rsidR="009B6C59" w:rsidRPr="006C5701">
        <w:t>increase</w:t>
      </w:r>
      <w:r w:rsidR="009B6C59" w:rsidRPr="001036A4">
        <w:t xml:space="preserve"> </w:t>
      </w:r>
      <w:r w:rsidR="009B6C59" w:rsidRPr="006C5701">
        <w:t>and</w:t>
      </w:r>
      <w:r w:rsidR="009B6C59" w:rsidRPr="001036A4">
        <w:t xml:space="preserve"> </w:t>
      </w:r>
      <w:r w:rsidR="009B6C59" w:rsidRPr="006C5701">
        <w:t>maintain</w:t>
      </w:r>
      <w:r w:rsidR="009B6C59" w:rsidRPr="001036A4">
        <w:t xml:space="preserve"> </w:t>
      </w:r>
      <w:r w:rsidR="00EE5214">
        <w:t xml:space="preserve">the </w:t>
      </w:r>
      <w:r w:rsidR="009B6C59" w:rsidRPr="006C5701">
        <w:t>interest</w:t>
      </w:r>
      <w:r w:rsidR="009B6C59" w:rsidRPr="001036A4">
        <w:t xml:space="preserve"> </w:t>
      </w:r>
      <w:r w:rsidR="009B6C59" w:rsidRPr="006C5701">
        <w:t>of</w:t>
      </w:r>
      <w:r w:rsidR="009B6C59" w:rsidRPr="001036A4">
        <w:t xml:space="preserve"> </w:t>
      </w:r>
      <w:r w:rsidR="009B6C59" w:rsidRPr="006C5701">
        <w:t>patron</w:t>
      </w:r>
      <w:r w:rsidR="00EE5214">
        <w:t>s</w:t>
      </w:r>
      <w:r w:rsidR="009B6C59" w:rsidRPr="001036A4">
        <w:t xml:space="preserve"> </w:t>
      </w:r>
      <w:r w:rsidR="00EE5214">
        <w:t>who</w:t>
      </w:r>
      <w:r w:rsidR="009B6C59" w:rsidRPr="001036A4">
        <w:t xml:space="preserve"> </w:t>
      </w:r>
      <w:r w:rsidR="009B6C59" w:rsidRPr="006C5701">
        <w:t>use</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the</w:t>
      </w:r>
      <w:r w:rsidR="009B6C59" w:rsidRPr="001036A4">
        <w:t xml:space="preserve"> </w:t>
      </w:r>
      <w:r w:rsidR="009B6C59" w:rsidRPr="006C5701">
        <w:t>amenities</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Leased</w:t>
      </w:r>
      <w:r w:rsidR="009B6C59" w:rsidRPr="001036A4">
        <w:t xml:space="preserve"> </w:t>
      </w:r>
      <w:r w:rsidR="009B6C59" w:rsidRPr="006C5701">
        <w:t>Premi</w:t>
      </w:r>
      <w:r w:rsidR="009B6C59" w:rsidRPr="0085076E">
        <w:t>ses</w:t>
      </w:r>
      <w:r w:rsidR="00EE5214" w:rsidRPr="0085076E">
        <w:t>.  Lessor shall have the right to approve</w:t>
      </w:r>
      <w:r w:rsidR="0085076E" w:rsidRPr="0085076E">
        <w:t>,</w:t>
      </w:r>
      <w:r w:rsidR="00EE5214" w:rsidRPr="0085076E">
        <w:t xml:space="preserve"> at its </w:t>
      </w:r>
      <w:r w:rsidR="00DB31ED">
        <w:t xml:space="preserve">reasonable </w:t>
      </w:r>
      <w:r w:rsidR="00EE5214" w:rsidRPr="0085076E">
        <w:t>discretion</w:t>
      </w:r>
      <w:r w:rsidR="0085076E" w:rsidRPr="0085076E">
        <w:t xml:space="preserve">, </w:t>
      </w:r>
      <w:r w:rsidR="00EE5214" w:rsidRPr="0085076E">
        <w:t>any re-branded concept proposed by the Lesse</w:t>
      </w:r>
      <w:r w:rsidR="0085076E" w:rsidRPr="0085076E">
        <w:t>e.  Such Lessor approval shall not be unreasonably co</w:t>
      </w:r>
      <w:r w:rsidR="00AA37C6">
        <w:t xml:space="preserve">nditioned, withheld or delayed.  Lessor may also maintain a sign or signs at its expense, identifying Lessor as owner and acknowledging any patrons or students. </w:t>
      </w:r>
      <w:r w:rsidR="00B25278">
        <w:t xml:space="preserve"> Lessor and Lessee shall work cooperatively on the placement, appearance and content of any signage proposed for the Golf Course.</w:t>
      </w:r>
    </w:p>
    <w:p w:rsidR="009B6C59" w:rsidRPr="006C5701" w:rsidRDefault="0085076E" w:rsidP="007F1737">
      <w:pPr>
        <w:jc w:val="both"/>
      </w:pPr>
      <w:r w:rsidRPr="006120D0">
        <w:t xml:space="preserve"> </w:t>
      </w:r>
    </w:p>
    <w:p w:rsidR="009B6C59" w:rsidRDefault="00473019" w:rsidP="007F1737">
      <w:pPr>
        <w:jc w:val="both"/>
      </w:pPr>
      <w:r w:rsidRPr="00473019">
        <w:rPr>
          <w:b/>
        </w:rPr>
        <w:t>6.0</w:t>
      </w:r>
      <w:r w:rsidR="00FB0857">
        <w:rPr>
          <w:b/>
        </w:rPr>
        <w:t>4</w:t>
      </w:r>
      <w:r w:rsidRPr="00473019">
        <w:rPr>
          <w:b/>
        </w:rPr>
        <w:t xml:space="preserve"> </w:t>
      </w:r>
      <w:r w:rsidR="009B6C59" w:rsidRPr="00473019">
        <w:rPr>
          <w:b/>
        </w:rPr>
        <w:t>Trade Fixtures.</w:t>
      </w:r>
      <w:r w:rsidR="009B6C59" w:rsidRPr="001036A4">
        <w:t xml:space="preserve">  </w:t>
      </w:r>
      <w:r w:rsidR="009B6C59" w:rsidRPr="006C5701">
        <w:t>During</w:t>
      </w:r>
      <w:r w:rsidR="009B6C59" w:rsidRPr="001036A4">
        <w:t xml:space="preserve"> </w:t>
      </w:r>
      <w:r w:rsidR="009B6C59" w:rsidRPr="006C5701">
        <w:t>the</w:t>
      </w:r>
      <w:r w:rsidR="009B6C59" w:rsidRPr="001036A4">
        <w:t xml:space="preserve"> </w:t>
      </w:r>
      <w:r w:rsidR="009B6C59" w:rsidRPr="006C5701">
        <w:t>term</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420756" w:rsidRPr="006C5701">
        <w:t>Agreement,</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have</w:t>
      </w:r>
      <w:r w:rsidR="009B6C59" w:rsidRPr="001036A4">
        <w:t xml:space="preserve"> </w:t>
      </w:r>
      <w:r w:rsidR="009B6C59" w:rsidRPr="006C5701">
        <w:t>the</w:t>
      </w:r>
      <w:r w:rsidR="009B6C59" w:rsidRPr="001036A4">
        <w:t xml:space="preserve"> </w:t>
      </w:r>
      <w:r w:rsidR="009B6C59" w:rsidRPr="006C5701">
        <w:t>right, at</w:t>
      </w:r>
      <w:r w:rsidR="009B6C59" w:rsidRPr="001036A4">
        <w:t xml:space="preserve"> </w:t>
      </w:r>
      <w:r w:rsidR="009B6C59" w:rsidRPr="006C5701">
        <w:t>its</w:t>
      </w:r>
      <w:r w:rsidR="009B6C59" w:rsidRPr="001036A4">
        <w:t xml:space="preserve"> </w:t>
      </w:r>
      <w:r w:rsidR="009B6C59" w:rsidRPr="006C5701">
        <w:t>expense,</w:t>
      </w:r>
      <w:r w:rsidR="009B6C59" w:rsidRPr="001036A4">
        <w:t xml:space="preserve"> </w:t>
      </w:r>
      <w:r w:rsidR="009B6C59" w:rsidRPr="006C5701">
        <w:t>to</w:t>
      </w:r>
      <w:r w:rsidR="009B6C59" w:rsidRPr="001036A4">
        <w:t xml:space="preserve"> </w:t>
      </w:r>
      <w:r w:rsidR="009B6C59" w:rsidRPr="006C5701">
        <w:t>place</w:t>
      </w:r>
      <w:r w:rsidR="009B6C59" w:rsidRPr="001036A4">
        <w:t xml:space="preserve"> </w:t>
      </w:r>
      <w:r w:rsidR="009B6C59" w:rsidRPr="006C5701">
        <w:t>in</w:t>
      </w:r>
      <w:r w:rsidR="009B6C59" w:rsidRPr="001036A4">
        <w:t xml:space="preserve"> </w:t>
      </w:r>
      <w:r w:rsidR="009B6C59" w:rsidRPr="006C5701">
        <w:t>or</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trade</w:t>
      </w:r>
      <w:r w:rsidR="009B6C59" w:rsidRPr="001036A4">
        <w:t xml:space="preserve"> </w:t>
      </w:r>
      <w:r w:rsidR="009B6C59" w:rsidRPr="006C5701">
        <w:t>fixtures,</w:t>
      </w:r>
      <w:r w:rsidR="009B6C59" w:rsidRPr="001036A4">
        <w:t xml:space="preserve"> </w:t>
      </w:r>
      <w:r w:rsidR="009B6C59" w:rsidRPr="006C5701">
        <w:t>furnishings,</w:t>
      </w:r>
      <w:r w:rsidR="009B6C59" w:rsidRPr="001036A4">
        <w:t xml:space="preserve"> </w:t>
      </w:r>
      <w:r w:rsidR="009B6C59" w:rsidRPr="006C5701">
        <w:t>personal property,</w:t>
      </w:r>
      <w:r w:rsidR="009B6C59" w:rsidRPr="001036A4">
        <w:t xml:space="preserve"> </w:t>
      </w:r>
      <w:r w:rsidR="009B6C59" w:rsidRPr="006C5701">
        <w:t>equipment</w:t>
      </w:r>
      <w:r w:rsidR="009B6C59" w:rsidRPr="001036A4">
        <w:t xml:space="preserve"> </w:t>
      </w:r>
      <w:r w:rsidR="009B6C59" w:rsidRPr="006C5701">
        <w:t>and</w:t>
      </w:r>
      <w:r w:rsidR="009B6C59" w:rsidRPr="001036A4">
        <w:t xml:space="preserve"> </w:t>
      </w:r>
      <w:r w:rsidR="009B6C59" w:rsidRPr="006C5701">
        <w:t>materials</w:t>
      </w:r>
      <w:r w:rsidR="009B6C59" w:rsidRPr="001036A4">
        <w:t xml:space="preserve"> </w:t>
      </w:r>
      <w:r w:rsidR="009B6C59" w:rsidRPr="006C5701">
        <w:t>necessary</w:t>
      </w:r>
      <w:r w:rsidR="009B6C59" w:rsidRPr="001036A4">
        <w:t xml:space="preserve"> </w:t>
      </w:r>
      <w:r w:rsidR="009B6C59" w:rsidRPr="006C5701">
        <w:t>to</w:t>
      </w:r>
      <w:r w:rsidR="009B6C59" w:rsidRPr="001036A4">
        <w:t xml:space="preserve"> </w:t>
      </w:r>
      <w:r w:rsidR="009B6C59" w:rsidRPr="006C5701">
        <w:t>perform</w:t>
      </w:r>
      <w:r w:rsidR="009B6C59" w:rsidRPr="001036A4">
        <w:t xml:space="preserve"> </w:t>
      </w:r>
      <w:r w:rsidR="009B6C59" w:rsidRPr="006C5701">
        <w:t>its</w:t>
      </w:r>
      <w:r w:rsidR="009B6C59" w:rsidRPr="001036A4">
        <w:t xml:space="preserve"> </w:t>
      </w:r>
      <w:r w:rsidR="009B6C59" w:rsidRPr="006C5701">
        <w:t>services</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other</w:t>
      </w:r>
      <w:r w:rsidR="009B6C59" w:rsidRPr="001036A4">
        <w:t xml:space="preserve"> </w:t>
      </w:r>
      <w:r w:rsidR="009B6C59" w:rsidRPr="006C5701">
        <w:t>services</w:t>
      </w:r>
      <w:r w:rsidR="009B6C59" w:rsidRPr="001036A4">
        <w:t xml:space="preserve"> </w:t>
      </w:r>
      <w:r w:rsidR="009B6C59" w:rsidRPr="006C5701">
        <w:t>required</w:t>
      </w:r>
      <w:r w:rsidR="009B6C59" w:rsidRPr="001036A4">
        <w:t xml:space="preserve"> </w:t>
      </w:r>
      <w:r w:rsidR="009B6C59" w:rsidRPr="006C5701">
        <w:t>or</w:t>
      </w:r>
      <w:r w:rsidR="009B6C59" w:rsidRPr="001036A4">
        <w:t xml:space="preserve"> </w:t>
      </w:r>
      <w:r w:rsidR="009B6C59" w:rsidRPr="006C5701">
        <w:t>authorized hereunder.</w:t>
      </w:r>
      <w:r w:rsidR="009B6C59" w:rsidRPr="001036A4">
        <w:t xml:space="preserve"> </w:t>
      </w:r>
      <w:r w:rsidR="009B6C59" w:rsidRPr="006C5701">
        <w:t>Said</w:t>
      </w:r>
      <w:r w:rsidR="009B6C59" w:rsidRPr="001036A4">
        <w:t xml:space="preserve"> </w:t>
      </w:r>
      <w:r w:rsidR="00420756" w:rsidRPr="006C5701">
        <w:t>trade</w:t>
      </w:r>
      <w:r w:rsidR="009B6C59" w:rsidRPr="001036A4">
        <w:t xml:space="preserve"> </w:t>
      </w:r>
      <w:r w:rsidR="009B6C59" w:rsidRPr="006C5701">
        <w:t>fixtures, furnishings,</w:t>
      </w:r>
      <w:r w:rsidR="009B6C59" w:rsidRPr="001036A4">
        <w:t xml:space="preserve"> </w:t>
      </w:r>
      <w:r w:rsidR="009B6C59" w:rsidRPr="006C5701">
        <w:t>personal</w:t>
      </w:r>
      <w:r w:rsidR="009B6C59" w:rsidRPr="001036A4">
        <w:t xml:space="preserve"> </w:t>
      </w:r>
      <w:r w:rsidR="009B6C59" w:rsidRPr="006C5701">
        <w:t>property,</w:t>
      </w:r>
      <w:r w:rsidR="009B6C59" w:rsidRPr="001036A4">
        <w:t xml:space="preserve"> </w:t>
      </w:r>
      <w:r w:rsidR="009B6C59" w:rsidRPr="006C5701">
        <w:t>equipment</w:t>
      </w:r>
      <w:r w:rsidR="009B6C59" w:rsidRPr="001036A4">
        <w:t xml:space="preserve"> </w:t>
      </w:r>
      <w:r w:rsidR="009B6C59" w:rsidRPr="006C5701">
        <w:t>and</w:t>
      </w:r>
      <w:r w:rsidR="009B6C59" w:rsidRPr="001036A4">
        <w:t xml:space="preserve"> </w:t>
      </w:r>
      <w:r w:rsidR="009B6C59" w:rsidRPr="006C5701">
        <w:t>materials</w:t>
      </w:r>
      <w:r w:rsidR="009B6C59" w:rsidRPr="001036A4">
        <w:t xml:space="preserve"> </w:t>
      </w:r>
      <w:r w:rsidR="009B6C59" w:rsidRPr="006C5701">
        <w:t>shall</w:t>
      </w:r>
      <w:r w:rsidR="009B6C59" w:rsidRPr="001036A4">
        <w:t xml:space="preserve"> </w:t>
      </w:r>
      <w:r w:rsidR="009B6C59" w:rsidRPr="006C5701">
        <w:t>remain</w:t>
      </w:r>
      <w:r w:rsidR="00445E2C" w:rsidRPr="001036A4">
        <w:t xml:space="preserve"> </w:t>
      </w:r>
      <w:r w:rsidR="009B6C59" w:rsidRPr="006C5701">
        <w:t>the</w:t>
      </w:r>
      <w:r w:rsidR="00445E2C" w:rsidRPr="006C5701">
        <w:t xml:space="preserve"> </w:t>
      </w:r>
      <w:r w:rsidR="009B6C59" w:rsidRPr="006C5701">
        <w:t>property</w:t>
      </w:r>
      <w:r w:rsidR="009B6C59" w:rsidRPr="001036A4">
        <w:t xml:space="preserve"> </w:t>
      </w:r>
      <w:r w:rsidR="009B6C59" w:rsidRPr="006C5701">
        <w:t>of</w:t>
      </w:r>
      <w:r w:rsidR="009B6C59" w:rsidRPr="001036A4">
        <w:t xml:space="preserve"> </w:t>
      </w:r>
      <w:r w:rsidR="009B6C59" w:rsidRPr="006C5701">
        <w:t>Lessee, and</w:t>
      </w:r>
      <w:r w:rsidR="009B6C59" w:rsidRPr="001036A4">
        <w:t xml:space="preserve"> </w:t>
      </w:r>
      <w:r w:rsidR="009B6C59" w:rsidRPr="006C5701">
        <w:t>except</w:t>
      </w:r>
      <w:r w:rsidR="009B6C59" w:rsidRPr="001036A4">
        <w:t xml:space="preserve"> </w:t>
      </w:r>
      <w:r w:rsidR="009B6C59" w:rsidRPr="006C5701">
        <w:t>as</w:t>
      </w:r>
      <w:r w:rsidR="009B6C59" w:rsidRPr="001036A4">
        <w:t xml:space="preserve"> </w:t>
      </w:r>
      <w:r w:rsidR="009B6C59" w:rsidRPr="006C5701">
        <w:t>may</w:t>
      </w:r>
      <w:r w:rsidR="00445E2C" w:rsidRPr="006C5701">
        <w:t xml:space="preserve"> </w:t>
      </w:r>
      <w:r w:rsidR="009B6C59" w:rsidRPr="006C5701">
        <w:t>otherwise</w:t>
      </w:r>
      <w:r w:rsidR="009B6C59" w:rsidRPr="001036A4">
        <w:t xml:space="preserve"> </w:t>
      </w:r>
      <w:r w:rsidR="009B6C59" w:rsidRPr="006C5701">
        <w:t>be</w:t>
      </w:r>
      <w:r w:rsidR="009B6C59" w:rsidRPr="001036A4">
        <w:t xml:space="preserve"> </w:t>
      </w:r>
      <w:r w:rsidR="009B6C59" w:rsidRPr="006C5701">
        <w:t>directed</w:t>
      </w:r>
      <w:r w:rsidR="009B6C59" w:rsidRPr="001036A4">
        <w:t xml:space="preserve"> </w:t>
      </w:r>
      <w:r w:rsidR="009B6C59" w:rsidRPr="006C5701">
        <w:t>by</w:t>
      </w:r>
      <w:r w:rsidR="009B6C59" w:rsidRPr="001036A4">
        <w:t xml:space="preserve"> </w:t>
      </w:r>
      <w:r w:rsidR="009B6C59" w:rsidRPr="006C5701">
        <w:t>Lessor,</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remove</w:t>
      </w:r>
      <w:r w:rsidR="009B6C59" w:rsidRPr="001036A4">
        <w:t xml:space="preserve"> </w:t>
      </w:r>
      <w:r w:rsidR="009B6C59" w:rsidRPr="006C5701">
        <w:t>immediately</w:t>
      </w:r>
      <w:r w:rsidR="009B6C59" w:rsidRPr="001036A4">
        <w:t xml:space="preserve"> </w:t>
      </w:r>
      <w:r w:rsidR="009B6C59" w:rsidRPr="006C5701">
        <w:t>such</w:t>
      </w:r>
      <w:r w:rsidR="009B6C59" w:rsidRPr="001036A4">
        <w:t xml:space="preserve"> </w:t>
      </w:r>
      <w:r w:rsidR="009B6C59" w:rsidRPr="006C5701">
        <w:t>fixtures</w:t>
      </w:r>
      <w:r w:rsidR="009B6C59" w:rsidRPr="001036A4">
        <w:t xml:space="preserve"> </w:t>
      </w:r>
      <w:r w:rsidR="009B6C59" w:rsidRPr="006C5701">
        <w:t>and</w:t>
      </w:r>
      <w:r w:rsidR="009B6C59" w:rsidRPr="001036A4">
        <w:t xml:space="preserve"> </w:t>
      </w:r>
      <w:r w:rsidR="009B6C59" w:rsidRPr="006C5701">
        <w:t>personal property</w:t>
      </w:r>
      <w:r w:rsidR="009B6C59" w:rsidRPr="001036A4">
        <w:t xml:space="preserve"> </w:t>
      </w:r>
      <w:r w:rsidR="009B6C59" w:rsidRPr="006C5701">
        <w:t>at</w:t>
      </w:r>
      <w:r w:rsidR="009B6C59" w:rsidRPr="001036A4">
        <w:t xml:space="preserve"> </w:t>
      </w:r>
      <w:r w:rsidR="009B6C59" w:rsidRPr="006C5701">
        <w:t>the</w:t>
      </w:r>
      <w:r w:rsidR="009B6C59" w:rsidRPr="001036A4">
        <w:t xml:space="preserve"> </w:t>
      </w:r>
      <w:r w:rsidR="009B6C59" w:rsidRPr="006C5701">
        <w:t>expiration</w:t>
      </w:r>
      <w:r w:rsidR="009B6C59" w:rsidRPr="001036A4">
        <w:t xml:space="preserve"> </w:t>
      </w:r>
      <w:r w:rsidR="009B6C59" w:rsidRPr="006C5701">
        <w:t>or</w:t>
      </w:r>
      <w:r w:rsidR="009B6C59" w:rsidRPr="001036A4">
        <w:t xml:space="preserve"> </w:t>
      </w:r>
      <w:r w:rsidR="009B6C59" w:rsidRPr="006C5701">
        <w:t>termination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and</w:t>
      </w:r>
      <w:r w:rsidR="009B6C59" w:rsidRPr="001036A4">
        <w:t xml:space="preserve"> </w:t>
      </w:r>
      <w:r w:rsidR="009B6C59" w:rsidRPr="006C5701">
        <w:t>repair</w:t>
      </w:r>
      <w:r w:rsidR="009B6C59" w:rsidRPr="001036A4">
        <w:t xml:space="preserve"> </w:t>
      </w:r>
      <w:r w:rsidR="009B6C59" w:rsidRPr="006C5701">
        <w:t>any</w:t>
      </w:r>
      <w:r w:rsidR="009B6C59" w:rsidRPr="001036A4">
        <w:t xml:space="preserve"> </w:t>
      </w:r>
      <w:r w:rsidR="009B6C59" w:rsidRPr="006C5701">
        <w:t>damage</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resulting</w:t>
      </w:r>
      <w:r w:rsidR="009B6C59" w:rsidRPr="001036A4">
        <w:t xml:space="preserve"> </w:t>
      </w:r>
      <w:r w:rsidR="009B6C59" w:rsidRPr="006C5701">
        <w:t>from</w:t>
      </w:r>
      <w:r w:rsidR="009B6C59" w:rsidRPr="001036A4">
        <w:t xml:space="preserve"> </w:t>
      </w:r>
      <w:r w:rsidR="009B6C59" w:rsidRPr="006C5701">
        <w:t>such</w:t>
      </w:r>
      <w:r w:rsidR="009B6C59" w:rsidRPr="001036A4">
        <w:t xml:space="preserve"> </w:t>
      </w:r>
      <w:r w:rsidR="009B6C59" w:rsidRPr="006C5701">
        <w:t>removal.</w:t>
      </w:r>
      <w:r w:rsidR="006A2B93">
        <w:t xml:space="preserve">  </w:t>
      </w:r>
    </w:p>
    <w:p w:rsidR="0003687C" w:rsidRDefault="0003687C" w:rsidP="007F1737">
      <w:pPr>
        <w:jc w:val="both"/>
      </w:pPr>
    </w:p>
    <w:p w:rsidR="0003687C" w:rsidRPr="003C2A7C" w:rsidRDefault="0003687C" w:rsidP="0003687C">
      <w:pPr>
        <w:jc w:val="center"/>
        <w:rPr>
          <w:b/>
        </w:rPr>
      </w:pPr>
      <w:r w:rsidRPr="003C2A7C">
        <w:rPr>
          <w:b/>
        </w:rPr>
        <w:t>ARTICLE VI</w:t>
      </w:r>
      <w:r>
        <w:rPr>
          <w:b/>
        </w:rPr>
        <w:t xml:space="preserve">I </w:t>
      </w:r>
      <w:r w:rsidR="008C6064">
        <w:rPr>
          <w:b/>
        </w:rPr>
        <w:t xml:space="preserve">UNIVERSITY </w:t>
      </w:r>
      <w:r>
        <w:rPr>
          <w:b/>
        </w:rPr>
        <w:t>RULES AND REQUIREMENTS</w:t>
      </w:r>
    </w:p>
    <w:p w:rsidR="008C6064" w:rsidRDefault="008C6064" w:rsidP="002E2EFA">
      <w:pPr>
        <w:pStyle w:val="Heading1"/>
        <w:widowControl/>
        <w:spacing w:before="0"/>
        <w:ind w:left="0"/>
        <w:jc w:val="both"/>
        <w:rPr>
          <w:bCs w:val="0"/>
          <w:sz w:val="24"/>
          <w:szCs w:val="24"/>
        </w:rPr>
      </w:pPr>
    </w:p>
    <w:p w:rsidR="0003687C" w:rsidRPr="0003687C" w:rsidRDefault="00535615" w:rsidP="002E2EFA">
      <w:pPr>
        <w:pStyle w:val="Heading1"/>
        <w:widowControl/>
        <w:spacing w:before="0"/>
        <w:ind w:left="0"/>
        <w:jc w:val="both"/>
        <w:rPr>
          <w:b w:val="0"/>
          <w:bCs w:val="0"/>
          <w:sz w:val="24"/>
          <w:szCs w:val="24"/>
        </w:rPr>
      </w:pPr>
      <w:r w:rsidRPr="00535615">
        <w:rPr>
          <w:bCs w:val="0"/>
          <w:sz w:val="24"/>
          <w:szCs w:val="24"/>
        </w:rPr>
        <w:lastRenderedPageBreak/>
        <w:t>7.01</w:t>
      </w:r>
      <w:r w:rsidR="0003687C">
        <w:rPr>
          <w:bCs w:val="0"/>
          <w:sz w:val="24"/>
          <w:szCs w:val="24"/>
        </w:rPr>
        <w:tab/>
      </w:r>
      <w:r w:rsidR="0003687C" w:rsidRPr="0003687C">
        <w:rPr>
          <w:bCs w:val="0"/>
          <w:sz w:val="24"/>
          <w:szCs w:val="24"/>
        </w:rPr>
        <w:t>University Rules and Requirements.</w:t>
      </w:r>
      <w:r w:rsidR="0003687C" w:rsidRPr="0003687C">
        <w:rPr>
          <w:sz w:val="24"/>
          <w:szCs w:val="24"/>
        </w:rPr>
        <w:t xml:space="preserve">  </w:t>
      </w:r>
      <w:r w:rsidR="0003687C" w:rsidRPr="0003687C">
        <w:rPr>
          <w:b w:val="0"/>
          <w:bCs w:val="0"/>
          <w:sz w:val="24"/>
          <w:szCs w:val="24"/>
        </w:rPr>
        <w:t xml:space="preserve">Notwithstanding the foregoing or anything else herein to the contrary, the parties acknowledge that the University is a state entity and the general authority having jurisdiction with respect to its operations and properties, including, the Leased Premises and all occupants in their respective use of and activities at the Leased Premises, in which case (a) it reserves its governmental powers and immunities and is entitled to enforce its codes and other rules and regulations (including </w:t>
      </w:r>
      <w:r w:rsidR="00595FB8">
        <w:rPr>
          <w:b w:val="0"/>
          <w:bCs w:val="0"/>
          <w:sz w:val="24"/>
          <w:szCs w:val="24"/>
        </w:rPr>
        <w:t xml:space="preserve">standard inspection </w:t>
      </w:r>
      <w:r w:rsidR="0003687C" w:rsidRPr="0003687C">
        <w:rPr>
          <w:b w:val="0"/>
          <w:bCs w:val="0"/>
          <w:sz w:val="24"/>
          <w:szCs w:val="24"/>
        </w:rPr>
        <w:t xml:space="preserve">fees </w:t>
      </w:r>
      <w:r w:rsidR="00595FB8">
        <w:rPr>
          <w:b w:val="0"/>
          <w:bCs w:val="0"/>
          <w:sz w:val="24"/>
          <w:szCs w:val="24"/>
        </w:rPr>
        <w:t>and the like</w:t>
      </w:r>
      <w:r w:rsidR="0003687C" w:rsidRPr="0003687C">
        <w:rPr>
          <w:b w:val="0"/>
          <w:bCs w:val="0"/>
          <w:sz w:val="24"/>
          <w:szCs w:val="24"/>
        </w:rPr>
        <w:t xml:space="preserve">) independent of this Lease, as well as require Lessee to comply with any applicable </w:t>
      </w:r>
      <w:r w:rsidR="002A00AA">
        <w:rPr>
          <w:b w:val="0"/>
          <w:bCs w:val="0"/>
          <w:sz w:val="24"/>
          <w:szCs w:val="24"/>
        </w:rPr>
        <w:t xml:space="preserve">laws </w:t>
      </w:r>
      <w:r w:rsidR="0003687C" w:rsidRPr="0003687C">
        <w:rPr>
          <w:b w:val="0"/>
          <w:bCs w:val="0"/>
          <w:sz w:val="24"/>
          <w:szCs w:val="24"/>
        </w:rPr>
        <w:t xml:space="preserve">as a condition of this Lease, and (b) its Collected Rules and Regulations applicable to the use of its facilities and its Facilities Management Policy and Procedure Manual, both of which can be found on its website, as updated, supplemented, or amended from time to time, are deemed to be Applicable Requirements.  </w:t>
      </w:r>
      <w:r w:rsidR="003A2403">
        <w:rPr>
          <w:b w:val="0"/>
          <w:bCs w:val="0"/>
          <w:sz w:val="24"/>
          <w:szCs w:val="24"/>
        </w:rPr>
        <w:t>Without limiting the generality of the foregoing, t</w:t>
      </w:r>
      <w:r w:rsidR="0003687C" w:rsidRPr="0003687C">
        <w:rPr>
          <w:b w:val="0"/>
          <w:bCs w:val="0"/>
          <w:sz w:val="24"/>
          <w:szCs w:val="24"/>
        </w:rPr>
        <w:t>he University requires compliance with its preva</w:t>
      </w:r>
      <w:r w:rsidR="00AA37C6">
        <w:rPr>
          <w:b w:val="0"/>
          <w:bCs w:val="0"/>
          <w:sz w:val="24"/>
          <w:szCs w:val="24"/>
        </w:rPr>
        <w:t xml:space="preserve">iling wage requirements and </w:t>
      </w:r>
      <w:r w:rsidR="0003687C" w:rsidRPr="0003687C">
        <w:rPr>
          <w:b w:val="0"/>
          <w:bCs w:val="0"/>
          <w:sz w:val="24"/>
          <w:szCs w:val="24"/>
        </w:rPr>
        <w:t>require</w:t>
      </w:r>
      <w:r w:rsidR="00AA37C6">
        <w:rPr>
          <w:b w:val="0"/>
          <w:bCs w:val="0"/>
          <w:sz w:val="24"/>
          <w:szCs w:val="24"/>
        </w:rPr>
        <w:t>s</w:t>
      </w:r>
      <w:r w:rsidR="0003687C" w:rsidRPr="0003687C">
        <w:rPr>
          <w:b w:val="0"/>
          <w:bCs w:val="0"/>
          <w:sz w:val="24"/>
          <w:szCs w:val="24"/>
        </w:rPr>
        <w:t xml:space="preserve"> compliance with bidding and bond requirements for alterations, additions, improvements, and associated work at the Premises during the Term, whether by </w:t>
      </w:r>
      <w:r w:rsidR="003A2403">
        <w:rPr>
          <w:b w:val="0"/>
          <w:bCs w:val="0"/>
          <w:sz w:val="24"/>
          <w:szCs w:val="24"/>
        </w:rPr>
        <w:t xml:space="preserve">or on behalf of </w:t>
      </w:r>
      <w:r w:rsidR="0003687C" w:rsidRPr="0003687C">
        <w:rPr>
          <w:b w:val="0"/>
          <w:bCs w:val="0"/>
          <w:sz w:val="24"/>
          <w:szCs w:val="24"/>
        </w:rPr>
        <w:t>Lessor or L</w:t>
      </w:r>
      <w:r w:rsidR="00764664">
        <w:rPr>
          <w:b w:val="0"/>
          <w:bCs w:val="0"/>
          <w:sz w:val="24"/>
          <w:szCs w:val="24"/>
        </w:rPr>
        <w:t>essee, which are in excess of $7</w:t>
      </w:r>
      <w:r w:rsidR="0003687C" w:rsidRPr="0003687C">
        <w:rPr>
          <w:b w:val="0"/>
          <w:bCs w:val="0"/>
          <w:sz w:val="24"/>
          <w:szCs w:val="24"/>
        </w:rPr>
        <w:t xml:space="preserve">5,000. </w:t>
      </w:r>
    </w:p>
    <w:p w:rsidR="009B6C59" w:rsidRDefault="009B6C59" w:rsidP="007F1737">
      <w:pPr>
        <w:jc w:val="both"/>
      </w:pPr>
    </w:p>
    <w:p w:rsidR="00931F92" w:rsidRDefault="00931F92" w:rsidP="007F1737">
      <w:pPr>
        <w:jc w:val="both"/>
      </w:pPr>
      <w:r w:rsidRPr="00A27991">
        <w:rPr>
          <w:b/>
          <w:bCs/>
        </w:rPr>
        <w:t>7.02</w:t>
      </w:r>
      <w:r>
        <w:rPr>
          <w:bCs/>
        </w:rPr>
        <w:tab/>
      </w:r>
      <w:r w:rsidRPr="00931F92">
        <w:rPr>
          <w:b/>
          <w:bCs/>
        </w:rPr>
        <w:t>Modified University Governing Requirements.</w:t>
      </w:r>
      <w:r>
        <w:rPr>
          <w:b/>
          <w:bCs/>
        </w:rPr>
        <w:t xml:space="preserve">  </w:t>
      </w:r>
      <w:r w:rsidRPr="00931F92">
        <w:rPr>
          <w:bCs/>
        </w:rPr>
        <w:t>The use or possession of any alcoholic beverage on</w:t>
      </w:r>
      <w:r w:rsidR="005A7A31">
        <w:rPr>
          <w:bCs/>
        </w:rPr>
        <w:t xml:space="preserve"> U</w:t>
      </w:r>
      <w:r w:rsidR="00A8723B">
        <w:rPr>
          <w:bCs/>
        </w:rPr>
        <w:t>niversity</w:t>
      </w:r>
      <w:r w:rsidRPr="00931F92">
        <w:rPr>
          <w:bCs/>
        </w:rPr>
        <w:t xml:space="preserve"> property is prohibited with the exception of the Leased Premises, as to which the Chancellor has approved the</w:t>
      </w:r>
      <w:r w:rsidR="00DF2FB5">
        <w:rPr>
          <w:bCs/>
        </w:rPr>
        <w:t xml:space="preserve"> </w:t>
      </w:r>
      <w:r w:rsidRPr="00931F92">
        <w:rPr>
          <w:bCs/>
        </w:rPr>
        <w:t>possession of alcoholic beverages in accordance with Lessor’</w:t>
      </w:r>
      <w:r>
        <w:rPr>
          <w:bCs/>
        </w:rPr>
        <w:t xml:space="preserve">s </w:t>
      </w:r>
      <w:r w:rsidR="00DF2FB5">
        <w:rPr>
          <w:bCs/>
        </w:rPr>
        <w:t xml:space="preserve">policy </w:t>
      </w:r>
      <w:r w:rsidRPr="00931F92">
        <w:t xml:space="preserve">(See </w:t>
      </w:r>
      <w:r>
        <w:t xml:space="preserve">The University of Missouri System’s </w:t>
      </w:r>
      <w:r w:rsidRPr="00931F92">
        <w:t>“CRR 110.050 – Alcoholic Beverages” website for more information regarding alcoholic beverages.)</w:t>
      </w:r>
      <w:r w:rsidR="00DF2FB5">
        <w:t xml:space="preserve">.  Effective January 1, 2012, the University of Missouri - St. Louis became </w:t>
      </w:r>
      <w:r w:rsidR="00132580">
        <w:t>T</w:t>
      </w:r>
      <w:r w:rsidR="00DF2FB5">
        <w:t>obacco-</w:t>
      </w:r>
      <w:r w:rsidR="00132580">
        <w:t>F</w:t>
      </w:r>
      <w:r w:rsidR="00DF2FB5">
        <w:t>ree on all campus property, both indoors and outdoors.  The term “</w:t>
      </w:r>
      <w:r w:rsidR="00132580">
        <w:t>T</w:t>
      </w:r>
      <w:r w:rsidR="005A7A31">
        <w:t>o</w:t>
      </w:r>
      <w:r w:rsidR="00132580">
        <w:t>bacco-F</w:t>
      </w:r>
      <w:r w:rsidR="00DF2FB5">
        <w:t xml:space="preserve">ree” means that the smoking or other use of any tobacco or tobacco-type product, including but not limited to, cigarettes, cigars, smokeless tobacco, and pipes is prohibited.  This does not include e-cigarettes.  The Leased Premises </w:t>
      </w:r>
      <w:r w:rsidR="00132580">
        <w:t xml:space="preserve">shall be operated </w:t>
      </w:r>
      <w:r w:rsidR="005A7A31">
        <w:t>consistent with the U</w:t>
      </w:r>
      <w:r w:rsidR="00132580">
        <w:t xml:space="preserve">niversity’s Tobacco-Free policy with the following Chancellor’s exception: the smoking or other use of any tobacco or tobacco-type product may occur outdoors exclusively within the property boundaries of the Leased Premises.  The use of any tobacco or tobacco-type product indoors within the Leased Premises remains strictly prohibited pursuant to the </w:t>
      </w:r>
      <w:r w:rsidR="005A7A31">
        <w:t>U</w:t>
      </w:r>
      <w:r w:rsidR="00132580">
        <w:t>niversity’s Tobacco-Free policy.</w:t>
      </w:r>
    </w:p>
    <w:p w:rsidR="006D64D4" w:rsidRDefault="006D64D4" w:rsidP="007F1737">
      <w:pPr>
        <w:jc w:val="both"/>
      </w:pPr>
    </w:p>
    <w:p w:rsidR="006D64D4" w:rsidRPr="00D6008A" w:rsidRDefault="006D64D4" w:rsidP="007F1737">
      <w:pPr>
        <w:jc w:val="both"/>
      </w:pPr>
      <w:r w:rsidRPr="00992A98">
        <w:rPr>
          <w:b/>
        </w:rPr>
        <w:t>7.03   Adoptions or Amendments to Governing Requirements.</w:t>
      </w:r>
      <w:r>
        <w:t xml:space="preserve">  In the event the University adopts or amends its Collected Rules and Regulations or its Facilities Management Policy and Procedure Manual or other applicable requirements which </w:t>
      </w:r>
      <w:r w:rsidRPr="00D6008A">
        <w:t>may be reasonably expected to have a material adverse impact on the terms, conditions or provisions of this Lease as applicable to the Leased Premises, Lessee may, within thirty (30) days of actual notice of such adoption or amendment, elect to terminate this Lease by providing not less than 30 days’ notice thereof. </w:t>
      </w:r>
      <w:r w:rsidR="00692180" w:rsidRPr="00D6008A">
        <w:t xml:space="preserve">  </w:t>
      </w:r>
      <w:r w:rsidRPr="00D6008A">
        <w:t xml:space="preserve">If Lessee does not give notice of termination during such thirty (30) day period following actual notice of such adoption or amendment, then </w:t>
      </w:r>
      <w:r w:rsidR="003A2403" w:rsidRPr="00D6008A">
        <w:t xml:space="preserve">it shall be deemed to have waived its right to terminate this </w:t>
      </w:r>
      <w:r w:rsidR="00692180" w:rsidRPr="00D6008A">
        <w:t>L</w:t>
      </w:r>
      <w:r w:rsidR="003A2403" w:rsidRPr="00D6008A">
        <w:t xml:space="preserve">ease on such shortened notice. </w:t>
      </w:r>
    </w:p>
    <w:p w:rsidR="00931F92" w:rsidRDefault="00931F92" w:rsidP="007F1737">
      <w:pPr>
        <w:jc w:val="both"/>
      </w:pPr>
    </w:p>
    <w:p w:rsidR="009B6C59" w:rsidRPr="00775869" w:rsidRDefault="009B6C59" w:rsidP="00775869">
      <w:pPr>
        <w:jc w:val="center"/>
        <w:rPr>
          <w:b/>
        </w:rPr>
      </w:pPr>
      <w:r w:rsidRPr="00775869">
        <w:rPr>
          <w:b/>
        </w:rPr>
        <w:t>ARTICLE VI</w:t>
      </w:r>
      <w:r w:rsidR="0003687C">
        <w:rPr>
          <w:b/>
        </w:rPr>
        <w:t>I</w:t>
      </w:r>
      <w:r w:rsidRPr="00775869">
        <w:rPr>
          <w:b/>
        </w:rPr>
        <w:t>I LEASEHOLD IMPROVEMENTS</w:t>
      </w:r>
    </w:p>
    <w:p w:rsidR="00420756" w:rsidRPr="006C5701" w:rsidRDefault="00420756" w:rsidP="007F1737">
      <w:pPr>
        <w:jc w:val="both"/>
      </w:pPr>
    </w:p>
    <w:p w:rsidR="00FB0857" w:rsidRPr="00FB0857" w:rsidRDefault="0003687C" w:rsidP="007F1737">
      <w:pPr>
        <w:jc w:val="both"/>
      </w:pPr>
      <w:r>
        <w:rPr>
          <w:b/>
        </w:rPr>
        <w:t>8</w:t>
      </w:r>
      <w:r w:rsidR="00473019" w:rsidRPr="00FB0857">
        <w:rPr>
          <w:b/>
        </w:rPr>
        <w:t>.01</w:t>
      </w:r>
      <w:r w:rsidR="00473019" w:rsidRPr="00FB0857">
        <w:rPr>
          <w:b/>
        </w:rPr>
        <w:tab/>
      </w:r>
      <w:r w:rsidR="00420756" w:rsidRPr="00FB0857">
        <w:rPr>
          <w:b/>
        </w:rPr>
        <w:t xml:space="preserve">Improvements </w:t>
      </w:r>
      <w:r w:rsidR="009B6C59" w:rsidRPr="00FB0857">
        <w:rPr>
          <w:b/>
        </w:rPr>
        <w:t>Approval</w:t>
      </w:r>
      <w:r w:rsidR="009B6C59" w:rsidRPr="00FB0857">
        <w:t>.</w:t>
      </w:r>
      <w:r w:rsidR="00535615">
        <w:t xml:space="preserve">  </w:t>
      </w:r>
      <w:r w:rsidR="00FB0857" w:rsidRPr="00FB0857">
        <w:t>In consideration of the foregoing</w:t>
      </w:r>
      <w:r w:rsidR="00535615">
        <w:t xml:space="preserve"> Section 7.01</w:t>
      </w:r>
      <w:r w:rsidR="00FB0857" w:rsidRPr="00FB0857">
        <w:t>:</w:t>
      </w:r>
    </w:p>
    <w:p w:rsidR="00FD355A" w:rsidRDefault="00FD355A" w:rsidP="00473019">
      <w:pPr>
        <w:ind w:firstLine="720"/>
        <w:jc w:val="both"/>
      </w:pPr>
    </w:p>
    <w:p w:rsidR="00473019" w:rsidRDefault="009B6C59" w:rsidP="00473019">
      <w:pPr>
        <w:ind w:firstLine="720"/>
        <w:jc w:val="both"/>
      </w:pPr>
      <w:r w:rsidRPr="00FB0857">
        <w:t xml:space="preserve">(a) </w:t>
      </w:r>
      <w:r w:rsidR="00BD2761">
        <w:t>Lessee shall be required to complete</w:t>
      </w:r>
      <w:r w:rsidR="0025354D">
        <w:t xml:space="preserve"> all</w:t>
      </w:r>
      <w:r w:rsidR="00BD2761">
        <w:t xml:space="preserve"> initial Capital Improvements</w:t>
      </w:r>
      <w:r w:rsidR="0025354D">
        <w:t xml:space="preserve"> necessary to reopen the Golf Course, at its cost.</w:t>
      </w:r>
      <w:r w:rsidR="00BD2761">
        <w:t xml:space="preserve"> </w:t>
      </w:r>
      <w:r w:rsidRPr="00FB0857">
        <w:t xml:space="preserve">Lessee shall NOT be required to make </w:t>
      </w:r>
      <w:r w:rsidR="00BD2761">
        <w:t>any other</w:t>
      </w:r>
      <w:r w:rsidR="00C576DD">
        <w:t xml:space="preserve"> </w:t>
      </w:r>
      <w:r w:rsidRPr="00FB0857">
        <w:t xml:space="preserve">specific </w:t>
      </w:r>
      <w:r w:rsidRPr="00FB0857">
        <w:lastRenderedPageBreak/>
        <w:t xml:space="preserve">improvement(s) to the Golf Course during the term of this </w:t>
      </w:r>
      <w:r w:rsidR="008C6064">
        <w:t>L</w:t>
      </w:r>
      <w:r w:rsidR="008C6064" w:rsidRPr="00FB0857">
        <w:t>ease</w:t>
      </w:r>
      <w:r w:rsidRPr="00FB0857">
        <w:t>.</w:t>
      </w:r>
      <w:r w:rsidR="00C576DD">
        <w:t xml:space="preserve"> A</w:t>
      </w:r>
      <w:r w:rsidRPr="00FB0857">
        <w:t xml:space="preserve">ny improvements other than the normal and necessary day to day maintenance required to maintain the Leased Premises shall be done </w:t>
      </w:r>
      <w:r w:rsidR="004A2ABB">
        <w:t>by Lessee and</w:t>
      </w:r>
      <w:r w:rsidR="00743EC7">
        <w:t xml:space="preserve"> </w:t>
      </w:r>
      <w:r w:rsidR="008C6064">
        <w:t xml:space="preserve">in all cases </w:t>
      </w:r>
      <w:r w:rsidRPr="00FB0857">
        <w:t xml:space="preserve">in conformity with plans and specifications prepared by or for the Lessee and Lessee shall not commence any such work until Lessor shall have approved said plans and specifications.  Lessor shall review the plans and respond </w:t>
      </w:r>
      <w:r w:rsidR="00420756" w:rsidRPr="00FB0857">
        <w:t>to</w:t>
      </w:r>
      <w:r w:rsidRPr="00FB0857">
        <w:t xml:space="preserve"> Lessee within fourteen (14) days with regard to Lessee's proposed plans and specifications. All of Lessee's work shall be done in accordance with the plans and specifications approved by the Lessor; provided, however, that no approval by the Lessor shall be deemed an affirmation that such drawings or improvements constructed </w:t>
      </w:r>
      <w:r w:rsidR="00420756" w:rsidRPr="00FB0857">
        <w:t xml:space="preserve">in </w:t>
      </w:r>
      <w:r w:rsidRPr="00FB0857">
        <w:t>accordance therewith are in compliance</w:t>
      </w:r>
      <w:r w:rsidR="00420756" w:rsidRPr="00FB0857">
        <w:t xml:space="preserve"> </w:t>
      </w:r>
      <w:r w:rsidRPr="00FB0857">
        <w:t xml:space="preserve">with applicable building codes or other applicable ordinances and regulations, nor shall any such approval by Lessor </w:t>
      </w:r>
      <w:r w:rsidR="00420756" w:rsidRPr="00FB0857">
        <w:t>relieve</w:t>
      </w:r>
      <w:r w:rsidRPr="00FB0857">
        <w:t xml:space="preserve"> Lessee from its obligations,  at Lessee's  sole cost and expense, to</w:t>
      </w:r>
      <w:r w:rsidR="00420756" w:rsidRPr="00FB0857">
        <w:t xml:space="preserve"> </w:t>
      </w:r>
      <w:r w:rsidR="00D6008A">
        <w:rPr>
          <w:noProof/>
        </w:rPr>
        <mc:AlternateContent>
          <mc:Choice Requires="wps">
            <w:drawing>
              <wp:anchor distT="0" distB="0" distL="114299" distR="114299" simplePos="0" relativeHeight="251634688" behindDoc="1" locked="0" layoutInCell="0" allowOverlap="1" wp14:anchorId="71531DAD" wp14:editId="1CA6765A">
                <wp:simplePos x="0" y="0"/>
                <wp:positionH relativeFrom="page">
                  <wp:posOffset>6984</wp:posOffset>
                </wp:positionH>
                <wp:positionV relativeFrom="page">
                  <wp:posOffset>14605</wp:posOffset>
                </wp:positionV>
                <wp:extent cx="0" cy="979805"/>
                <wp:effectExtent l="0" t="0" r="19050" b="10795"/>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79805"/>
                        </a:xfrm>
                        <a:custGeom>
                          <a:avLst/>
                          <a:gdLst>
                            <a:gd name="T0" fmla="*/ 0 w 20"/>
                            <a:gd name="T1" fmla="*/ 1544 h 1544"/>
                            <a:gd name="T2" fmla="*/ 0 w 20"/>
                            <a:gd name="T3" fmla="*/ 0 h 1544"/>
                          </a:gdLst>
                          <a:ahLst/>
                          <a:cxnLst>
                            <a:cxn ang="0">
                              <a:pos x="T0" y="T1"/>
                            </a:cxn>
                            <a:cxn ang="0">
                              <a:pos x="T2" y="T3"/>
                            </a:cxn>
                          </a:cxnLst>
                          <a:rect l="0" t="0" r="r" b="b"/>
                          <a:pathLst>
                            <a:path w="20" h="1544">
                              <a:moveTo>
                                <a:pt x="0" y="1544"/>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7681B" id="Freeform 8" o:spid="_x0000_s1026" style="position:absolute;margin-left:.55pt;margin-top:1.15pt;width:0;height:77.15pt;z-index:-251681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" o:allowincell="f" path="m,1544l,e" filled="f" strokeweight=".25339mm">
                <v:path arrowok="t" o:connecttype="custom" o:connectlocs="0,979805;0,0" o:connectangles="0,0"/>
                <w10:wrap anchorx="page" anchory="page"/>
              </v:shape>
            </w:pict>
          </mc:Fallback>
        </mc:AlternateContent>
      </w:r>
      <w:r w:rsidR="00D6008A">
        <w:rPr>
          <w:noProof/>
        </w:rPr>
        <mc:AlternateContent>
          <mc:Choice Requires="wps">
            <w:drawing>
              <wp:anchor distT="0" distB="0" distL="114300" distR="114300" simplePos="0" relativeHeight="251637760" behindDoc="1" locked="0" layoutInCell="0" allowOverlap="1" wp14:anchorId="391721F4" wp14:editId="477E5D84">
                <wp:simplePos x="0" y="0"/>
                <wp:positionH relativeFrom="page">
                  <wp:posOffset>17780</wp:posOffset>
                </wp:positionH>
                <wp:positionV relativeFrom="page">
                  <wp:posOffset>10048875</wp:posOffset>
                </wp:positionV>
                <wp:extent cx="2794000" cy="0"/>
                <wp:effectExtent l="8255" t="9525" r="7620" b="9525"/>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0" cy="0"/>
                        </a:xfrm>
                        <a:custGeom>
                          <a:avLst/>
                          <a:gdLst>
                            <a:gd name="T0" fmla="*/ 0 w 4401"/>
                            <a:gd name="T1" fmla="*/ 0 h 20"/>
                            <a:gd name="T2" fmla="*/ 2794000 w 4401"/>
                            <a:gd name="T3" fmla="*/ 0 h 20"/>
                            <a:gd name="T4" fmla="*/ 0 60000 65536"/>
                            <a:gd name="T5" fmla="*/ 0 60000 65536"/>
                          </a:gdLst>
                          <a:ahLst/>
                          <a:cxnLst>
                            <a:cxn ang="T4">
                              <a:pos x="T0" y="T1"/>
                            </a:cxn>
                            <a:cxn ang="T5">
                              <a:pos x="T2" y="T3"/>
                            </a:cxn>
                          </a:cxnLst>
                          <a:rect l="0" t="0" r="r" b="b"/>
                          <a:pathLst>
                            <a:path w="4401" h="20">
                              <a:moveTo>
                                <a:pt x="0" y="0"/>
                              </a:moveTo>
                              <a:lnTo>
                                <a:pt x="4401" y="0"/>
                              </a:lnTo>
                            </a:path>
                          </a:pathLst>
                        </a:custGeom>
                        <a:noFill/>
                        <a:ln w="12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F6C55" id="Freeform 9" o:spid="_x0000_s1026" style="position:absolute;margin-left:1.4pt;margin-top:791.25pt;width:220pt;height: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" o:allowincell="f" path="m,l4401,e" filled="f" strokeweight=".33783mm">
                <v:path arrowok="t" o:connecttype="custom" o:connectlocs="0,0;1773786867,0" o:connectangles="0,0"/>
                <w10:wrap anchorx="page" anchory="page"/>
              </v:shape>
            </w:pict>
          </mc:Fallback>
        </mc:AlternateContent>
      </w:r>
      <w:r w:rsidRPr="00FB0857">
        <w:t>make any architectural and/or construction changes to such drawings or improvements necessary to comply with all applicable ordinances and regulations, and the approved plans and specifications.</w:t>
      </w:r>
      <w:r w:rsidR="00473019">
        <w:t xml:space="preserve">  </w:t>
      </w:r>
      <w:r w:rsidR="00B25278">
        <w:t xml:space="preserve"> To the extent that any </w:t>
      </w:r>
      <w:r w:rsidR="00595FB8">
        <w:t>C</w:t>
      </w:r>
      <w:r w:rsidR="00B25278">
        <w:t xml:space="preserve">apital </w:t>
      </w:r>
      <w:r w:rsidR="00595FB8">
        <w:t>I</w:t>
      </w:r>
      <w:r w:rsidR="00B25278">
        <w:t xml:space="preserve">mprovement to the Golf Course or structural repair or replacement of any part of the Improvements, including, without limitation, the pump station, walls, bearing members or roof of the </w:t>
      </w:r>
      <w:r w:rsidR="00160C6C">
        <w:t>b</w:t>
      </w:r>
      <w:r w:rsidR="00B25278">
        <w:t xml:space="preserve">uilding, </w:t>
      </w:r>
      <w:r w:rsidR="004A2ABB">
        <w:t xml:space="preserve">is less than </w:t>
      </w:r>
      <w:r w:rsidR="002B3B59">
        <w:t>______________</w:t>
      </w:r>
      <w:r w:rsidR="004A2ABB">
        <w:t xml:space="preserve"> and 00/100ths Dollars ($</w:t>
      </w:r>
      <w:r w:rsidR="002B3B59">
        <w:t>__</w:t>
      </w:r>
      <w:r w:rsidR="004A2ABB">
        <w:t xml:space="preserve">,000.00) the cost thereof shall be paid by Lessee.  To the extent the cost of such improvement, repair or replacement </w:t>
      </w:r>
      <w:r w:rsidR="00B25278">
        <w:t>exceed</w:t>
      </w:r>
      <w:r w:rsidR="004A2ABB">
        <w:t xml:space="preserve">s </w:t>
      </w:r>
      <w:r w:rsidR="002B3B59">
        <w:t>_______________</w:t>
      </w:r>
      <w:r w:rsidR="004A2ABB">
        <w:t xml:space="preserve"> and 00/100ths Dollars ($</w:t>
      </w:r>
      <w:r w:rsidR="002B3B59">
        <w:t>__</w:t>
      </w:r>
      <w:r w:rsidR="004A2ABB">
        <w:t>,000.00)</w:t>
      </w:r>
      <w:r w:rsidR="00160C6C">
        <w:t>,</w:t>
      </w:r>
      <w:r w:rsidR="004A2ABB">
        <w:t xml:space="preserve"> Lessor and Lessee shall consult with one another prior to Lessee being required to perform the same.</w:t>
      </w:r>
      <w:r w:rsidR="00160C6C">
        <w:t xml:space="preserve">  To the extent Lessee determines, in its sole discretion that it is not in its best interest to comp</w:t>
      </w:r>
      <w:r w:rsidR="003A2403">
        <w:t>lete such Capital Improvement</w:t>
      </w:r>
      <w:r w:rsidR="00160C6C">
        <w:t xml:space="preserve"> repair or replacement costing in excess of $</w:t>
      </w:r>
      <w:r w:rsidR="002B3B59">
        <w:t>__</w:t>
      </w:r>
      <w:r w:rsidR="00160C6C">
        <w:t xml:space="preserve">,000, Lessee may terminate this </w:t>
      </w:r>
      <w:r w:rsidR="003A2403">
        <w:t>L</w:t>
      </w:r>
      <w:r w:rsidR="00160C6C">
        <w:t xml:space="preserve">ease with 90 days’ notice to Lessor.  Notwithstanding anything above, Lessor shall have no financial obligation with respect to any Capital Improvement, repair or replacement. </w:t>
      </w:r>
      <w:r w:rsidR="004A2ABB">
        <w:t xml:space="preserve">  </w:t>
      </w:r>
    </w:p>
    <w:p w:rsidR="00473019" w:rsidRDefault="00473019" w:rsidP="00473019">
      <w:pPr>
        <w:ind w:firstLine="720"/>
        <w:jc w:val="both"/>
      </w:pPr>
    </w:p>
    <w:p w:rsidR="009B6C59" w:rsidRPr="006C5701" w:rsidRDefault="009B6C59" w:rsidP="00473019">
      <w:pPr>
        <w:ind w:firstLine="720"/>
        <w:jc w:val="both"/>
      </w:pPr>
      <w:r w:rsidRPr="006C5701">
        <w:t>(b)</w:t>
      </w:r>
      <w:r w:rsidRPr="001036A4">
        <w:t xml:space="preserve"> </w:t>
      </w:r>
      <w:r w:rsidRPr="006C5701">
        <w:t>Any</w:t>
      </w:r>
      <w:r w:rsidRPr="001036A4">
        <w:t xml:space="preserve"> </w:t>
      </w:r>
      <w:r w:rsidR="00D35627">
        <w:t>i</w:t>
      </w:r>
      <w:r w:rsidRPr="006C5701">
        <w:t>mprovements</w:t>
      </w:r>
      <w:r w:rsidRPr="001036A4">
        <w:t xml:space="preserve"> </w:t>
      </w:r>
      <w:r w:rsidRPr="006C5701">
        <w:t>that</w:t>
      </w:r>
      <w:r w:rsidRPr="001036A4">
        <w:t xml:space="preserve"> </w:t>
      </w:r>
      <w:r w:rsidRPr="006C5701">
        <w:t>impact</w:t>
      </w:r>
      <w:r w:rsidRPr="001036A4">
        <w:t xml:space="preserve"> </w:t>
      </w:r>
      <w:r w:rsidRPr="006C5701">
        <w:t>any</w:t>
      </w:r>
      <w:r w:rsidRPr="001036A4">
        <w:t xml:space="preserve"> </w:t>
      </w:r>
      <w:r w:rsidRPr="006C5701">
        <w:t>lake,</w:t>
      </w:r>
      <w:r w:rsidRPr="001036A4">
        <w:t xml:space="preserve"> </w:t>
      </w:r>
      <w:r w:rsidRPr="006C5701">
        <w:t>river,</w:t>
      </w:r>
      <w:r w:rsidRPr="001036A4">
        <w:t xml:space="preserve"> </w:t>
      </w:r>
      <w:r w:rsidRPr="006C5701">
        <w:t>stream,</w:t>
      </w:r>
      <w:r w:rsidRPr="001036A4">
        <w:t xml:space="preserve"> </w:t>
      </w:r>
      <w:r w:rsidRPr="006C5701">
        <w:t>creek,</w:t>
      </w:r>
      <w:r w:rsidRPr="001036A4">
        <w:t xml:space="preserve"> </w:t>
      </w:r>
      <w:r w:rsidRPr="006C5701">
        <w:t>drainage</w:t>
      </w:r>
      <w:r w:rsidRPr="001036A4">
        <w:t xml:space="preserve"> </w:t>
      </w:r>
      <w:r w:rsidRPr="006C5701">
        <w:t>ditch</w:t>
      </w:r>
      <w:r w:rsidRPr="001036A4">
        <w:t xml:space="preserve"> </w:t>
      </w:r>
      <w:r w:rsidRPr="006C5701">
        <w:t>or</w:t>
      </w:r>
      <w:r w:rsidRPr="001036A4">
        <w:t xml:space="preserve"> </w:t>
      </w:r>
      <w:r w:rsidRPr="006C5701">
        <w:t>other</w:t>
      </w:r>
      <w:r w:rsidRPr="001036A4">
        <w:t xml:space="preserve"> </w:t>
      </w:r>
      <w:r w:rsidRPr="006C5701">
        <w:t>body</w:t>
      </w:r>
      <w:r w:rsidRPr="001036A4">
        <w:t xml:space="preserve"> </w:t>
      </w:r>
      <w:r w:rsidRPr="006C5701">
        <w:t>of</w:t>
      </w:r>
      <w:r w:rsidRPr="001036A4">
        <w:t xml:space="preserve"> </w:t>
      </w:r>
      <w:r w:rsidR="00934A69" w:rsidRPr="006C5701">
        <w:t>water</w:t>
      </w:r>
      <w:r w:rsidR="00934A69">
        <w:t xml:space="preserve"> constituting a “water of the United States” or jurisdictional wetland </w:t>
      </w:r>
      <w:r w:rsidRPr="006C5701">
        <w:t>shall</w:t>
      </w:r>
      <w:r w:rsidRPr="001036A4">
        <w:t xml:space="preserve"> </w:t>
      </w:r>
      <w:r w:rsidRPr="006C5701">
        <w:t>be</w:t>
      </w:r>
      <w:r w:rsidRPr="001036A4">
        <w:t xml:space="preserve"> </w:t>
      </w:r>
      <w:r w:rsidRPr="006C5701">
        <w:t>reviewed</w:t>
      </w:r>
      <w:r w:rsidRPr="001036A4">
        <w:t xml:space="preserve"> </w:t>
      </w:r>
      <w:r w:rsidRPr="006C5701">
        <w:t>and</w:t>
      </w:r>
      <w:r w:rsidRPr="001036A4">
        <w:t xml:space="preserve"> </w:t>
      </w:r>
      <w:r w:rsidRPr="006C5701">
        <w:t>approved</w:t>
      </w:r>
      <w:r w:rsidRPr="001036A4">
        <w:t xml:space="preserve"> </w:t>
      </w:r>
      <w:r w:rsidRPr="006C5701">
        <w:t>by</w:t>
      </w:r>
      <w:r w:rsidRPr="001036A4">
        <w:t xml:space="preserve"> </w:t>
      </w:r>
      <w:r w:rsidRPr="006C5701">
        <w:t>Lessor</w:t>
      </w:r>
      <w:r w:rsidRPr="001036A4">
        <w:t xml:space="preserve"> </w:t>
      </w:r>
      <w:r w:rsidRPr="006C5701">
        <w:t>and</w:t>
      </w:r>
      <w:r w:rsidRPr="001036A4">
        <w:t xml:space="preserve"> </w:t>
      </w:r>
      <w:r w:rsidRPr="006C5701">
        <w:t>any</w:t>
      </w:r>
      <w:r w:rsidRPr="001036A4">
        <w:t xml:space="preserve"> </w:t>
      </w:r>
      <w:r w:rsidRPr="006C5701">
        <w:t>other</w:t>
      </w:r>
      <w:r w:rsidRPr="001036A4">
        <w:t xml:space="preserve"> </w:t>
      </w:r>
      <w:r w:rsidRPr="006C5701">
        <w:t>appropriate</w:t>
      </w:r>
      <w:r w:rsidRPr="001036A4">
        <w:t xml:space="preserve"> </w:t>
      </w:r>
      <w:r w:rsidRPr="006C5701">
        <w:t>or</w:t>
      </w:r>
      <w:r w:rsidRPr="001036A4">
        <w:t xml:space="preserve"> </w:t>
      </w:r>
      <w:r w:rsidRPr="006C5701">
        <w:t>required</w:t>
      </w:r>
      <w:r w:rsidRPr="001036A4">
        <w:t xml:space="preserve"> </w:t>
      </w:r>
      <w:r w:rsidRPr="006C5701">
        <w:t>local,</w:t>
      </w:r>
      <w:r w:rsidRPr="001036A4">
        <w:t xml:space="preserve"> </w:t>
      </w:r>
      <w:r w:rsidRPr="006C5701">
        <w:t>State</w:t>
      </w:r>
      <w:r w:rsidRPr="001036A4">
        <w:t xml:space="preserve"> </w:t>
      </w:r>
      <w:r w:rsidRPr="006C5701">
        <w:t>and/or</w:t>
      </w:r>
      <w:r w:rsidRPr="001036A4">
        <w:t xml:space="preserve"> </w:t>
      </w:r>
      <w:r w:rsidRPr="006C5701">
        <w:t>Federal</w:t>
      </w:r>
      <w:r w:rsidRPr="001036A4">
        <w:t xml:space="preserve"> </w:t>
      </w:r>
      <w:r w:rsidRPr="006C5701">
        <w:t>regulatory</w:t>
      </w:r>
      <w:r w:rsidRPr="001036A4">
        <w:t xml:space="preserve"> </w:t>
      </w:r>
      <w:r w:rsidRPr="006C5701">
        <w:t>offices</w:t>
      </w:r>
      <w:r w:rsidRPr="001036A4">
        <w:t xml:space="preserve"> </w:t>
      </w:r>
      <w:r w:rsidRPr="006C5701">
        <w:t>and</w:t>
      </w:r>
      <w:r w:rsidRPr="001036A4">
        <w:t xml:space="preserve"> </w:t>
      </w:r>
      <w:r w:rsidRPr="006C5701">
        <w:t>agencies,</w:t>
      </w:r>
      <w:r w:rsidRPr="001036A4">
        <w:t xml:space="preserve"> </w:t>
      </w:r>
      <w:r w:rsidRPr="006C5701">
        <w:t>including</w:t>
      </w:r>
      <w:r w:rsidRPr="001036A4">
        <w:t xml:space="preserve"> </w:t>
      </w:r>
      <w:r w:rsidRPr="006C5701">
        <w:t>the</w:t>
      </w:r>
      <w:r w:rsidRPr="001036A4">
        <w:t xml:space="preserve"> </w:t>
      </w:r>
      <w:r w:rsidRPr="006C5701">
        <w:t>U.S.</w:t>
      </w:r>
      <w:r w:rsidRPr="001036A4">
        <w:t xml:space="preserve"> </w:t>
      </w:r>
      <w:r w:rsidRPr="006C5701">
        <w:t>Army</w:t>
      </w:r>
      <w:r w:rsidRPr="001036A4">
        <w:t xml:space="preserve"> </w:t>
      </w:r>
      <w:r w:rsidRPr="006C5701">
        <w:t>Corps</w:t>
      </w:r>
      <w:r w:rsidRPr="001036A4">
        <w:t xml:space="preserve"> </w:t>
      </w:r>
      <w:r w:rsidRPr="006C5701">
        <w:t>of</w:t>
      </w:r>
      <w:r w:rsidRPr="001036A4">
        <w:t xml:space="preserve"> </w:t>
      </w:r>
      <w:r w:rsidRPr="006C5701">
        <w:t>Engineers,</w:t>
      </w:r>
      <w:r w:rsidRPr="001036A4">
        <w:t xml:space="preserve"> </w:t>
      </w:r>
      <w:r w:rsidRPr="006C5701">
        <w:t>prior</w:t>
      </w:r>
      <w:r w:rsidRPr="001036A4">
        <w:t xml:space="preserve"> </w:t>
      </w:r>
      <w:r w:rsidRPr="006C5701">
        <w:t>to</w:t>
      </w:r>
      <w:r w:rsidRPr="001036A4">
        <w:t xml:space="preserve"> </w:t>
      </w:r>
      <w:r w:rsidRPr="006C5701">
        <w:t>construction</w:t>
      </w:r>
      <w:r w:rsidRPr="001036A4">
        <w:t xml:space="preserve"> </w:t>
      </w:r>
      <w:r w:rsidRPr="006C5701">
        <w:t>of</w:t>
      </w:r>
      <w:r w:rsidRPr="001036A4">
        <w:t xml:space="preserve"> </w:t>
      </w:r>
      <w:r w:rsidRPr="006C5701">
        <w:t>these</w:t>
      </w:r>
      <w:r w:rsidRPr="001036A4">
        <w:t xml:space="preserve"> </w:t>
      </w:r>
      <w:r w:rsidRPr="006C5701">
        <w:t>Required</w:t>
      </w:r>
      <w:r w:rsidRPr="001036A4">
        <w:t xml:space="preserve"> </w:t>
      </w:r>
      <w:r w:rsidR="00420756" w:rsidRPr="006C5701">
        <w:t>Improvements.</w:t>
      </w:r>
    </w:p>
    <w:p w:rsidR="009B6C59" w:rsidRPr="006C5701" w:rsidRDefault="009B6C59" w:rsidP="007F1737">
      <w:pPr>
        <w:jc w:val="both"/>
      </w:pPr>
    </w:p>
    <w:p w:rsidR="009B6C59" w:rsidRPr="006C5701" w:rsidRDefault="00DD5EE5" w:rsidP="007F1737">
      <w:pPr>
        <w:jc w:val="both"/>
      </w:pPr>
      <w:r>
        <w:rPr>
          <w:b/>
        </w:rPr>
        <w:t>8</w:t>
      </w:r>
      <w:r w:rsidR="00473019" w:rsidRPr="00473019">
        <w:rPr>
          <w:b/>
        </w:rPr>
        <w:t>.02</w:t>
      </w:r>
      <w:r w:rsidR="00473019" w:rsidRPr="00473019">
        <w:rPr>
          <w:b/>
        </w:rPr>
        <w:tab/>
      </w:r>
      <w:r w:rsidR="009B6C59" w:rsidRPr="00473019">
        <w:rPr>
          <w:b/>
        </w:rPr>
        <w:t>Improvements upon Lease Termination</w:t>
      </w:r>
      <w:r w:rsidR="009B6C59" w:rsidRPr="006C5701">
        <w:t>.</w:t>
      </w:r>
      <w:r w:rsidR="00473019">
        <w:t xml:space="preserve">  </w:t>
      </w:r>
      <w:r w:rsidR="009B6C59" w:rsidRPr="006C5701">
        <w:t>Upon</w:t>
      </w:r>
      <w:r w:rsidR="009B6C59" w:rsidRPr="001036A4">
        <w:t xml:space="preserve"> </w:t>
      </w:r>
      <w:r w:rsidR="009B6C59" w:rsidRPr="006C5701">
        <w:t>the</w:t>
      </w:r>
      <w:r w:rsidR="009B6C59" w:rsidRPr="001036A4">
        <w:t xml:space="preserve"> </w:t>
      </w:r>
      <w:r w:rsidR="009B6C59" w:rsidRPr="006C5701">
        <w:t>expiration</w:t>
      </w:r>
      <w:r w:rsidR="009B6C59" w:rsidRPr="001036A4">
        <w:t xml:space="preserve"> </w:t>
      </w:r>
      <w:r w:rsidR="009B6C59" w:rsidRPr="006C5701">
        <w:t>or</w:t>
      </w:r>
      <w:r w:rsidR="009B6C59" w:rsidRPr="001036A4">
        <w:t xml:space="preserve"> </w:t>
      </w:r>
      <w:r w:rsidR="009B6C59" w:rsidRPr="006C5701">
        <w:t>earlier</w:t>
      </w:r>
      <w:r w:rsidR="009B6C59" w:rsidRPr="001036A4">
        <w:t xml:space="preserve"> </w:t>
      </w:r>
      <w:r w:rsidR="009B6C59" w:rsidRPr="006C5701">
        <w:t>termination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improvements</w:t>
      </w:r>
      <w:r w:rsidR="009B6C59" w:rsidRPr="001036A4">
        <w:t xml:space="preserve"> </w:t>
      </w:r>
      <w:r w:rsidR="009B6C59" w:rsidRPr="006C5701">
        <w:t>benefitting</w:t>
      </w:r>
      <w:r w:rsidR="009B6C59" w:rsidRPr="001036A4">
        <w:t xml:space="preserve"> </w:t>
      </w:r>
      <w:r w:rsidR="009B6C59" w:rsidRPr="006C5701">
        <w:t>the</w:t>
      </w:r>
      <w:r w:rsidR="009B6C59" w:rsidRPr="001036A4">
        <w:t xml:space="preserve"> </w:t>
      </w:r>
      <w:r w:rsidR="009B6C59" w:rsidRPr="006C5701">
        <w:t>Leased</w:t>
      </w:r>
      <w:r w:rsidR="009B6C59" w:rsidRPr="001036A4">
        <w:t xml:space="preserve"> </w:t>
      </w:r>
      <w:r w:rsidR="009B6C59" w:rsidRPr="006C5701">
        <w:t>Premises</w:t>
      </w:r>
      <w:r w:rsidR="009B6C59" w:rsidRPr="001036A4">
        <w:t xml:space="preserve"> </w:t>
      </w:r>
      <w:r w:rsidR="009B6C59" w:rsidRPr="006C5701">
        <w:t>shall</w:t>
      </w:r>
      <w:r w:rsidR="009B6C59" w:rsidRPr="001036A4">
        <w:t xml:space="preserve"> </w:t>
      </w:r>
      <w:r w:rsidR="009B6C59" w:rsidRPr="006C5701">
        <w:t>remain</w:t>
      </w:r>
      <w:r w:rsidR="009B6C59" w:rsidRPr="001036A4">
        <w:t xml:space="preserve"> </w:t>
      </w:r>
      <w:r w:rsidR="009B6C59" w:rsidRPr="006C5701">
        <w:t>the</w:t>
      </w:r>
      <w:r w:rsidR="009B6C59" w:rsidRPr="001036A4">
        <w:t xml:space="preserve"> </w:t>
      </w:r>
      <w:r w:rsidR="009B6C59" w:rsidRPr="006C5701">
        <w:t>property</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420756" w:rsidRPr="006C5701">
        <w:t>Lessor.</w:t>
      </w:r>
    </w:p>
    <w:p w:rsidR="009B6C59" w:rsidRPr="006C5701" w:rsidRDefault="009B6C59" w:rsidP="007F1737">
      <w:pPr>
        <w:jc w:val="both"/>
      </w:pPr>
    </w:p>
    <w:p w:rsidR="009B6C59" w:rsidRPr="006C5701" w:rsidRDefault="00DD5EE5" w:rsidP="007F1737">
      <w:pPr>
        <w:jc w:val="both"/>
      </w:pPr>
      <w:r>
        <w:rPr>
          <w:b/>
        </w:rPr>
        <w:t>8</w:t>
      </w:r>
      <w:r w:rsidR="00473019" w:rsidRPr="00473019">
        <w:rPr>
          <w:b/>
        </w:rPr>
        <w:t>.03</w:t>
      </w:r>
      <w:r w:rsidR="00473019" w:rsidRPr="00473019">
        <w:rPr>
          <w:b/>
        </w:rPr>
        <w:tab/>
      </w:r>
      <w:r w:rsidR="009B6C59" w:rsidRPr="00473019">
        <w:rPr>
          <w:b/>
        </w:rPr>
        <w:t>General Improvements.</w:t>
      </w:r>
      <w:r w:rsidR="00473019">
        <w:t xml:space="preserve">  </w:t>
      </w:r>
      <w:r w:rsidR="009B6C59" w:rsidRPr="006C5701">
        <w:t>Separate</w:t>
      </w:r>
      <w:r w:rsidR="009B6C59" w:rsidRPr="001036A4">
        <w:t xml:space="preserve"> </w:t>
      </w:r>
      <w:r w:rsidR="009B6C59" w:rsidRPr="006C5701">
        <w:t>and</w:t>
      </w:r>
      <w:r w:rsidR="009B6C59" w:rsidRPr="001036A4">
        <w:t xml:space="preserve"> </w:t>
      </w:r>
      <w:r w:rsidR="009B6C59" w:rsidRPr="006C5701">
        <w:t>apart</w:t>
      </w:r>
      <w:r w:rsidR="009B6C59" w:rsidRPr="001036A4">
        <w:t xml:space="preserve"> </w:t>
      </w:r>
      <w:r w:rsidR="009B6C59" w:rsidRPr="006C5701">
        <w:t>from</w:t>
      </w:r>
      <w:r w:rsidR="009B6C59" w:rsidRPr="001036A4">
        <w:t xml:space="preserve"> </w:t>
      </w:r>
      <w:r w:rsidR="009B6C59" w:rsidRPr="006C5701">
        <w:t>the</w:t>
      </w:r>
      <w:r w:rsidR="009B6C59" w:rsidRPr="001036A4">
        <w:t xml:space="preserve"> </w:t>
      </w:r>
      <w:r w:rsidR="009B6C59" w:rsidRPr="006C5701">
        <w:t>Improvements</w:t>
      </w:r>
      <w:r w:rsidR="009B6C59" w:rsidRPr="001036A4">
        <w:t xml:space="preserve"> </w:t>
      </w:r>
      <w:r w:rsidR="009B6C59" w:rsidRPr="006C5701">
        <w:t>that</w:t>
      </w:r>
      <w:r w:rsidR="009B6C59" w:rsidRPr="001036A4">
        <w:t xml:space="preserve"> </w:t>
      </w:r>
      <w:r w:rsidR="009B6C59" w:rsidRPr="006C5701">
        <w:t>are</w:t>
      </w:r>
      <w:r w:rsidR="009B6C59" w:rsidRPr="001036A4">
        <w:t xml:space="preserve"> </w:t>
      </w:r>
      <w:r w:rsidR="009B6C59" w:rsidRPr="006C5701">
        <w:t>approved</w:t>
      </w:r>
      <w:r w:rsidR="009B6C59" w:rsidRPr="001036A4">
        <w:t xml:space="preserve"> </w:t>
      </w:r>
      <w:r w:rsidR="009B6C59" w:rsidRPr="006C5701">
        <w:t>by</w:t>
      </w:r>
      <w:r w:rsidR="009B6C59" w:rsidRPr="001036A4">
        <w:t xml:space="preserve"> </w:t>
      </w:r>
      <w:r w:rsidR="009B6C59" w:rsidRPr="006C5701">
        <w:t>the</w:t>
      </w:r>
      <w:r w:rsidR="009B6C59" w:rsidRPr="001036A4">
        <w:t xml:space="preserve"> </w:t>
      </w:r>
      <w:r w:rsidR="009B6C59" w:rsidRPr="006C5701">
        <w:t>Lessor,</w:t>
      </w:r>
      <w:r w:rsidR="009B6C59" w:rsidRPr="001036A4">
        <w:t xml:space="preserve"> </w:t>
      </w:r>
      <w:r w:rsidR="009B6C59" w:rsidRPr="006C5701">
        <w:t>it</w:t>
      </w:r>
      <w:r w:rsidR="009B6C59" w:rsidRPr="001036A4">
        <w:t xml:space="preserve"> </w:t>
      </w:r>
      <w:r w:rsidR="009B6C59" w:rsidRPr="006C5701">
        <w:t>is</w:t>
      </w:r>
      <w:r w:rsidR="009B6C59" w:rsidRPr="001036A4">
        <w:t xml:space="preserve"> </w:t>
      </w:r>
      <w:r w:rsidR="009B6C59" w:rsidRPr="006C5701">
        <w:t>anticipated</w:t>
      </w:r>
      <w:r w:rsidR="009B6C59" w:rsidRPr="001036A4">
        <w:t xml:space="preserve"> </w:t>
      </w:r>
      <w:r w:rsidR="009B6C59" w:rsidRPr="006C5701">
        <w:t>over</w:t>
      </w:r>
      <w:r w:rsidR="009B6C59" w:rsidRPr="001036A4">
        <w:t xml:space="preserve"> </w:t>
      </w:r>
      <w:r w:rsidR="009B6C59" w:rsidRPr="006C5701">
        <w:t>the</w:t>
      </w:r>
      <w:r w:rsidR="009B6C59" w:rsidRPr="001036A4">
        <w:t xml:space="preserve"> </w:t>
      </w:r>
      <w:r w:rsidR="009B6C59" w:rsidRPr="006C5701">
        <w:t>life</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Lease</w:t>
      </w:r>
      <w:r w:rsidR="009B6C59" w:rsidRPr="001036A4">
        <w:t xml:space="preserve"> </w:t>
      </w:r>
      <w:r w:rsidR="009B6C59" w:rsidRPr="006C5701">
        <w:t>that</w:t>
      </w:r>
      <w:r w:rsidR="009B6C59" w:rsidRPr="001036A4">
        <w:t xml:space="preserve"> </w:t>
      </w:r>
      <w:r w:rsidR="009B6C59" w:rsidRPr="006C5701">
        <w:t>additional</w:t>
      </w:r>
      <w:r w:rsidR="009B6C59" w:rsidRPr="001036A4">
        <w:t xml:space="preserve"> </w:t>
      </w:r>
      <w:r w:rsidR="009B6C59" w:rsidRPr="006C5701">
        <w:t>Capital</w:t>
      </w:r>
      <w:r w:rsidR="009B6C59" w:rsidRPr="001036A4">
        <w:t xml:space="preserve"> </w:t>
      </w:r>
      <w:r w:rsidR="009B6C59" w:rsidRPr="006C5701">
        <w:t>Improvements</w:t>
      </w:r>
      <w:r w:rsidR="009B6C59" w:rsidRPr="001036A4">
        <w:t xml:space="preserve"> </w:t>
      </w:r>
      <w:r w:rsidR="009B6C59" w:rsidRPr="006C5701">
        <w:t>("General</w:t>
      </w:r>
      <w:r w:rsidR="009B6C59" w:rsidRPr="001036A4">
        <w:t xml:space="preserve"> </w:t>
      </w:r>
      <w:r w:rsidR="009B6C59" w:rsidRPr="006C5701">
        <w:t>Improvements")</w:t>
      </w:r>
      <w:r w:rsidR="009B6C59" w:rsidRPr="001036A4">
        <w:t xml:space="preserve"> </w:t>
      </w:r>
      <w:r w:rsidR="009B6C59" w:rsidRPr="006C5701">
        <w:t>may</w:t>
      </w:r>
      <w:r w:rsidR="009B6C59" w:rsidRPr="001036A4">
        <w:t xml:space="preserve"> </w:t>
      </w:r>
      <w:r w:rsidR="009B6C59" w:rsidRPr="006C5701">
        <w:t>be</w:t>
      </w:r>
      <w:r w:rsidR="009B6C59" w:rsidRPr="001036A4">
        <w:t xml:space="preserve"> </w:t>
      </w:r>
      <w:r w:rsidR="009B6C59" w:rsidRPr="006C5701">
        <w:t>needed.</w:t>
      </w:r>
      <w:r w:rsidR="009B6C59" w:rsidRPr="001036A4">
        <w:t xml:space="preserve"> </w:t>
      </w:r>
      <w:r w:rsidR="009B6C59" w:rsidRPr="006C5701">
        <w:t>If</w:t>
      </w:r>
      <w:r w:rsidR="009B6C59" w:rsidRPr="001036A4">
        <w:t xml:space="preserve"> </w:t>
      </w:r>
      <w:r w:rsidR="009B6C59" w:rsidRPr="006C5701">
        <w:t>such</w:t>
      </w:r>
      <w:r w:rsidR="009B6C59" w:rsidRPr="001036A4">
        <w:t xml:space="preserve"> </w:t>
      </w:r>
      <w:r w:rsidR="009B6C59" w:rsidRPr="006C5701">
        <w:t>General</w:t>
      </w:r>
      <w:r w:rsidR="009B6C59" w:rsidRPr="001036A4">
        <w:t xml:space="preserve"> </w:t>
      </w:r>
      <w:r w:rsidR="009B6C59" w:rsidRPr="006C5701">
        <w:t>Improvements</w:t>
      </w:r>
      <w:r w:rsidR="009B6C59" w:rsidRPr="001036A4">
        <w:t xml:space="preserve"> </w:t>
      </w:r>
      <w:r w:rsidR="009B6C59" w:rsidRPr="006C5701">
        <w:t>are</w:t>
      </w:r>
      <w:r w:rsidR="009B6C59" w:rsidRPr="001036A4">
        <w:t xml:space="preserve"> </w:t>
      </w:r>
      <w:r w:rsidR="009B6C59" w:rsidRPr="006C5701">
        <w:t>deemed</w:t>
      </w:r>
      <w:r w:rsidR="009B6C59" w:rsidRPr="001036A4">
        <w:t xml:space="preserve"> </w:t>
      </w:r>
      <w:r w:rsidR="009B6C59" w:rsidRPr="006C5701">
        <w:t>necessary</w:t>
      </w:r>
      <w:r w:rsidR="009B6C59" w:rsidRPr="001036A4">
        <w:t xml:space="preserve"> </w:t>
      </w:r>
      <w:r w:rsidR="009B6C59" w:rsidRPr="006C5701">
        <w:t>by</w:t>
      </w:r>
      <w:r w:rsidR="009B6C59" w:rsidRPr="001036A4">
        <w:t xml:space="preserve"> </w:t>
      </w:r>
      <w:r w:rsidR="009B6C59" w:rsidRPr="006C5701">
        <w:t>the</w:t>
      </w:r>
      <w:r w:rsidR="009B6C59" w:rsidRPr="001036A4">
        <w:t xml:space="preserve"> </w:t>
      </w:r>
      <w:r w:rsidR="009B6C59" w:rsidRPr="006C5701">
        <w:t>Lessee</w:t>
      </w:r>
      <w:r w:rsidR="009B6C59" w:rsidRPr="001036A4">
        <w:t xml:space="preserve"> </w:t>
      </w:r>
      <w:r w:rsidR="009B6C59" w:rsidRPr="006C5701">
        <w:t>then,</w:t>
      </w:r>
      <w:r w:rsidR="009B6C59" w:rsidRPr="001036A4">
        <w:t xml:space="preserve"> </w:t>
      </w:r>
      <w:r w:rsidR="009B6C59" w:rsidRPr="006C5701">
        <w:t>in</w:t>
      </w:r>
      <w:r w:rsidR="009B6C59" w:rsidRPr="001036A4">
        <w:t xml:space="preserve"> </w:t>
      </w:r>
      <w:r w:rsidR="009B6C59" w:rsidRPr="006C5701">
        <w:t>that</w:t>
      </w:r>
      <w:r w:rsidR="009B6C59" w:rsidRPr="001036A4">
        <w:t xml:space="preserve"> </w:t>
      </w:r>
      <w:r w:rsidR="009B6C59" w:rsidRPr="006C5701">
        <w:t>event,</w:t>
      </w:r>
      <w:r w:rsidR="009B6C59" w:rsidRPr="001036A4">
        <w:t xml:space="preserve"> </w:t>
      </w:r>
      <w:r w:rsidR="004A2ABB">
        <w:t>the cost thereof shall be borne by Lessee as provided in Section 8.01 hereinabove</w:t>
      </w:r>
      <w:r w:rsidR="00420756" w:rsidRPr="006C5701">
        <w:t>.</w:t>
      </w:r>
    </w:p>
    <w:p w:rsidR="009B6C59" w:rsidRPr="006C5701" w:rsidRDefault="009B6C59" w:rsidP="007F1737">
      <w:pPr>
        <w:jc w:val="both"/>
      </w:pPr>
    </w:p>
    <w:p w:rsidR="009B6C59" w:rsidRPr="006C5701" w:rsidRDefault="00DD5EE5" w:rsidP="007F1737">
      <w:pPr>
        <w:jc w:val="both"/>
      </w:pPr>
      <w:r>
        <w:rPr>
          <w:b/>
        </w:rPr>
        <w:t>8</w:t>
      </w:r>
      <w:r w:rsidR="00473019" w:rsidRPr="00473019">
        <w:rPr>
          <w:b/>
        </w:rPr>
        <w:t>.04</w:t>
      </w:r>
      <w:r w:rsidR="00473019" w:rsidRPr="00473019">
        <w:rPr>
          <w:b/>
        </w:rPr>
        <w:tab/>
      </w:r>
      <w:r w:rsidR="00473019">
        <w:rPr>
          <w:b/>
        </w:rPr>
        <w:t>Construction</w:t>
      </w:r>
      <w:r w:rsidR="00535615">
        <w:rPr>
          <w:b/>
        </w:rPr>
        <w:t>; Indemnity</w:t>
      </w:r>
      <w:r w:rsidR="00473019">
        <w:rPr>
          <w:b/>
        </w:rPr>
        <w:t xml:space="preserve">.  </w:t>
      </w:r>
      <w:r w:rsidR="00934A69">
        <w:t xml:space="preserve">Except to the extent of the Lessor’s negligent or intentionally tortious acts or  omissions, </w:t>
      </w:r>
      <w:r w:rsidR="009B6C59" w:rsidRPr="006C5701">
        <w:t>Lessee</w:t>
      </w:r>
      <w:r w:rsidR="009B6C59" w:rsidRPr="001036A4">
        <w:t xml:space="preserve"> </w:t>
      </w:r>
      <w:r w:rsidR="009B6C59" w:rsidRPr="006C5701">
        <w:t>agrees</w:t>
      </w:r>
      <w:r w:rsidR="009B6C59" w:rsidRPr="001036A4">
        <w:t xml:space="preserve"> </w:t>
      </w:r>
      <w:r w:rsidR="009B6C59" w:rsidRPr="006C5701">
        <w:t>to</w:t>
      </w:r>
      <w:r w:rsidR="009B6C59" w:rsidRPr="001036A4">
        <w:t xml:space="preserve"> </w:t>
      </w:r>
      <w:r w:rsidR="009B6C59" w:rsidRPr="006C5701">
        <w:t>indemnify</w:t>
      </w:r>
      <w:r w:rsidR="009B6C59" w:rsidRPr="001036A4">
        <w:t xml:space="preserve"> </w:t>
      </w:r>
      <w:r w:rsidR="009B6C59" w:rsidRPr="006C5701">
        <w:t>and</w:t>
      </w:r>
      <w:r w:rsidR="009B6C59" w:rsidRPr="001036A4">
        <w:t xml:space="preserve"> </w:t>
      </w:r>
      <w:r w:rsidR="009B6C59" w:rsidRPr="006C5701">
        <w:t>hold</w:t>
      </w:r>
      <w:r w:rsidR="009B6C59" w:rsidRPr="001036A4">
        <w:t xml:space="preserve"> </w:t>
      </w:r>
      <w:r w:rsidR="009B6C59" w:rsidRPr="006C5701">
        <w:t>harmless</w:t>
      </w:r>
      <w:r w:rsidR="009B6C59" w:rsidRPr="001036A4">
        <w:t xml:space="preserve"> </w:t>
      </w:r>
      <w:r w:rsidR="009B6C59" w:rsidRPr="006C5701">
        <w:t>Lessor</w:t>
      </w:r>
      <w:r w:rsidR="009B6C59" w:rsidRPr="001036A4">
        <w:t xml:space="preserve"> </w:t>
      </w:r>
      <w:r w:rsidR="009B6C59" w:rsidRPr="006C5701">
        <w:t xml:space="preserve">and </w:t>
      </w:r>
      <w:r w:rsidR="009B6C59" w:rsidRPr="001036A4">
        <w:t xml:space="preserve"> </w:t>
      </w:r>
      <w:r w:rsidR="009B6C59" w:rsidRPr="006C5701">
        <w:t>its</w:t>
      </w:r>
      <w:r w:rsidR="009B6C59" w:rsidRPr="001036A4">
        <w:t xml:space="preserve"> </w:t>
      </w:r>
      <w:r w:rsidR="00535615">
        <w:t>b</w:t>
      </w:r>
      <w:r w:rsidR="009B6C59" w:rsidRPr="006C5701">
        <w:t>oard</w:t>
      </w:r>
      <w:r w:rsidR="009B6C59" w:rsidRPr="001036A4">
        <w:t xml:space="preserve"> </w:t>
      </w:r>
      <w:r w:rsidR="009B6C59" w:rsidRPr="006C5701">
        <w:t>of</w:t>
      </w:r>
      <w:r w:rsidR="009B6C59" w:rsidRPr="001036A4">
        <w:t xml:space="preserve"> </w:t>
      </w:r>
      <w:r w:rsidR="00535615">
        <w:t>c</w:t>
      </w:r>
      <w:r w:rsidR="00473019">
        <w:t>urators</w:t>
      </w:r>
      <w:r w:rsidR="009B6C59" w:rsidRPr="006C5701">
        <w:t>,</w:t>
      </w:r>
      <w:r w:rsidR="009B6C59" w:rsidRPr="001036A4">
        <w:t xml:space="preserve"> </w:t>
      </w:r>
      <w:r w:rsidR="009B6C59" w:rsidRPr="006C5701">
        <w:t>directors, agents,</w:t>
      </w:r>
      <w:r w:rsidR="009B6C59" w:rsidRPr="001036A4">
        <w:t xml:space="preserve"> </w:t>
      </w:r>
      <w:r w:rsidR="009B6C59" w:rsidRPr="006C5701">
        <w:t>employees,</w:t>
      </w:r>
      <w:r w:rsidR="009B6C59" w:rsidRPr="001036A4">
        <w:t xml:space="preserve"> </w:t>
      </w:r>
      <w:r w:rsidR="009B6C59" w:rsidRPr="006C5701">
        <w:t>and</w:t>
      </w:r>
      <w:r w:rsidR="009B6C59" w:rsidRPr="001036A4">
        <w:t xml:space="preserve"> </w:t>
      </w:r>
      <w:r w:rsidR="009B6C59" w:rsidRPr="006C5701">
        <w:t>assigns against</w:t>
      </w:r>
      <w:r w:rsidR="009B6C59" w:rsidRPr="001036A4">
        <w:t xml:space="preserve"> </w:t>
      </w:r>
      <w:r w:rsidR="009B6C59" w:rsidRPr="006C5701">
        <w:t>any</w:t>
      </w:r>
      <w:r w:rsidR="009B6C59" w:rsidRPr="001036A4">
        <w:t xml:space="preserve"> </w:t>
      </w:r>
      <w:r w:rsidR="009B6C59" w:rsidRPr="006C5701">
        <w:t>mechanics'</w:t>
      </w:r>
      <w:r w:rsidR="009B6C59" w:rsidRPr="001036A4">
        <w:t xml:space="preserve"> </w:t>
      </w:r>
      <w:r w:rsidR="009B6C59" w:rsidRPr="006C5701">
        <w:t>or</w:t>
      </w:r>
      <w:r w:rsidR="009B6C59" w:rsidRPr="001036A4">
        <w:t xml:space="preserve"> </w:t>
      </w:r>
      <w:r w:rsidR="009B6C59" w:rsidRPr="006C5701">
        <w:t>materialmen's</w:t>
      </w:r>
      <w:r w:rsidR="009B6C59" w:rsidRPr="001036A4">
        <w:t xml:space="preserve"> </w:t>
      </w:r>
      <w:r w:rsidR="009B6C59" w:rsidRPr="006C5701">
        <w:t>liens</w:t>
      </w:r>
      <w:r w:rsidR="009B6C59" w:rsidRPr="001036A4">
        <w:t xml:space="preserve"> </w:t>
      </w:r>
      <w:r w:rsidR="009B6C59" w:rsidRPr="006C5701">
        <w:t>against</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and</w:t>
      </w:r>
      <w:r w:rsidR="009B6C59" w:rsidRPr="001036A4">
        <w:t xml:space="preserve"> </w:t>
      </w:r>
      <w:r w:rsidR="009B6C59" w:rsidRPr="006C5701">
        <w:t>against</w:t>
      </w:r>
      <w:r w:rsidR="009B6C59" w:rsidRPr="001036A4">
        <w:t xml:space="preserve"> </w:t>
      </w:r>
      <w:r w:rsidR="009B6C59" w:rsidRPr="006C5701">
        <w:t>any</w:t>
      </w:r>
      <w:r w:rsidR="009B6C59" w:rsidRPr="001036A4">
        <w:t xml:space="preserve"> </w:t>
      </w:r>
      <w:r w:rsidR="009B6C59" w:rsidRPr="006C5701">
        <w:t>claims,</w:t>
      </w:r>
      <w:r w:rsidR="009B6C59" w:rsidRPr="001036A4">
        <w:t xml:space="preserve"> </w:t>
      </w:r>
      <w:r w:rsidR="009B6C59" w:rsidRPr="006C5701">
        <w:t>losses,</w:t>
      </w:r>
      <w:r w:rsidR="009B6C59" w:rsidRPr="001036A4">
        <w:t xml:space="preserve"> </w:t>
      </w:r>
      <w:r w:rsidR="009B6C59" w:rsidRPr="006C5701">
        <w:t>damages</w:t>
      </w:r>
      <w:r w:rsidR="009B6C59" w:rsidRPr="001036A4">
        <w:t xml:space="preserve"> </w:t>
      </w:r>
      <w:r w:rsidR="009B6C59" w:rsidRPr="006C5701">
        <w:t>or</w:t>
      </w:r>
      <w:r w:rsidR="009B6C59" w:rsidRPr="001036A4">
        <w:t xml:space="preserve"> </w:t>
      </w:r>
      <w:r w:rsidR="009B6C59" w:rsidRPr="006C5701">
        <w:t>liability</w:t>
      </w:r>
      <w:r w:rsidR="009B6C59" w:rsidRPr="001036A4">
        <w:t xml:space="preserve"> </w:t>
      </w:r>
      <w:r w:rsidR="009B6C59" w:rsidRPr="006C5701">
        <w:t>whatsoever</w:t>
      </w:r>
      <w:r w:rsidR="009B6C59" w:rsidRPr="001036A4">
        <w:t xml:space="preserve"> </w:t>
      </w:r>
      <w:r w:rsidR="009B6C59" w:rsidRPr="006C5701">
        <w:t>to</w:t>
      </w:r>
      <w:r w:rsidR="009B6C59" w:rsidRPr="001036A4">
        <w:t xml:space="preserve"> </w:t>
      </w:r>
      <w:r w:rsidR="009B6C59" w:rsidRPr="006C5701">
        <w:t>person</w:t>
      </w:r>
      <w:r w:rsidR="009B6C59" w:rsidRPr="001036A4">
        <w:t xml:space="preserve"> </w:t>
      </w:r>
      <w:r w:rsidR="009B6C59" w:rsidRPr="006C5701">
        <w:t>or</w:t>
      </w:r>
      <w:r w:rsidR="009B6C59" w:rsidRPr="001036A4">
        <w:t xml:space="preserve"> </w:t>
      </w:r>
      <w:r w:rsidR="009B6C59" w:rsidRPr="006C5701">
        <w:t>property</w:t>
      </w:r>
      <w:r w:rsidR="009B6C59" w:rsidRPr="001036A4">
        <w:t xml:space="preserve"> </w:t>
      </w:r>
      <w:r w:rsidR="009B6C59" w:rsidRPr="006C5701">
        <w:t>arising</w:t>
      </w:r>
      <w:r w:rsidR="009B6C59" w:rsidRPr="001036A4">
        <w:t xml:space="preserve"> </w:t>
      </w:r>
      <w:r w:rsidR="009B6C59" w:rsidRPr="006C5701">
        <w:t>out</w:t>
      </w:r>
      <w:r w:rsidR="009B6C59" w:rsidRPr="001036A4">
        <w:t xml:space="preserve"> </w:t>
      </w:r>
      <w:r w:rsidR="009B6C59" w:rsidRPr="006C5701">
        <w:t>of</w:t>
      </w:r>
      <w:r w:rsidR="009B6C59" w:rsidRPr="001036A4">
        <w:t xml:space="preserve"> </w:t>
      </w:r>
      <w:r w:rsidR="009B6C59" w:rsidRPr="006C5701">
        <w:t>the construction</w:t>
      </w:r>
      <w:r w:rsidR="009B6C59" w:rsidRPr="001036A4">
        <w:t xml:space="preserve"> </w:t>
      </w:r>
      <w:r w:rsidR="009B6C59" w:rsidRPr="006C5701">
        <w:t>or</w:t>
      </w:r>
      <w:r w:rsidR="009B6C59" w:rsidRPr="001036A4">
        <w:t xml:space="preserve"> </w:t>
      </w:r>
      <w:r w:rsidR="009B6C59" w:rsidRPr="006C5701">
        <w:t>maintenance</w:t>
      </w:r>
      <w:r w:rsidR="009B6C59" w:rsidRPr="001036A4">
        <w:t xml:space="preserve"> </w:t>
      </w:r>
      <w:r w:rsidR="009B6C59" w:rsidRPr="006C5701">
        <w:t>of</w:t>
      </w:r>
      <w:r w:rsidR="00934A69">
        <w:t xml:space="preserve"> the Premises by or on behalf of Lessee</w:t>
      </w:r>
      <w:r w:rsidR="009B6C59" w:rsidRPr="001036A4">
        <w:t xml:space="preserve"> </w:t>
      </w:r>
      <w:r w:rsidR="00934A69">
        <w:t xml:space="preserve">to the extent </w:t>
      </w:r>
      <w:r w:rsidR="009B6C59" w:rsidRPr="006C5701">
        <w:t xml:space="preserve"> caused</w:t>
      </w:r>
      <w:r w:rsidR="00934A69">
        <w:t xml:space="preserve">  by</w:t>
      </w:r>
      <w:r w:rsidR="009B6C59" w:rsidRPr="001036A4">
        <w:t xml:space="preserve"> </w:t>
      </w:r>
      <w:r w:rsidR="009B6C59" w:rsidRPr="006C5701">
        <w:t>the</w:t>
      </w:r>
      <w:r w:rsidR="009B6C59" w:rsidRPr="001036A4">
        <w:t xml:space="preserve"> </w:t>
      </w:r>
      <w:r w:rsidR="00B45338">
        <w:t xml:space="preserve">intentionally tortious or negligent </w:t>
      </w:r>
      <w:r w:rsidR="009B6C59" w:rsidRPr="006C5701">
        <w:t>acts</w:t>
      </w:r>
      <w:r w:rsidR="009B6C59" w:rsidRPr="001036A4">
        <w:t xml:space="preserve"> </w:t>
      </w:r>
      <w:r w:rsidR="009B6C59" w:rsidRPr="006C5701">
        <w:t>or</w:t>
      </w:r>
      <w:r w:rsidR="009B6C59" w:rsidRPr="001036A4">
        <w:t xml:space="preserve"> </w:t>
      </w:r>
      <w:r w:rsidR="009B6C59" w:rsidRPr="006C5701">
        <w:t>omissions</w:t>
      </w:r>
      <w:r w:rsidR="009B6C59" w:rsidRPr="001036A4">
        <w:t xml:space="preserve"> </w:t>
      </w:r>
      <w:r w:rsidR="009B6C59" w:rsidRPr="006C5701">
        <w:t>of</w:t>
      </w:r>
      <w:r w:rsidR="009B6C59" w:rsidRPr="001036A4">
        <w:t xml:space="preserve"> </w:t>
      </w:r>
      <w:r w:rsidR="009B6C59" w:rsidRPr="006C5701">
        <w:t>Lessee,</w:t>
      </w:r>
      <w:r w:rsidR="009B6C59" w:rsidRPr="001036A4">
        <w:t xml:space="preserve"> </w:t>
      </w:r>
      <w:r w:rsidR="009B6C59" w:rsidRPr="006C5701">
        <w:t>its</w:t>
      </w:r>
      <w:r w:rsidR="009B6C59" w:rsidRPr="001036A4">
        <w:t xml:space="preserve"> </w:t>
      </w:r>
      <w:r w:rsidR="009B6C59" w:rsidRPr="006C5701">
        <w:t>agents,</w:t>
      </w:r>
      <w:r w:rsidR="009B6C59" w:rsidRPr="001036A4">
        <w:t xml:space="preserve"> </w:t>
      </w:r>
      <w:r w:rsidR="009B6C59" w:rsidRPr="006C5701">
        <w:t>contractors,</w:t>
      </w:r>
      <w:r w:rsidR="009B6C59" w:rsidRPr="001036A4">
        <w:t xml:space="preserve"> </w:t>
      </w:r>
      <w:r w:rsidR="009B6C59" w:rsidRPr="006C5701">
        <w:t>servants</w:t>
      </w:r>
      <w:r w:rsidR="009B6C59" w:rsidRPr="001036A4">
        <w:t xml:space="preserve"> </w:t>
      </w:r>
      <w:r w:rsidR="009B6C59" w:rsidRPr="006C5701">
        <w:t>or</w:t>
      </w:r>
      <w:r w:rsidR="009B6C59" w:rsidRPr="001036A4">
        <w:t xml:space="preserve"> </w:t>
      </w:r>
      <w:r w:rsidR="009B6C59" w:rsidRPr="006C5701">
        <w:t>employees,</w:t>
      </w:r>
      <w:r w:rsidR="009B6C59" w:rsidRPr="001036A4">
        <w:t xml:space="preserve"> </w:t>
      </w:r>
      <w:r w:rsidR="009B6C59" w:rsidRPr="006C5701">
        <w:t>or</w:t>
      </w:r>
      <w:r w:rsidR="009B6C59" w:rsidRPr="001036A4">
        <w:t xml:space="preserve"> </w:t>
      </w:r>
      <w:r w:rsidR="009B6C59" w:rsidRPr="006C5701">
        <w:t>by</w:t>
      </w:r>
      <w:r w:rsidR="009B6C59" w:rsidRPr="001036A4">
        <w:t xml:space="preserve"> </w:t>
      </w:r>
      <w:r w:rsidR="009B6C59" w:rsidRPr="006C5701">
        <w:t>reason of</w:t>
      </w:r>
      <w:r w:rsidR="009B6C59" w:rsidRPr="001036A4">
        <w:t xml:space="preserve"> </w:t>
      </w:r>
      <w:r w:rsidR="009B6C59" w:rsidRPr="006C5701">
        <w:t>any</w:t>
      </w:r>
      <w:r w:rsidR="009B6C59" w:rsidRPr="001036A4">
        <w:t xml:space="preserve"> </w:t>
      </w:r>
      <w:r w:rsidR="009B6C59" w:rsidRPr="006C5701">
        <w:t>unsafe</w:t>
      </w:r>
      <w:r w:rsidR="009B6C59" w:rsidRPr="001036A4">
        <w:t xml:space="preserve"> </w:t>
      </w:r>
      <w:r w:rsidR="009B6C59" w:rsidRPr="006C5701">
        <w:t>condition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lastRenderedPageBreak/>
        <w:t>caused</w:t>
      </w:r>
      <w:r w:rsidR="009B6C59" w:rsidRPr="001036A4">
        <w:t xml:space="preserve"> </w:t>
      </w:r>
      <w:r w:rsidR="009B6C59" w:rsidRPr="006C5701">
        <w:t>thereby;</w:t>
      </w:r>
      <w:r w:rsidR="009B6C59" w:rsidRPr="001036A4">
        <w:t xml:space="preserve"> </w:t>
      </w:r>
      <w:r w:rsidR="009B6C59" w:rsidRPr="006C5701">
        <w:t>and</w:t>
      </w:r>
      <w:r w:rsidR="009B6C59" w:rsidRPr="001036A4">
        <w:t xml:space="preserve"> </w:t>
      </w:r>
      <w:r w:rsidR="009B6C59" w:rsidRPr="006C5701">
        <w:t>Lessee</w:t>
      </w:r>
      <w:r w:rsidR="009B6C59" w:rsidRPr="001036A4">
        <w:t xml:space="preserve"> </w:t>
      </w:r>
      <w:r w:rsidR="009B6C59" w:rsidRPr="006C5701">
        <w:t>agrees</w:t>
      </w:r>
      <w:r w:rsidR="009B6C59" w:rsidRPr="001036A4">
        <w:t xml:space="preserve"> </w:t>
      </w:r>
      <w:r w:rsidR="009B6C59" w:rsidRPr="006C5701">
        <w:t>to</w:t>
      </w:r>
      <w:r w:rsidR="009B6C59" w:rsidRPr="001036A4">
        <w:t xml:space="preserve"> </w:t>
      </w:r>
      <w:r w:rsidR="009B6C59" w:rsidRPr="006C5701">
        <w:t>carry and</w:t>
      </w:r>
      <w:r w:rsidR="009B6C59" w:rsidRPr="001036A4">
        <w:t xml:space="preserve"> </w:t>
      </w:r>
      <w:r w:rsidR="009B6C59" w:rsidRPr="006C5701">
        <w:t>cause</w:t>
      </w:r>
      <w:r w:rsidR="009B6C59" w:rsidRPr="001036A4">
        <w:t xml:space="preserve"> </w:t>
      </w:r>
      <w:r w:rsidR="009B6C59" w:rsidRPr="006C5701">
        <w:t>its</w:t>
      </w:r>
      <w:r w:rsidR="009B6C59" w:rsidRPr="001036A4">
        <w:t xml:space="preserve"> </w:t>
      </w:r>
      <w:r w:rsidR="009B6C59" w:rsidRPr="006C5701">
        <w:t>contractors</w:t>
      </w:r>
      <w:r w:rsidR="009B6C59" w:rsidRPr="001036A4">
        <w:t xml:space="preserve"> </w:t>
      </w:r>
      <w:r w:rsidR="009B6C59" w:rsidRPr="006C5701">
        <w:t>and</w:t>
      </w:r>
      <w:r w:rsidR="009B6C59" w:rsidRPr="001036A4">
        <w:t xml:space="preserve"> </w:t>
      </w:r>
      <w:r w:rsidR="009B6C59" w:rsidRPr="006C5701">
        <w:t>subcontractors</w:t>
      </w:r>
      <w:r w:rsidR="009B6C59" w:rsidRPr="001036A4">
        <w:t xml:space="preserve"> </w:t>
      </w:r>
      <w:r w:rsidR="009B6C59" w:rsidRPr="006C5701">
        <w:t>to</w:t>
      </w:r>
      <w:r w:rsidR="009B6C59" w:rsidRPr="001036A4">
        <w:t xml:space="preserve"> </w:t>
      </w:r>
      <w:r w:rsidR="009B6C59" w:rsidRPr="006C5701">
        <w:t>carry,</w:t>
      </w:r>
      <w:r w:rsidR="009B6C59" w:rsidRPr="001036A4">
        <w:t xml:space="preserve"> </w:t>
      </w:r>
      <w:r w:rsidR="00FE6952">
        <w:t>worker’s</w:t>
      </w:r>
      <w:r w:rsidR="009B6C59" w:rsidRPr="001036A4">
        <w:t xml:space="preserve"> </w:t>
      </w:r>
      <w:r w:rsidR="009B6C59" w:rsidRPr="006C5701">
        <w:t>compensation</w:t>
      </w:r>
      <w:r w:rsidR="009B6C59" w:rsidRPr="001036A4">
        <w:t xml:space="preserve"> </w:t>
      </w:r>
      <w:r w:rsidR="009B6C59" w:rsidRPr="006C5701">
        <w:t>insurance</w:t>
      </w:r>
      <w:r w:rsidR="00FE6952">
        <w:t xml:space="preserve"> as required by State </w:t>
      </w:r>
      <w:r w:rsidR="00CC6CDC">
        <w:t>s</w:t>
      </w:r>
      <w:r w:rsidR="00FE6952">
        <w:t>tatute and</w:t>
      </w:r>
      <w:r w:rsidR="009B6C59" w:rsidRPr="001036A4">
        <w:t xml:space="preserve"> </w:t>
      </w:r>
      <w:r w:rsidR="009B6C59" w:rsidRPr="006C5701">
        <w:t>to</w:t>
      </w:r>
      <w:r w:rsidR="009B6C59" w:rsidRPr="001036A4">
        <w:t xml:space="preserve"> </w:t>
      </w:r>
      <w:r w:rsidR="009B6C59" w:rsidRPr="006C5701">
        <w:t>protect</w:t>
      </w:r>
      <w:r w:rsidR="009B6C59" w:rsidRPr="001036A4">
        <w:t xml:space="preserve"> </w:t>
      </w:r>
      <w:r w:rsidR="009B6C59" w:rsidRPr="006C5701">
        <w:t>Lessor</w:t>
      </w:r>
      <w:r w:rsidR="009B6C59" w:rsidRPr="001036A4">
        <w:t xml:space="preserve"> </w:t>
      </w:r>
      <w:r w:rsidR="009B6C59" w:rsidRPr="006C5701">
        <w:t>against</w:t>
      </w:r>
      <w:r w:rsidR="009B6C59" w:rsidRPr="001036A4">
        <w:t xml:space="preserve"> </w:t>
      </w:r>
      <w:r w:rsidR="009B6C59" w:rsidRPr="006C5701">
        <w:t>claims</w:t>
      </w:r>
      <w:r w:rsidR="009B6C59" w:rsidRPr="001036A4">
        <w:t xml:space="preserve"> </w:t>
      </w:r>
      <w:r w:rsidR="009B6C59" w:rsidRPr="006C5701">
        <w:t>of</w:t>
      </w:r>
      <w:r w:rsidR="009B6C59" w:rsidRPr="001036A4">
        <w:t xml:space="preserve"> </w:t>
      </w:r>
      <w:r w:rsidR="009B6C59" w:rsidRPr="006C5701">
        <w:t>employees</w:t>
      </w:r>
      <w:r w:rsidR="009B6C59" w:rsidRPr="001036A4">
        <w:t xml:space="preserve"> </w:t>
      </w:r>
      <w:r w:rsidR="009B6C59" w:rsidRPr="006C5701">
        <w:t>of</w:t>
      </w:r>
      <w:r w:rsidR="009B6C59" w:rsidRPr="001036A4">
        <w:t xml:space="preserve"> </w:t>
      </w:r>
      <w:r w:rsidR="009B6C59" w:rsidRPr="006C5701">
        <w:t>Lessee. The</w:t>
      </w:r>
      <w:r w:rsidR="009B6C59" w:rsidRPr="001036A4">
        <w:t xml:space="preserve"> </w:t>
      </w:r>
      <w:r w:rsidR="009B6C59" w:rsidRPr="006C5701">
        <w:t>construction,</w:t>
      </w:r>
      <w:r w:rsidR="009B6C59" w:rsidRPr="001036A4">
        <w:t xml:space="preserve"> </w:t>
      </w:r>
      <w:r w:rsidR="009B6C59" w:rsidRPr="006C5701">
        <w:t>erection,</w:t>
      </w:r>
      <w:r w:rsidR="009B6C59" w:rsidRPr="001036A4">
        <w:t xml:space="preserve"> </w:t>
      </w:r>
      <w:r w:rsidR="009B6C59" w:rsidRPr="006C5701">
        <w:t>and</w:t>
      </w:r>
      <w:r w:rsidR="009B6C59" w:rsidRPr="001036A4">
        <w:t xml:space="preserve"> </w:t>
      </w:r>
      <w:r w:rsidR="009B6C59" w:rsidRPr="006C5701">
        <w:t>placement</w:t>
      </w:r>
      <w:r w:rsidR="009B6C59" w:rsidRPr="001036A4">
        <w:t xml:space="preserve"> </w:t>
      </w:r>
      <w:r w:rsidR="009B6C59" w:rsidRPr="006C5701">
        <w:t>of</w:t>
      </w:r>
      <w:r w:rsidR="009B6C59" w:rsidRPr="001036A4">
        <w:t xml:space="preserve"> </w:t>
      </w:r>
      <w:r w:rsidR="009B6C59" w:rsidRPr="006C5701">
        <w:t>all</w:t>
      </w:r>
      <w:r w:rsidR="009B6C59" w:rsidRPr="001036A4">
        <w:t xml:space="preserve"> </w:t>
      </w:r>
      <w:r w:rsidR="009B6C59" w:rsidRPr="006C5701">
        <w:t>Capital</w:t>
      </w:r>
      <w:r w:rsidR="009B6C59" w:rsidRPr="001036A4">
        <w:t xml:space="preserve"> </w:t>
      </w:r>
      <w:r w:rsidR="009B6C59" w:rsidRPr="006C5701">
        <w:t>Improvements</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subject</w:t>
      </w:r>
      <w:r w:rsidR="009B6C59" w:rsidRPr="001036A4">
        <w:t xml:space="preserve"> </w:t>
      </w:r>
      <w:r w:rsidR="009B6C59" w:rsidRPr="006C5701">
        <w:t>to</w:t>
      </w:r>
      <w:r w:rsidR="009B6C59" w:rsidRPr="001036A4">
        <w:t xml:space="preserve"> </w:t>
      </w:r>
      <w:r w:rsidR="009B6C59" w:rsidRPr="006C5701">
        <w:t>Lessor's</w:t>
      </w:r>
      <w:r w:rsidR="009B6C59" w:rsidRPr="001036A4">
        <w:t xml:space="preserve"> </w:t>
      </w:r>
      <w:r w:rsidR="009B6C59" w:rsidRPr="006C5701">
        <w:t>review</w:t>
      </w:r>
      <w:r w:rsidR="009B6C59" w:rsidRPr="001036A4">
        <w:t xml:space="preserve"> </w:t>
      </w:r>
      <w:r w:rsidR="009B6C59" w:rsidRPr="006C5701">
        <w:t>and</w:t>
      </w:r>
      <w:r w:rsidR="009B6C59" w:rsidRPr="001036A4">
        <w:t xml:space="preserve"> </w:t>
      </w:r>
      <w:r w:rsidR="009B6C59" w:rsidRPr="006C5701">
        <w:t>approval</w:t>
      </w:r>
      <w:r w:rsidR="00B01DF8">
        <w:t>, not to be unreasonably withheld or delayed,</w:t>
      </w:r>
      <w:r w:rsidR="009B6C59" w:rsidRPr="001036A4">
        <w:t xml:space="preserve"> </w:t>
      </w:r>
      <w:r w:rsidR="009B6C59" w:rsidRPr="006C5701">
        <w:t>and</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in</w:t>
      </w:r>
      <w:r w:rsidR="009B6C59" w:rsidRPr="001036A4">
        <w:t xml:space="preserve"> </w:t>
      </w:r>
      <w:r w:rsidR="00420756" w:rsidRPr="006C5701">
        <w:t>accordance</w:t>
      </w:r>
      <w:r w:rsidR="009B6C59" w:rsidRPr="001036A4">
        <w:t xml:space="preserve"> </w:t>
      </w:r>
      <w:r w:rsidR="009B6C59" w:rsidRPr="006C5701">
        <w:t>with all</w:t>
      </w:r>
      <w:r w:rsidR="009B6C59" w:rsidRPr="001036A4">
        <w:t xml:space="preserve"> </w:t>
      </w:r>
      <w:r w:rsidR="00B01DF8">
        <w:t xml:space="preserve">applicable </w:t>
      </w:r>
      <w:r w:rsidR="009B6C59" w:rsidRPr="006C5701">
        <w:t>federal,</w:t>
      </w:r>
      <w:r w:rsidR="009B6C59" w:rsidRPr="001036A4">
        <w:t xml:space="preserve"> </w:t>
      </w:r>
      <w:r w:rsidR="009B6C59" w:rsidRPr="006C5701">
        <w:t>state,</w:t>
      </w:r>
      <w:r w:rsidR="009B6C59" w:rsidRPr="001036A4">
        <w:t xml:space="preserve"> </w:t>
      </w:r>
      <w:r w:rsidR="009B6C59" w:rsidRPr="006C5701">
        <w:t>and</w:t>
      </w:r>
      <w:r w:rsidR="009B6C59" w:rsidRPr="001036A4">
        <w:t xml:space="preserve"> </w:t>
      </w:r>
      <w:r w:rsidR="009B6C59" w:rsidRPr="006C5701">
        <w:t>local</w:t>
      </w:r>
      <w:r w:rsidR="009B6C59" w:rsidRPr="001036A4">
        <w:t xml:space="preserve"> </w:t>
      </w:r>
      <w:r w:rsidR="009B6C59" w:rsidRPr="006C5701">
        <w:t>laws</w:t>
      </w:r>
      <w:r w:rsidR="009B6C59" w:rsidRPr="001036A4">
        <w:t xml:space="preserve"> </w:t>
      </w:r>
      <w:r w:rsidR="009B6C59" w:rsidRPr="006C5701">
        <w:t>and</w:t>
      </w:r>
      <w:r w:rsidR="009B6C59" w:rsidRPr="001036A4">
        <w:t xml:space="preserve"> </w:t>
      </w:r>
      <w:r w:rsidR="009B6C59" w:rsidRPr="006C5701">
        <w:t>regulations,</w:t>
      </w:r>
      <w:r w:rsidR="009B6C59" w:rsidRPr="001036A4">
        <w:t xml:space="preserve"> </w:t>
      </w:r>
      <w:r w:rsidR="009B6C59" w:rsidRPr="006C5701">
        <w:t>the</w:t>
      </w:r>
      <w:r w:rsidR="009B6C59" w:rsidRPr="001036A4">
        <w:t xml:space="preserve"> </w:t>
      </w:r>
      <w:r w:rsidR="009B6C59" w:rsidRPr="006C5701">
        <w:t>most</w:t>
      </w:r>
      <w:r w:rsidR="009B6C59" w:rsidRPr="001036A4">
        <w:t xml:space="preserve"> </w:t>
      </w:r>
      <w:r w:rsidR="009B6C59" w:rsidRPr="006C5701">
        <w:t>restrictive</w:t>
      </w:r>
      <w:r w:rsidR="009B6C59" w:rsidRPr="001036A4">
        <w:t xml:space="preserve"> </w:t>
      </w:r>
      <w:r w:rsidR="009B6C59" w:rsidRPr="006C5701">
        <w:t>of</w:t>
      </w:r>
      <w:r w:rsidR="009B6C59" w:rsidRPr="001036A4">
        <w:t xml:space="preserve"> </w:t>
      </w:r>
      <w:r w:rsidR="009B6C59" w:rsidRPr="006C5701">
        <w:t>which</w:t>
      </w:r>
      <w:r w:rsidR="009B6C59" w:rsidRPr="001036A4">
        <w:t xml:space="preserve"> </w:t>
      </w:r>
      <w:r w:rsidR="009B6C59" w:rsidRPr="006C5701">
        <w:t>shall apply.</w:t>
      </w:r>
      <w:r w:rsidR="00535615">
        <w:t xml:space="preserve">  </w:t>
      </w:r>
      <w:r w:rsidR="009B6C59" w:rsidRPr="006C5701">
        <w:t>In</w:t>
      </w:r>
      <w:r w:rsidR="009B6C59" w:rsidRPr="001036A4">
        <w:t xml:space="preserve"> </w:t>
      </w:r>
      <w:r w:rsidR="009B6C59" w:rsidRPr="006C5701">
        <w:t>no</w:t>
      </w:r>
      <w:r w:rsidR="009B6C59" w:rsidRPr="001036A4">
        <w:t xml:space="preserve"> </w:t>
      </w:r>
      <w:r w:rsidR="009B6C59" w:rsidRPr="006C5701">
        <w:t>event</w:t>
      </w:r>
      <w:r w:rsidR="009B6C59" w:rsidRPr="001036A4">
        <w:t xml:space="preserve"> </w:t>
      </w:r>
      <w:r w:rsidR="009B6C59" w:rsidRPr="006C5701">
        <w:t>shall</w:t>
      </w:r>
      <w:r w:rsidR="009B6C59" w:rsidRPr="001036A4">
        <w:t xml:space="preserve"> </w:t>
      </w:r>
      <w:r w:rsidR="009B6C59" w:rsidRPr="006C5701">
        <w:t>Lessee</w:t>
      </w:r>
      <w:r w:rsidR="009B6C59" w:rsidRPr="001036A4">
        <w:t xml:space="preserve"> </w:t>
      </w:r>
      <w:r w:rsidR="009B6C59" w:rsidRPr="006C5701">
        <w:t>be</w:t>
      </w:r>
      <w:r w:rsidR="009B6C59" w:rsidRPr="001036A4">
        <w:t xml:space="preserve"> </w:t>
      </w:r>
      <w:r w:rsidR="009B6C59" w:rsidRPr="006C5701">
        <w:t>permitted</w:t>
      </w:r>
      <w:r w:rsidR="009B6C59" w:rsidRPr="001036A4">
        <w:t xml:space="preserve"> </w:t>
      </w:r>
      <w:r w:rsidR="009B6C59" w:rsidRPr="006C5701">
        <w:t>to</w:t>
      </w:r>
      <w:r w:rsidR="009B6C59" w:rsidRPr="001036A4">
        <w:t xml:space="preserve"> </w:t>
      </w:r>
      <w:r w:rsidR="009B6C59" w:rsidRPr="006C5701">
        <w:t>remove</w:t>
      </w:r>
      <w:r w:rsidR="009B6C59" w:rsidRPr="001036A4">
        <w:t xml:space="preserve"> </w:t>
      </w:r>
      <w:r w:rsidR="009B6C59" w:rsidRPr="006C5701">
        <w:t>or</w:t>
      </w:r>
      <w:r w:rsidR="009B6C59" w:rsidRPr="001036A4">
        <w:t xml:space="preserve"> </w:t>
      </w:r>
      <w:r w:rsidR="009B6C59" w:rsidRPr="006C5701">
        <w:t>demolish</w:t>
      </w:r>
      <w:r w:rsidR="009B6C59" w:rsidRPr="001036A4">
        <w:t xml:space="preserve"> </w:t>
      </w:r>
      <w:r w:rsidR="009B6C59" w:rsidRPr="006C5701">
        <w:t>any</w:t>
      </w:r>
      <w:r w:rsidR="009B6C59" w:rsidRPr="001036A4">
        <w:t xml:space="preserve"> </w:t>
      </w:r>
      <w:r w:rsidR="009B6C59" w:rsidRPr="006C5701">
        <w:t>improvement(s)</w:t>
      </w:r>
      <w:r w:rsidR="009B6C59" w:rsidRPr="001036A4">
        <w:t xml:space="preserve"> </w:t>
      </w:r>
      <w:r w:rsidR="009B6C59" w:rsidRPr="006C5701">
        <w:t>or</w:t>
      </w:r>
      <w:r w:rsidR="009B6C59" w:rsidRPr="001036A4">
        <w:t xml:space="preserve"> </w:t>
      </w:r>
      <w:r w:rsidR="009B6C59" w:rsidRPr="006C5701">
        <w:t>fixtures</w:t>
      </w:r>
      <w:r w:rsidR="009B6C59" w:rsidRPr="001036A4">
        <w:t xml:space="preserve"> </w:t>
      </w:r>
      <w:r w:rsidR="009B6C59" w:rsidRPr="006C5701">
        <w:t>constructed</w:t>
      </w:r>
      <w:r w:rsidR="009B6C59" w:rsidRPr="001036A4">
        <w:t xml:space="preserve"> </w:t>
      </w:r>
      <w:r w:rsidR="009B6C59" w:rsidRPr="006C5701">
        <w:t>or</w:t>
      </w:r>
      <w:r w:rsidR="009B6C59" w:rsidRPr="001036A4">
        <w:t xml:space="preserve"> </w:t>
      </w:r>
      <w:r w:rsidR="009B6C59" w:rsidRPr="006C5701">
        <w:t>installed at</w:t>
      </w:r>
      <w:r w:rsidR="009B6C59" w:rsidRPr="001036A4">
        <w:t xml:space="preserve"> </w:t>
      </w:r>
      <w:r w:rsidR="009B6C59" w:rsidRPr="006C5701">
        <w:t>the</w:t>
      </w:r>
      <w:r w:rsidR="009B6C59" w:rsidRPr="001036A4">
        <w:t xml:space="preserve"> </w:t>
      </w:r>
      <w:r w:rsidR="009B6C59" w:rsidRPr="006C5701">
        <w:t>Premises without Lessor's</w:t>
      </w:r>
      <w:r w:rsidR="009B6C59" w:rsidRPr="001036A4">
        <w:t xml:space="preserve"> </w:t>
      </w:r>
      <w:r w:rsidR="009B6C59" w:rsidRPr="006C5701">
        <w:t>prior</w:t>
      </w:r>
      <w:r w:rsidR="009B6C59" w:rsidRPr="001036A4">
        <w:t xml:space="preserve"> </w:t>
      </w:r>
      <w:r w:rsidR="009B6C59" w:rsidRPr="006C5701">
        <w:t>written</w:t>
      </w:r>
      <w:r w:rsidR="009B6C59" w:rsidRPr="001036A4">
        <w:t xml:space="preserve"> </w:t>
      </w:r>
      <w:r w:rsidR="009B6C59" w:rsidRPr="006C5701">
        <w:t>consent</w:t>
      </w:r>
      <w:r w:rsidR="00CC6CDC">
        <w:t>,</w:t>
      </w:r>
      <w:r w:rsidR="00B01DF8" w:rsidRPr="00B01DF8">
        <w:t xml:space="preserve"> </w:t>
      </w:r>
      <w:r w:rsidR="00B01DF8">
        <w:t>not to be unreasonably withheld or delayed</w:t>
      </w:r>
      <w:r w:rsidR="009B6C59" w:rsidRPr="006C5701">
        <w:t>.</w:t>
      </w:r>
      <w:r w:rsidR="009B6C59" w:rsidRPr="001036A4">
        <w:t xml:space="preserve"> </w:t>
      </w:r>
      <w:r w:rsidR="008C6064">
        <w:t>I</w:t>
      </w:r>
      <w:r w:rsidR="008C6064" w:rsidRPr="006C5701">
        <w:t>n</w:t>
      </w:r>
      <w:r w:rsidR="008C6064" w:rsidRPr="001036A4">
        <w:t xml:space="preserve"> </w:t>
      </w:r>
      <w:r w:rsidR="009B6C59" w:rsidRPr="006C5701">
        <w:t>the</w:t>
      </w:r>
      <w:r w:rsidR="009B6C59" w:rsidRPr="001036A4">
        <w:t xml:space="preserve"> </w:t>
      </w:r>
      <w:r w:rsidR="009B6C59" w:rsidRPr="006C5701">
        <w:t>event</w:t>
      </w:r>
      <w:r w:rsidR="009B6C59" w:rsidRPr="001036A4">
        <w:t xml:space="preserve"> </w:t>
      </w:r>
      <w:r w:rsidR="009B6C59" w:rsidRPr="006C5701">
        <w:t>of</w:t>
      </w:r>
      <w:r w:rsidR="009B6C59" w:rsidRPr="001036A4">
        <w:t xml:space="preserve"> </w:t>
      </w:r>
      <w:r w:rsidR="009B6C59" w:rsidRPr="006C5701">
        <w:t>an</w:t>
      </w:r>
      <w:r w:rsidR="009B6C59" w:rsidRPr="001036A4">
        <w:t xml:space="preserve"> </w:t>
      </w:r>
      <w:r w:rsidR="009B6C59" w:rsidRPr="006C5701">
        <w:t>anticipatory</w:t>
      </w:r>
      <w:r w:rsidR="009B6C59" w:rsidRPr="001036A4">
        <w:t xml:space="preserve"> </w:t>
      </w:r>
      <w:r w:rsidR="009B6C59" w:rsidRPr="006C5701">
        <w:t>breach</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by</w:t>
      </w:r>
      <w:r w:rsidR="009B6C59" w:rsidRPr="001036A4">
        <w:t xml:space="preserve"> </w:t>
      </w:r>
      <w:r w:rsidR="009B6C59" w:rsidRPr="006C5701">
        <w:t>reason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filing</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voluntary</w:t>
      </w:r>
      <w:r w:rsidR="009B6C59" w:rsidRPr="001036A4">
        <w:t xml:space="preserve"> </w:t>
      </w:r>
      <w:r w:rsidR="009B6C59" w:rsidRPr="006C5701">
        <w:t>or</w:t>
      </w:r>
      <w:r w:rsidR="009B6C59" w:rsidRPr="001036A4">
        <w:t xml:space="preserve"> </w:t>
      </w:r>
      <w:r w:rsidR="009B6C59" w:rsidRPr="006C5701">
        <w:t>involuntary</w:t>
      </w:r>
      <w:r w:rsidR="009B6C59" w:rsidRPr="001036A4">
        <w:t xml:space="preserve"> </w:t>
      </w:r>
      <w:r w:rsidR="009B6C59" w:rsidRPr="006C5701">
        <w:t>petition</w:t>
      </w:r>
      <w:r w:rsidR="009B6C59" w:rsidRPr="001036A4">
        <w:t xml:space="preserve"> </w:t>
      </w:r>
      <w:r w:rsidR="009B6C59" w:rsidRPr="006C5701">
        <w:t>for</w:t>
      </w:r>
      <w:r w:rsidR="009B6C59" w:rsidRPr="001036A4">
        <w:t xml:space="preserve"> </w:t>
      </w:r>
      <w:r w:rsidR="009B6C59" w:rsidRPr="006C5701">
        <w:t>receivership</w:t>
      </w:r>
      <w:r w:rsidR="009B6C59" w:rsidRPr="001036A4">
        <w:t xml:space="preserve"> </w:t>
      </w:r>
      <w:r w:rsidR="009B6C59" w:rsidRPr="006C5701">
        <w:t>or</w:t>
      </w:r>
      <w:r w:rsidR="009B6C59" w:rsidRPr="001036A4">
        <w:t xml:space="preserve"> </w:t>
      </w:r>
      <w:r w:rsidR="009B6C59" w:rsidRPr="006C5701">
        <w:t>bankruptcy,</w:t>
      </w:r>
      <w:r w:rsidR="009B6C59" w:rsidRPr="001036A4">
        <w:t xml:space="preserve"> </w:t>
      </w:r>
      <w:r w:rsidR="009B6C59" w:rsidRPr="006C5701">
        <w:t>or</w:t>
      </w:r>
      <w:r w:rsidR="009B6C59" w:rsidRPr="001036A4">
        <w:t xml:space="preserve"> </w:t>
      </w:r>
      <w:r w:rsidR="009B6C59" w:rsidRPr="006C5701">
        <w:t>the appointment</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trustee</w:t>
      </w:r>
      <w:r w:rsidR="009B6C59" w:rsidRPr="001036A4">
        <w:t xml:space="preserve"> </w:t>
      </w:r>
      <w:r w:rsidR="009B6C59" w:rsidRPr="006C5701">
        <w:t>for</w:t>
      </w:r>
      <w:r w:rsidR="009B6C59" w:rsidRPr="001036A4">
        <w:t xml:space="preserve"> </w:t>
      </w:r>
      <w:r w:rsidR="009B6C59" w:rsidRPr="006C5701">
        <w:t>Lessee,</w:t>
      </w:r>
      <w:r w:rsidR="009B6C59" w:rsidRPr="001036A4">
        <w:t xml:space="preserve"> </w:t>
      </w:r>
      <w:r w:rsidR="009B6C59" w:rsidRPr="006C5701">
        <w:t>the</w:t>
      </w:r>
      <w:r w:rsidR="009B6C59" w:rsidRPr="001036A4">
        <w:t xml:space="preserve"> </w:t>
      </w:r>
      <w:r w:rsidR="009B6C59" w:rsidRPr="006C5701">
        <w:t>buildings</w:t>
      </w:r>
      <w:r w:rsidR="009B6C59" w:rsidRPr="001036A4">
        <w:t xml:space="preserve"> </w:t>
      </w:r>
      <w:r w:rsidR="009B6C59" w:rsidRPr="006C5701">
        <w:t>and</w:t>
      </w:r>
      <w:r w:rsidR="009B6C59" w:rsidRPr="001036A4">
        <w:t xml:space="preserve"> </w:t>
      </w:r>
      <w:r w:rsidR="009B6C59" w:rsidRPr="006C5701">
        <w:t>improvements</w:t>
      </w:r>
      <w:r w:rsidR="009B6C59" w:rsidRPr="001036A4">
        <w:t xml:space="preserve"> </w:t>
      </w:r>
      <w:r w:rsidR="009B6C59" w:rsidRPr="006C5701">
        <w:t>so</w:t>
      </w:r>
      <w:r w:rsidR="009B6C59" w:rsidRPr="001036A4">
        <w:t xml:space="preserve"> </w:t>
      </w:r>
      <w:r w:rsidR="009B6C59" w:rsidRPr="006C5701">
        <w:t>erected by</w:t>
      </w:r>
      <w:r w:rsidR="009B6C59" w:rsidRPr="001036A4">
        <w:t xml:space="preserve"> </w:t>
      </w:r>
      <w:r w:rsidR="009B6C59" w:rsidRPr="006C5701">
        <w:t>Lessee</w:t>
      </w:r>
      <w:r w:rsidR="009B6C59" w:rsidRPr="001036A4">
        <w:t xml:space="preserve"> </w:t>
      </w:r>
      <w:r w:rsidR="009B6C59" w:rsidRPr="006C5701">
        <w:t>shall</w:t>
      </w:r>
      <w:r w:rsidR="00B01DF8">
        <w:t>, to the extent permitted by law,</w:t>
      </w:r>
      <w:r w:rsidR="009B6C59" w:rsidRPr="001036A4">
        <w:t xml:space="preserve"> </w:t>
      </w:r>
      <w:r w:rsidR="009B6C59" w:rsidRPr="006C5701">
        <w:t>be</w:t>
      </w:r>
      <w:r w:rsidR="009B6C59" w:rsidRPr="001036A4">
        <w:t xml:space="preserve"> </w:t>
      </w:r>
      <w:r w:rsidR="009B6C59" w:rsidRPr="006C5701">
        <w:t>retained</w:t>
      </w:r>
      <w:r w:rsidR="009B6C59" w:rsidRPr="001036A4">
        <w:t xml:space="preserve"> </w:t>
      </w:r>
      <w:r w:rsidR="009B6C59" w:rsidRPr="006C5701">
        <w:t>by</w:t>
      </w:r>
      <w:r w:rsidR="009B6C59" w:rsidRPr="001036A4">
        <w:t xml:space="preserve"> </w:t>
      </w:r>
      <w:r w:rsidR="00996182" w:rsidRPr="006C5701">
        <w:t>Lessor.</w:t>
      </w:r>
    </w:p>
    <w:p w:rsidR="00775869" w:rsidRPr="006C5701" w:rsidRDefault="00775869" w:rsidP="007F1737">
      <w:pPr>
        <w:jc w:val="both"/>
      </w:pPr>
    </w:p>
    <w:p w:rsidR="009B6C59" w:rsidRPr="00775869" w:rsidRDefault="009B6C59" w:rsidP="00775869">
      <w:pPr>
        <w:jc w:val="center"/>
        <w:rPr>
          <w:b/>
        </w:rPr>
      </w:pPr>
      <w:r w:rsidRPr="00775869">
        <w:rPr>
          <w:b/>
        </w:rPr>
        <w:t xml:space="preserve">ARTICLE </w:t>
      </w:r>
      <w:r w:rsidR="00473019" w:rsidRPr="00775869">
        <w:rPr>
          <w:b/>
        </w:rPr>
        <w:t>I</w:t>
      </w:r>
      <w:r w:rsidR="00167DEF">
        <w:rPr>
          <w:b/>
        </w:rPr>
        <w:t>X</w:t>
      </w:r>
      <w:r w:rsidR="00996182" w:rsidRPr="00775869">
        <w:rPr>
          <w:b/>
        </w:rPr>
        <w:t xml:space="preserve"> </w:t>
      </w:r>
      <w:r w:rsidRPr="00775869">
        <w:rPr>
          <w:b/>
        </w:rPr>
        <w:t>ACCEPTANCE, MAINTENANCE AND REPAIR</w:t>
      </w:r>
    </w:p>
    <w:p w:rsidR="009B6C59" w:rsidRPr="006C5701" w:rsidRDefault="009B6C59" w:rsidP="007F1737">
      <w:pPr>
        <w:jc w:val="both"/>
      </w:pPr>
    </w:p>
    <w:p w:rsidR="009B6C59" w:rsidRPr="006C5701" w:rsidRDefault="00DD5EE5" w:rsidP="007F1737">
      <w:pPr>
        <w:jc w:val="both"/>
      </w:pPr>
      <w:r>
        <w:rPr>
          <w:b/>
        </w:rPr>
        <w:t>9</w:t>
      </w:r>
      <w:r w:rsidR="00473019" w:rsidRPr="00473019">
        <w:rPr>
          <w:b/>
        </w:rPr>
        <w:t>.01</w:t>
      </w:r>
      <w:r w:rsidR="00473019" w:rsidRPr="00473019">
        <w:rPr>
          <w:b/>
        </w:rPr>
        <w:tab/>
      </w:r>
      <w:r w:rsidR="009B6C59" w:rsidRPr="00473019">
        <w:rPr>
          <w:b/>
        </w:rPr>
        <w:t>"AS IS" Condition.</w:t>
      </w:r>
      <w:r w:rsidR="00473019">
        <w:t xml:space="preserve"> </w:t>
      </w:r>
      <w:r w:rsidR="009B6C59" w:rsidRPr="001036A4">
        <w:t xml:space="preserve"> </w:t>
      </w:r>
      <w:r w:rsidR="008C6064" w:rsidRPr="006C5701">
        <w:t>Less</w:t>
      </w:r>
      <w:r w:rsidR="008C6064">
        <w:t>ee</w:t>
      </w:r>
      <w:r w:rsidR="008C6064" w:rsidRPr="001036A4">
        <w:t xml:space="preserve"> </w:t>
      </w:r>
      <w:r w:rsidR="009B6C59" w:rsidRPr="006C5701">
        <w:t>warrants</w:t>
      </w:r>
      <w:r w:rsidR="009B6C59" w:rsidRPr="001036A4">
        <w:t xml:space="preserve"> </w:t>
      </w:r>
      <w:r w:rsidR="009B6C59" w:rsidRPr="006C5701">
        <w:t>that</w:t>
      </w:r>
      <w:r w:rsidR="009B6C59" w:rsidRPr="001036A4">
        <w:t xml:space="preserve"> </w:t>
      </w:r>
      <w:r w:rsidR="009B6C59" w:rsidRPr="006C5701">
        <w:t>it</w:t>
      </w:r>
      <w:r w:rsidR="009B6C59" w:rsidRPr="001036A4">
        <w:t xml:space="preserve"> </w:t>
      </w:r>
      <w:r w:rsidR="009B6C59" w:rsidRPr="006C5701">
        <w:t>has</w:t>
      </w:r>
      <w:r w:rsidR="009B6C59" w:rsidRPr="001036A4">
        <w:t xml:space="preserve"> </w:t>
      </w:r>
      <w:r w:rsidR="009B6C59" w:rsidRPr="006C5701">
        <w:t>inspected</w:t>
      </w:r>
      <w:r w:rsidR="009B6C59" w:rsidRPr="001036A4">
        <w:t xml:space="preserve"> </w:t>
      </w:r>
      <w:r w:rsidR="00996182" w:rsidRPr="006C5701">
        <w:t xml:space="preserve">the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Premises</w:t>
      </w:r>
      <w:r w:rsidR="009B6C59" w:rsidRPr="001036A4">
        <w:t xml:space="preserve"> </w:t>
      </w:r>
      <w:r w:rsidR="009B6C59" w:rsidRPr="006C5701">
        <w:t>and</w:t>
      </w:r>
      <w:r w:rsidR="009B6C59" w:rsidRPr="001036A4">
        <w:t xml:space="preserve"> </w:t>
      </w:r>
      <w:r w:rsidR="009B6C59" w:rsidRPr="006C5701">
        <w:t>accepts</w:t>
      </w:r>
      <w:r w:rsidR="009B6C59" w:rsidRPr="001036A4">
        <w:t xml:space="preserve"> </w:t>
      </w:r>
      <w:r w:rsidR="009B6C59" w:rsidRPr="006C5701">
        <w:t>possession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Premises</w:t>
      </w:r>
      <w:r w:rsidR="009B6C59" w:rsidRPr="001036A4">
        <w:t xml:space="preserve"> </w:t>
      </w:r>
      <w:r w:rsidR="009B6C59" w:rsidRPr="006C5701">
        <w:t>and</w:t>
      </w:r>
      <w:r w:rsidR="009B6C59" w:rsidRPr="001036A4">
        <w:t xml:space="preserve"> </w:t>
      </w:r>
      <w:r w:rsidR="009B6C59" w:rsidRPr="006C5701">
        <w:t xml:space="preserve">the </w:t>
      </w:r>
      <w:r w:rsidR="00D35627">
        <w:t>I</w:t>
      </w:r>
      <w:r w:rsidR="009B6C59" w:rsidRPr="006C5701">
        <w:t>mprovements</w:t>
      </w:r>
      <w:r w:rsidR="009B6C59" w:rsidRPr="001036A4">
        <w:t xml:space="preserve"> </w:t>
      </w:r>
      <w:r w:rsidR="009B6C59" w:rsidRPr="006C5701">
        <w:t>thereon</w:t>
      </w:r>
      <w:r w:rsidR="009B6C59" w:rsidRPr="001036A4">
        <w:t xml:space="preserve"> </w:t>
      </w:r>
      <w:r w:rsidR="009B6C59" w:rsidRPr="006C5701">
        <w:t>"as</w:t>
      </w:r>
      <w:r w:rsidR="009B6C59" w:rsidRPr="001036A4">
        <w:t xml:space="preserve"> </w:t>
      </w:r>
      <w:r w:rsidR="009B6C59" w:rsidRPr="006C5701">
        <w:t>is"</w:t>
      </w:r>
      <w:r w:rsidR="009B6C59" w:rsidRPr="001036A4">
        <w:t xml:space="preserve"> </w:t>
      </w:r>
      <w:r w:rsidR="009B6C59" w:rsidRPr="006C5701">
        <w:t>in</w:t>
      </w:r>
      <w:r w:rsidR="009B6C59" w:rsidRPr="001036A4">
        <w:t xml:space="preserve"> </w:t>
      </w:r>
      <w:r w:rsidR="009B6C59" w:rsidRPr="006C5701">
        <w:t>their</w:t>
      </w:r>
      <w:r w:rsidR="009B6C59" w:rsidRPr="001036A4">
        <w:t xml:space="preserve"> </w:t>
      </w:r>
      <w:r w:rsidR="009B6C59" w:rsidRPr="006C5701">
        <w:t>present</w:t>
      </w:r>
      <w:r w:rsidR="009B6C59" w:rsidRPr="001036A4">
        <w:t xml:space="preserve"> </w:t>
      </w:r>
      <w:r w:rsidR="009B6C59" w:rsidRPr="006C5701">
        <w:t>condition,</w:t>
      </w:r>
      <w:r w:rsidR="009B6C59" w:rsidRPr="001036A4">
        <w:t xml:space="preserve"> </w:t>
      </w:r>
      <w:r w:rsidR="009B6C59" w:rsidRPr="006C5701">
        <w:t>and</w:t>
      </w:r>
      <w:r w:rsidR="009B6C59" w:rsidRPr="001036A4">
        <w:t xml:space="preserve"> </w:t>
      </w:r>
      <w:r w:rsidR="009B6C59" w:rsidRPr="006C5701">
        <w:t>agrees</w:t>
      </w:r>
      <w:r w:rsidR="009B6C59" w:rsidRPr="001036A4">
        <w:t xml:space="preserve"> </w:t>
      </w:r>
      <w:r w:rsidR="009B6C59" w:rsidRPr="006C5701">
        <w:t>that</w:t>
      </w:r>
      <w:r w:rsidR="009B6C59" w:rsidRPr="001036A4">
        <w:t xml:space="preserve"> </w:t>
      </w:r>
      <w:r w:rsidR="009B6C59" w:rsidRPr="006C5701">
        <w:t>the Premises</w:t>
      </w:r>
      <w:r w:rsidR="009B6C59" w:rsidRPr="001036A4">
        <w:t xml:space="preserve"> </w:t>
      </w:r>
      <w:r w:rsidR="009B6C59" w:rsidRPr="006C5701">
        <w:t>are</w:t>
      </w:r>
      <w:r w:rsidR="009B6C59" w:rsidRPr="001036A4">
        <w:t xml:space="preserve"> </w:t>
      </w:r>
      <w:r w:rsidR="009B6C59" w:rsidRPr="006C5701">
        <w:t>suitable</w:t>
      </w:r>
      <w:r w:rsidR="009B6C59" w:rsidRPr="001036A4">
        <w:t xml:space="preserve"> </w:t>
      </w:r>
      <w:r w:rsidR="009B6C59" w:rsidRPr="006C5701">
        <w:t>and</w:t>
      </w:r>
      <w:r w:rsidR="009B6C59" w:rsidRPr="001036A4">
        <w:t xml:space="preserve"> </w:t>
      </w:r>
      <w:r w:rsidR="009B6C59" w:rsidRPr="006C5701">
        <w:t>sufficient</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uses</w:t>
      </w:r>
      <w:r w:rsidR="009B6C59" w:rsidRPr="001036A4">
        <w:t xml:space="preserve"> </w:t>
      </w:r>
      <w:r w:rsidR="009B6C59" w:rsidRPr="006C5701">
        <w:t>required</w:t>
      </w:r>
      <w:r w:rsidR="009B6C59" w:rsidRPr="001036A4">
        <w:t xml:space="preserve"> </w:t>
      </w:r>
      <w:r w:rsidR="009B6C59" w:rsidRPr="006C5701">
        <w:t>and/or</w:t>
      </w:r>
      <w:r w:rsidR="009B6C59" w:rsidRPr="001036A4">
        <w:t xml:space="preserve"> </w:t>
      </w:r>
      <w:r w:rsidR="009B6C59" w:rsidRPr="006C5701">
        <w:t>permitted hereunder.</w:t>
      </w:r>
    </w:p>
    <w:p w:rsidR="009B6C59" w:rsidRPr="006C5701" w:rsidRDefault="009B6C59" w:rsidP="007F1737">
      <w:pPr>
        <w:jc w:val="both"/>
      </w:pPr>
    </w:p>
    <w:p w:rsidR="009B6C59" w:rsidRPr="006C5701" w:rsidRDefault="00DD5EE5" w:rsidP="007F1737">
      <w:pPr>
        <w:jc w:val="both"/>
      </w:pPr>
      <w:r>
        <w:rPr>
          <w:b/>
        </w:rPr>
        <w:t>9</w:t>
      </w:r>
      <w:r w:rsidR="005D733B" w:rsidRPr="005D733B">
        <w:rPr>
          <w:b/>
        </w:rPr>
        <w:t>.02</w:t>
      </w:r>
      <w:r w:rsidR="005D733B" w:rsidRPr="005D733B">
        <w:rPr>
          <w:b/>
        </w:rPr>
        <w:tab/>
      </w:r>
      <w:r w:rsidR="009B6C59" w:rsidRPr="005D733B">
        <w:rPr>
          <w:b/>
        </w:rPr>
        <w:t>No Obligation.</w:t>
      </w:r>
      <w:r w:rsidR="005D733B">
        <w:t xml:space="preserve">  </w:t>
      </w:r>
      <w:r w:rsidR="009B6C59" w:rsidRPr="006C5701">
        <w:t>Lessor</w:t>
      </w:r>
      <w:r w:rsidR="009B6C59" w:rsidRPr="001036A4">
        <w:t xml:space="preserve"> </w:t>
      </w:r>
      <w:r w:rsidR="009B6C59" w:rsidRPr="006C5701">
        <w:t>shall</w:t>
      </w:r>
      <w:r w:rsidR="009B6C59" w:rsidRPr="001036A4">
        <w:t xml:space="preserve"> </w:t>
      </w:r>
      <w:r w:rsidR="009B6C59" w:rsidRPr="006C5701">
        <w:t>not</w:t>
      </w:r>
      <w:r w:rsidR="009B6C59" w:rsidRPr="001036A4">
        <w:t xml:space="preserve"> </w:t>
      </w:r>
      <w:r w:rsidR="009B6C59" w:rsidRPr="006C5701">
        <w:t>be</w:t>
      </w:r>
      <w:r w:rsidR="009B6C59" w:rsidRPr="001036A4">
        <w:t xml:space="preserve"> </w:t>
      </w:r>
      <w:r w:rsidR="009B6C59" w:rsidRPr="006C5701">
        <w:t>required</w:t>
      </w:r>
      <w:r w:rsidR="009B6C59" w:rsidRPr="001036A4">
        <w:t xml:space="preserve"> </w:t>
      </w:r>
      <w:r w:rsidR="009B6C59" w:rsidRPr="006C5701">
        <w:t>to</w:t>
      </w:r>
      <w:r w:rsidR="009B6C59" w:rsidRPr="001036A4">
        <w:t xml:space="preserve"> </w:t>
      </w:r>
      <w:r w:rsidR="009B6C59" w:rsidRPr="006C5701">
        <w:t>remove</w:t>
      </w:r>
      <w:r w:rsidR="009B6C59" w:rsidRPr="001036A4">
        <w:t xml:space="preserve"> </w:t>
      </w:r>
      <w:r w:rsidR="009B6C59" w:rsidRPr="006C5701">
        <w:t>nor</w:t>
      </w:r>
      <w:r w:rsidR="009B6C59" w:rsidRPr="001036A4">
        <w:t xml:space="preserve"> </w:t>
      </w:r>
      <w:r w:rsidR="009B6C59" w:rsidRPr="006C5701">
        <w:t>to</w:t>
      </w:r>
      <w:r w:rsidR="009B6C59" w:rsidRPr="001036A4">
        <w:t xml:space="preserve"> </w:t>
      </w:r>
      <w:r w:rsidR="009B6C59" w:rsidRPr="006C5701">
        <w:t>maintain</w:t>
      </w:r>
      <w:r w:rsidR="009B6C59" w:rsidRPr="001036A4">
        <w:t xml:space="preserve"> </w:t>
      </w:r>
      <w:r w:rsidR="009B6C59" w:rsidRPr="006C5701">
        <w:t>nor</w:t>
      </w:r>
      <w:r w:rsidR="009B6C59" w:rsidRPr="001036A4">
        <w:t xml:space="preserve"> </w:t>
      </w:r>
      <w:r w:rsidR="009B6C59" w:rsidRPr="006C5701">
        <w:t>to</w:t>
      </w:r>
      <w:r w:rsidR="009B6C59" w:rsidRPr="001036A4">
        <w:t xml:space="preserve"> </w:t>
      </w:r>
      <w:r w:rsidR="009B6C59" w:rsidRPr="006C5701">
        <w:t>make</w:t>
      </w:r>
      <w:r w:rsidR="009B6C59" w:rsidRPr="001036A4">
        <w:t xml:space="preserve"> </w:t>
      </w:r>
      <w:r w:rsidR="009B6C59" w:rsidRPr="006C5701">
        <w:t>any</w:t>
      </w:r>
      <w:r w:rsidR="009B6C59" w:rsidRPr="001036A4">
        <w:t xml:space="preserve"> </w:t>
      </w:r>
      <w:r w:rsidR="009B6C59" w:rsidRPr="006C5701">
        <w:t>improvements,</w:t>
      </w:r>
      <w:r w:rsidR="009B6C59" w:rsidRPr="001036A4">
        <w:t xml:space="preserve"> </w:t>
      </w:r>
      <w:r w:rsidR="009B6C59" w:rsidRPr="006C5701">
        <w:t>repairs</w:t>
      </w:r>
      <w:r w:rsidR="009B6C59" w:rsidRPr="001036A4">
        <w:t xml:space="preserve"> </w:t>
      </w:r>
      <w:r w:rsidR="009B6C59" w:rsidRPr="006C5701">
        <w:t>or</w:t>
      </w:r>
      <w:r w:rsidR="009B6C59" w:rsidRPr="001036A4">
        <w:t xml:space="preserve"> </w:t>
      </w:r>
      <w:r w:rsidR="009B6C59" w:rsidRPr="006C5701">
        <w:t>restorations</w:t>
      </w:r>
      <w:r w:rsidR="009B6C59" w:rsidRPr="001036A4">
        <w:t xml:space="preserve"> </w:t>
      </w:r>
      <w:r w:rsidR="009B6C59" w:rsidRPr="006C5701">
        <w:t>upon</w:t>
      </w:r>
      <w:r w:rsidR="009B6C59" w:rsidRPr="001036A4">
        <w:t xml:space="preserve"> </w:t>
      </w:r>
      <w:r w:rsidR="009B6C59" w:rsidRPr="006C5701">
        <w:t>or</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or</w:t>
      </w:r>
      <w:r w:rsidR="009B6C59" w:rsidRPr="001036A4">
        <w:t xml:space="preserve"> </w:t>
      </w:r>
      <w:r w:rsidR="009B6C59" w:rsidRPr="006C5701">
        <w:t>Premises</w:t>
      </w:r>
      <w:r w:rsidR="009B6C59" w:rsidRPr="001036A4">
        <w:t xml:space="preserve"> </w:t>
      </w:r>
      <w:r w:rsidR="009B6C59" w:rsidRPr="006C5701">
        <w:t>or</w:t>
      </w:r>
      <w:r w:rsidR="009B6C59" w:rsidRPr="001036A4">
        <w:t xml:space="preserve"> </w:t>
      </w:r>
      <w:r w:rsidR="009B6C59" w:rsidRPr="006C5701">
        <w:t>to</w:t>
      </w:r>
      <w:r w:rsidR="009B6C59" w:rsidRPr="001036A4">
        <w:t xml:space="preserve"> </w:t>
      </w:r>
      <w:r w:rsidR="009B6C59" w:rsidRPr="006C5701">
        <w:t>any</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improvements</w:t>
      </w:r>
      <w:r w:rsidR="009B6C59" w:rsidRPr="001036A4">
        <w:t xml:space="preserve"> </w:t>
      </w:r>
      <w:r w:rsidR="009B6C59" w:rsidRPr="006C5701">
        <w:t>presently</w:t>
      </w:r>
      <w:r w:rsidR="009B6C59" w:rsidRPr="001036A4">
        <w:t xml:space="preserve"> </w:t>
      </w:r>
      <w:r w:rsidR="009B6C59" w:rsidRPr="006C5701">
        <w:t>located</w:t>
      </w:r>
      <w:r w:rsidR="009B6C59" w:rsidRPr="001036A4">
        <w:t xml:space="preserve"> </w:t>
      </w:r>
      <w:r w:rsidR="009B6C59" w:rsidRPr="006C5701">
        <w:t>thereon</w:t>
      </w:r>
      <w:r w:rsidR="009B6C59" w:rsidRPr="001036A4">
        <w:t xml:space="preserve"> </w:t>
      </w:r>
      <w:r w:rsidR="009B6C59" w:rsidRPr="006C5701">
        <w:t>or</w:t>
      </w:r>
      <w:r w:rsidR="009B6C59" w:rsidRPr="001036A4">
        <w:t xml:space="preserve"> </w:t>
      </w:r>
      <w:r w:rsidR="009B6C59" w:rsidRPr="006C5701">
        <w:t>to</w:t>
      </w:r>
      <w:r w:rsidR="009B6C59" w:rsidRPr="001036A4">
        <w:t xml:space="preserve"> </w:t>
      </w:r>
      <w:r w:rsidR="009B6C59" w:rsidRPr="006C5701">
        <w:t>any improvements</w:t>
      </w:r>
      <w:r w:rsidR="009B6C59" w:rsidRPr="001036A4">
        <w:t xml:space="preserve"> </w:t>
      </w:r>
      <w:r w:rsidR="009B6C59" w:rsidRPr="006C5701">
        <w:t>placed</w:t>
      </w:r>
      <w:r w:rsidR="009B6C59" w:rsidRPr="001036A4">
        <w:t xml:space="preserve"> </w:t>
      </w:r>
      <w:r w:rsidR="009B6C59" w:rsidRPr="006C5701">
        <w:t>upon</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its</w:t>
      </w:r>
      <w:r w:rsidR="009B6C59" w:rsidRPr="001036A4">
        <w:t xml:space="preserve"> </w:t>
      </w:r>
      <w:r w:rsidR="009B6C59" w:rsidRPr="006C5701">
        <w:t>successors,</w:t>
      </w:r>
      <w:r w:rsidR="009B6C59" w:rsidRPr="001036A4">
        <w:t xml:space="preserve"> </w:t>
      </w:r>
      <w:r w:rsidR="009B6C59" w:rsidRPr="006C5701">
        <w:t>or</w:t>
      </w:r>
      <w:r w:rsidR="009B6C59" w:rsidRPr="001036A4">
        <w:t xml:space="preserve"> </w:t>
      </w:r>
      <w:r w:rsidR="009B6C59" w:rsidRPr="006C5701">
        <w:t>assigns</w:t>
      </w:r>
      <w:r w:rsidR="00160C6C">
        <w:t>.</w:t>
      </w:r>
    </w:p>
    <w:p w:rsidR="009B6C59" w:rsidRPr="006C5701" w:rsidRDefault="009B6C59" w:rsidP="007F1737">
      <w:pPr>
        <w:jc w:val="both"/>
      </w:pPr>
    </w:p>
    <w:p w:rsidR="009B6C59" w:rsidRPr="006C5701" w:rsidRDefault="00DD5EE5" w:rsidP="007F1737">
      <w:pPr>
        <w:jc w:val="both"/>
      </w:pPr>
      <w:r>
        <w:rPr>
          <w:b/>
        </w:rPr>
        <w:t>9</w:t>
      </w:r>
      <w:r w:rsidR="005D733B" w:rsidRPr="005D733B">
        <w:rPr>
          <w:b/>
        </w:rPr>
        <w:t>.03</w:t>
      </w:r>
      <w:r w:rsidR="005D733B" w:rsidRPr="005D733B">
        <w:rPr>
          <w:b/>
        </w:rPr>
        <w:tab/>
      </w:r>
      <w:r w:rsidR="009B6C59" w:rsidRPr="005D733B">
        <w:rPr>
          <w:b/>
        </w:rPr>
        <w:t>Lessee Obligations.</w:t>
      </w:r>
      <w:r w:rsidR="00996182" w:rsidRPr="001036A4">
        <w:t xml:space="preserve"> </w:t>
      </w:r>
      <w:r w:rsidR="005D733B">
        <w:t xml:space="preserve"> </w:t>
      </w:r>
      <w:r w:rsidR="009B6C59" w:rsidRPr="006C5701">
        <w:t>Lessee shall</w:t>
      </w:r>
      <w:r w:rsidR="009B6C59" w:rsidRPr="001036A4">
        <w:t xml:space="preserve"> </w:t>
      </w:r>
      <w:r w:rsidR="009B6C59" w:rsidRPr="006C5701">
        <w:t>throughout</w:t>
      </w:r>
      <w:r w:rsidR="009B6C59" w:rsidRPr="001036A4">
        <w:t xml:space="preserve"> </w:t>
      </w:r>
      <w:r w:rsidR="009B6C59" w:rsidRPr="006C5701">
        <w:t>the</w:t>
      </w:r>
      <w:r w:rsidR="009B6C59" w:rsidRPr="001036A4">
        <w:t xml:space="preserve"> </w:t>
      </w:r>
      <w:r w:rsidR="00CC6CDC">
        <w:t>T</w:t>
      </w:r>
      <w:r w:rsidR="009B6C59" w:rsidRPr="006C5701">
        <w:t>erm</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assume</w:t>
      </w:r>
      <w:r w:rsidR="009B6C59" w:rsidRPr="001036A4">
        <w:t xml:space="preserve"> </w:t>
      </w:r>
      <w:r w:rsidR="009B6C59" w:rsidRPr="006C5701">
        <w:t>the</w:t>
      </w:r>
      <w:r w:rsidR="009B6C59" w:rsidRPr="001036A4">
        <w:t xml:space="preserve"> </w:t>
      </w:r>
      <w:r w:rsidR="009B6C59" w:rsidRPr="006C5701">
        <w:t>entire</w:t>
      </w:r>
      <w:r w:rsidR="009B6C59" w:rsidRPr="001036A4">
        <w:t xml:space="preserve"> </w:t>
      </w:r>
      <w:r w:rsidR="009B6C59" w:rsidRPr="006C5701">
        <w:t>responsibility,</w:t>
      </w:r>
      <w:r w:rsidR="009B6C59" w:rsidRPr="001036A4">
        <w:t xml:space="preserve"> </w:t>
      </w:r>
      <w:r w:rsidR="009B6C59" w:rsidRPr="006C5701">
        <w:t>cost,</w:t>
      </w:r>
      <w:r w:rsidR="009B6C59" w:rsidRPr="001036A4">
        <w:t xml:space="preserve"> </w:t>
      </w:r>
      <w:r w:rsidR="009B6C59" w:rsidRPr="006C5701">
        <w:t>and</w:t>
      </w:r>
      <w:r w:rsidR="009B6C59" w:rsidRPr="001036A4">
        <w:t xml:space="preserve"> </w:t>
      </w:r>
      <w:r w:rsidR="009B6C59" w:rsidRPr="006C5701">
        <w:t>expense</w:t>
      </w:r>
      <w:r w:rsidR="009B6C59" w:rsidRPr="001036A4">
        <w:t xml:space="preserve"> </w:t>
      </w:r>
      <w:r w:rsidR="009B6C59" w:rsidRPr="006C5701">
        <w:t>for</w:t>
      </w:r>
      <w:r w:rsidR="009B6C59" w:rsidRPr="001036A4">
        <w:t xml:space="preserve"> </w:t>
      </w:r>
      <w:r w:rsidR="009B6C59" w:rsidRPr="006C5701">
        <w:t>all</w:t>
      </w:r>
      <w:r w:rsidR="009B6C59" w:rsidRPr="001036A4">
        <w:t xml:space="preserve"> </w:t>
      </w:r>
      <w:r w:rsidR="00B8583D">
        <w:t xml:space="preserve">repair, </w:t>
      </w:r>
      <w:r w:rsidR="009B6C59" w:rsidRPr="006C5701">
        <w:t>maintenance</w:t>
      </w:r>
      <w:r w:rsidR="009B6C59" w:rsidRPr="001036A4">
        <w:t xml:space="preserve"> </w:t>
      </w:r>
      <w:r w:rsidR="009B6C59" w:rsidRPr="006C5701">
        <w:t>and</w:t>
      </w:r>
      <w:r w:rsidR="009B6C59" w:rsidRPr="001036A4">
        <w:t xml:space="preserve"> </w:t>
      </w:r>
      <w:r w:rsidR="009B6C59" w:rsidRPr="006C5701">
        <w:t>replacement</w:t>
      </w:r>
      <w:r w:rsidR="009B6C59" w:rsidRPr="001036A4">
        <w:t xml:space="preserve"> </w:t>
      </w:r>
      <w:r w:rsidR="00971163">
        <w:t xml:space="preserve">whatsoever </w:t>
      </w:r>
      <w:r w:rsidR="009B6C59" w:rsidRPr="006C5701">
        <w:t>to</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71163">
        <w:t xml:space="preserve">whether such repair or maintenance be ordinary or extraordinary, structural or otherwise, </w:t>
      </w:r>
      <w:r w:rsidR="009B6C59" w:rsidRPr="006C5701">
        <w:t>and</w:t>
      </w:r>
      <w:r w:rsidR="00B01DF8">
        <w:t xml:space="preserve">, </w:t>
      </w:r>
      <w:r w:rsidR="009B6C59" w:rsidRPr="006C5701">
        <w:t>shall keep</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in</w:t>
      </w:r>
      <w:r w:rsidR="009B6C59" w:rsidRPr="001036A4">
        <w:t xml:space="preserve"> </w:t>
      </w:r>
      <w:r w:rsidR="009B6C59" w:rsidRPr="006C5701">
        <w:t>a</w:t>
      </w:r>
      <w:r w:rsidR="009B6C59" w:rsidRPr="001036A4">
        <w:t xml:space="preserve"> </w:t>
      </w:r>
      <w:r w:rsidR="009B6C59" w:rsidRPr="006C5701">
        <w:t>good</w:t>
      </w:r>
      <w:r w:rsidR="009B6C59" w:rsidRPr="001036A4">
        <w:t xml:space="preserve"> </w:t>
      </w:r>
      <w:r w:rsidR="009B6C59" w:rsidRPr="006C5701">
        <w:t>condition</w:t>
      </w:r>
      <w:r w:rsidR="009B6C59" w:rsidRPr="001036A4">
        <w:t xml:space="preserve"> </w:t>
      </w:r>
      <w:r w:rsidR="009B6C59" w:rsidRPr="006C5701">
        <w:t>and</w:t>
      </w:r>
      <w:r w:rsidR="009B6C59" w:rsidRPr="001036A4">
        <w:t xml:space="preserve"> </w:t>
      </w:r>
      <w:r w:rsidR="009B6C59" w:rsidRPr="006C5701">
        <w:t>repair</w:t>
      </w:r>
      <w:r w:rsidR="009B6C59" w:rsidRPr="001036A4">
        <w:t xml:space="preserve"> </w:t>
      </w:r>
      <w:r w:rsidR="009B6C59" w:rsidRPr="006C5701">
        <w:t>as</w:t>
      </w:r>
      <w:r w:rsidR="009B6C59" w:rsidRPr="001036A4">
        <w:t xml:space="preserve"> </w:t>
      </w:r>
      <w:r w:rsidR="009B6C59" w:rsidRPr="006C5701">
        <w:t>reasonably</w:t>
      </w:r>
      <w:r w:rsidR="009B6C59" w:rsidRPr="001036A4">
        <w:t xml:space="preserve"> </w:t>
      </w:r>
      <w:r w:rsidR="009B6C59" w:rsidRPr="006C5701">
        <w:t>determined</w:t>
      </w:r>
      <w:r w:rsidR="009B6C59" w:rsidRPr="001036A4">
        <w:t xml:space="preserve"> </w:t>
      </w:r>
      <w:r w:rsidR="009B6C59" w:rsidRPr="006C5701">
        <w:t>by</w:t>
      </w:r>
      <w:r w:rsidR="009B6C59" w:rsidRPr="001036A4">
        <w:t xml:space="preserve"> </w:t>
      </w:r>
      <w:r w:rsidR="009B6C59" w:rsidRPr="006C5701">
        <w:t>the</w:t>
      </w:r>
      <w:r w:rsidR="009B6C59" w:rsidRPr="001036A4">
        <w:t xml:space="preserve"> </w:t>
      </w:r>
      <w:r w:rsidR="009B6C59" w:rsidRPr="006C5701">
        <w:t>Lessor.</w:t>
      </w:r>
      <w:r w:rsidR="006120D0">
        <w:t xml:space="preserve">  </w:t>
      </w:r>
      <w:r w:rsidR="009B6C59" w:rsidRPr="006C5701">
        <w:t>Any</w:t>
      </w:r>
      <w:r w:rsidR="009B6C59" w:rsidRPr="001036A4">
        <w:t xml:space="preserve"> </w:t>
      </w:r>
      <w:r w:rsidR="009B6C59" w:rsidRPr="006C5701">
        <w:t>replacements</w:t>
      </w:r>
      <w:r w:rsidR="009B6C59" w:rsidRPr="001036A4">
        <w:t xml:space="preserve"> </w:t>
      </w:r>
      <w:r w:rsidR="009B6C59" w:rsidRPr="006C5701">
        <w:t>Lessee</w:t>
      </w:r>
      <w:r w:rsidR="009B6C59" w:rsidRPr="001036A4">
        <w:t xml:space="preserve"> </w:t>
      </w:r>
      <w:r w:rsidR="009B6C59" w:rsidRPr="006C5701">
        <w:t>makes</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of</w:t>
      </w:r>
      <w:r w:rsidR="009B6C59" w:rsidRPr="001036A4">
        <w:t xml:space="preserve"> </w:t>
      </w:r>
      <w:r w:rsidR="009B6C59" w:rsidRPr="006C5701">
        <w:t>equal</w:t>
      </w:r>
      <w:r w:rsidR="009B6C59" w:rsidRPr="001036A4">
        <w:t xml:space="preserve"> </w:t>
      </w:r>
      <w:r w:rsidR="009B6C59" w:rsidRPr="006C5701">
        <w:t>or</w:t>
      </w:r>
      <w:r w:rsidR="009B6C59" w:rsidRPr="001036A4">
        <w:t xml:space="preserve"> </w:t>
      </w:r>
      <w:r w:rsidR="009B6C59" w:rsidRPr="006C5701">
        <w:t>better</w:t>
      </w:r>
      <w:r w:rsidR="009B6C59" w:rsidRPr="001036A4">
        <w:t xml:space="preserve"> </w:t>
      </w:r>
      <w:r w:rsidR="009B6C59" w:rsidRPr="006C5701">
        <w:t>quality</w:t>
      </w:r>
      <w:r w:rsidR="009B6C59" w:rsidRPr="001036A4">
        <w:t xml:space="preserve"> </w:t>
      </w:r>
      <w:r w:rsidR="009B6C59" w:rsidRPr="006C5701">
        <w:t>as</w:t>
      </w:r>
      <w:r w:rsidR="009B6C59" w:rsidRPr="001036A4">
        <w:t xml:space="preserve"> </w:t>
      </w:r>
      <w:r w:rsidR="009B6C59" w:rsidRPr="006C5701">
        <w:t>the</w:t>
      </w:r>
      <w:r w:rsidR="009B6C59" w:rsidRPr="001036A4">
        <w:t xml:space="preserve"> </w:t>
      </w:r>
      <w:r w:rsidR="009B6C59" w:rsidRPr="006C5701">
        <w:t>item</w:t>
      </w:r>
      <w:r w:rsidR="009B6C59" w:rsidRPr="001036A4">
        <w:t xml:space="preserve"> </w:t>
      </w:r>
      <w:r w:rsidR="009B6C59" w:rsidRPr="006C5701">
        <w:t>being</w:t>
      </w:r>
      <w:r w:rsidR="009B6C59" w:rsidRPr="001036A4">
        <w:t xml:space="preserve"> </w:t>
      </w:r>
      <w:r w:rsidR="009B6C59" w:rsidRPr="006C5701">
        <w:t>replaced</w:t>
      </w:r>
      <w:r w:rsidR="009B6C59" w:rsidRPr="001036A4">
        <w:t xml:space="preserve"> </w:t>
      </w:r>
      <w:r w:rsidR="009B6C59" w:rsidRPr="006C5701">
        <w:t>and</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approved</w:t>
      </w:r>
      <w:r w:rsidR="009B6C59" w:rsidRPr="001036A4">
        <w:t xml:space="preserve"> </w:t>
      </w:r>
      <w:r w:rsidR="009B6C59" w:rsidRPr="006C5701">
        <w:t>by</w:t>
      </w:r>
      <w:r w:rsidR="009B6C59" w:rsidRPr="001036A4">
        <w:t xml:space="preserve"> </w:t>
      </w:r>
      <w:r w:rsidR="009B6C59" w:rsidRPr="006C5701">
        <w:t>the Lessor.</w:t>
      </w:r>
      <w:r w:rsidR="009B6C59" w:rsidRPr="001036A4">
        <w:t xml:space="preserve"> </w:t>
      </w:r>
      <w:r w:rsidR="008C6064">
        <w:t xml:space="preserve"> </w:t>
      </w:r>
      <w:r w:rsidR="009B6C59" w:rsidRPr="006C5701">
        <w:t>Without</w:t>
      </w:r>
      <w:r w:rsidR="009B6C59" w:rsidRPr="001036A4">
        <w:t xml:space="preserve"> </w:t>
      </w:r>
      <w:r w:rsidR="009B6C59" w:rsidRPr="006C5701">
        <w:t>limiting</w:t>
      </w:r>
      <w:r w:rsidR="009B6C59" w:rsidRPr="001036A4">
        <w:t xml:space="preserve"> </w:t>
      </w:r>
      <w:r w:rsidR="009B6C59" w:rsidRPr="006C5701">
        <w:t>the</w:t>
      </w:r>
      <w:r w:rsidR="009B6C59" w:rsidRPr="001036A4">
        <w:t xml:space="preserve"> </w:t>
      </w:r>
      <w:r w:rsidR="009B6C59" w:rsidRPr="006C5701">
        <w:t>generality</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foregoing,</w:t>
      </w:r>
      <w:r w:rsidR="009B6C59" w:rsidRPr="001036A4">
        <w:t xml:space="preserve"> </w:t>
      </w:r>
      <w:r w:rsidR="009B6C59" w:rsidRPr="006C5701">
        <w:t>Lessee</w:t>
      </w:r>
      <w:r w:rsidR="009B6C59" w:rsidRPr="001036A4">
        <w:t xml:space="preserve"> </w:t>
      </w:r>
      <w:r w:rsidR="00996182" w:rsidRPr="006C5701">
        <w:t xml:space="preserve">shall: </w:t>
      </w:r>
      <w:r w:rsidR="009B6C59" w:rsidRPr="006C5701">
        <w:t>keep</w:t>
      </w:r>
      <w:r w:rsidR="009B6C59" w:rsidRPr="001036A4">
        <w:t xml:space="preserve"> </w:t>
      </w:r>
      <w:r w:rsidR="009B6C59" w:rsidRPr="006C5701">
        <w:t>at</w:t>
      </w:r>
      <w:r w:rsidR="009B6C59" w:rsidRPr="001036A4">
        <w:t xml:space="preserve"> </w:t>
      </w:r>
      <w:r w:rsidR="009B6C59" w:rsidRPr="006C5701">
        <w:t>all</w:t>
      </w:r>
      <w:r w:rsidR="009B6C59" w:rsidRPr="001036A4">
        <w:t xml:space="preserve"> </w:t>
      </w:r>
      <w:r w:rsidR="009B6C59" w:rsidRPr="006C5701">
        <w:t>times,</w:t>
      </w:r>
      <w:r w:rsidR="009B6C59" w:rsidRPr="001036A4">
        <w:t xml:space="preserve"> </w:t>
      </w:r>
      <w:r w:rsidR="009B6C59" w:rsidRPr="006C5701">
        <w:t>in</w:t>
      </w:r>
      <w:r w:rsidR="009B6C59" w:rsidRPr="001036A4">
        <w:t xml:space="preserve"> </w:t>
      </w:r>
      <w:r w:rsidR="009B6C59" w:rsidRPr="006C5701">
        <w:t>a</w:t>
      </w:r>
      <w:r w:rsidR="009B6C59" w:rsidRPr="001036A4">
        <w:t xml:space="preserve"> </w:t>
      </w:r>
      <w:r w:rsidR="009B6C59" w:rsidRPr="006C5701">
        <w:t>clean,</w:t>
      </w:r>
      <w:r w:rsidR="009B6C59" w:rsidRPr="001036A4">
        <w:t xml:space="preserve"> </w:t>
      </w:r>
      <w:r w:rsidR="00996182" w:rsidRPr="006C5701">
        <w:t xml:space="preserve">professional, </w:t>
      </w:r>
      <w:r w:rsidR="009B6C59" w:rsidRPr="006C5701">
        <w:t>and</w:t>
      </w:r>
      <w:r w:rsidR="009B6C59" w:rsidRPr="001036A4">
        <w:t xml:space="preserve"> </w:t>
      </w:r>
      <w:r w:rsidR="009B6C59" w:rsidRPr="006C5701">
        <w:t>orderly</w:t>
      </w:r>
      <w:r w:rsidR="009B6C59" w:rsidRPr="001036A4">
        <w:t xml:space="preserve"> </w:t>
      </w:r>
      <w:r w:rsidR="009B6C59" w:rsidRPr="006C5701">
        <w:t>condition</w:t>
      </w:r>
      <w:r w:rsidR="009B6C59" w:rsidRPr="001036A4">
        <w:t xml:space="preserve"> </w:t>
      </w:r>
      <w:r w:rsidR="009B6C59" w:rsidRPr="006C5701">
        <w:t>and</w:t>
      </w:r>
      <w:r w:rsidR="009B6C59" w:rsidRPr="001036A4">
        <w:t xml:space="preserve"> </w:t>
      </w:r>
      <w:r w:rsidR="009B6C59" w:rsidRPr="006C5701">
        <w:t>appearance,</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Premises,</w:t>
      </w:r>
      <w:r w:rsidR="009B6C59" w:rsidRPr="001036A4">
        <w:t xml:space="preserve"> </w:t>
      </w:r>
      <w:r w:rsidR="009B6C59" w:rsidRPr="006C5701">
        <w:t>all</w:t>
      </w:r>
      <w:r w:rsidR="009B6C59" w:rsidRPr="001036A4">
        <w:t xml:space="preserve"> </w:t>
      </w:r>
      <w:r w:rsidR="00D35627">
        <w:t>I</w:t>
      </w:r>
      <w:r w:rsidR="009B6C59" w:rsidRPr="006C5701">
        <w:t>mprovements</w:t>
      </w:r>
      <w:r w:rsidR="009B6C59" w:rsidRPr="001036A4">
        <w:t xml:space="preserve"> </w:t>
      </w:r>
      <w:r w:rsidR="009B6C59" w:rsidRPr="006C5701">
        <w:t>thereon,</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of</w:t>
      </w:r>
      <w:r w:rsidR="009B6C59" w:rsidRPr="001036A4">
        <w:t xml:space="preserve"> </w:t>
      </w:r>
      <w:r w:rsidR="009B6C59" w:rsidRPr="006C5701">
        <w:t>Lessee's</w:t>
      </w:r>
      <w:r w:rsidR="009B6C59" w:rsidRPr="001036A4">
        <w:t xml:space="preserve"> </w:t>
      </w:r>
      <w:r w:rsidR="009B6C59" w:rsidRPr="006C5701">
        <w:t>fixtures,</w:t>
      </w:r>
      <w:r w:rsidR="009B6C59" w:rsidRPr="001036A4">
        <w:t xml:space="preserve"> </w:t>
      </w:r>
      <w:r w:rsidR="009B6C59" w:rsidRPr="006C5701">
        <w:t>equipment</w:t>
      </w:r>
      <w:r w:rsidR="009B6C59" w:rsidRPr="001036A4">
        <w:t xml:space="preserve"> </w:t>
      </w:r>
      <w:r w:rsidR="009B6C59" w:rsidRPr="006C5701">
        <w:t>and</w:t>
      </w:r>
      <w:r w:rsidR="009B6C59" w:rsidRPr="001036A4">
        <w:t xml:space="preserve"> </w:t>
      </w:r>
      <w:r w:rsidR="009B6C59" w:rsidRPr="006C5701">
        <w:t>personal</w:t>
      </w:r>
      <w:r w:rsidR="009B6C59" w:rsidRPr="001036A4">
        <w:t xml:space="preserve"> </w:t>
      </w:r>
      <w:r w:rsidR="009B6C59" w:rsidRPr="006C5701">
        <w:t>property</w:t>
      </w:r>
      <w:r w:rsidR="009B6C59" w:rsidRPr="001036A4">
        <w:t xml:space="preserve"> </w:t>
      </w:r>
      <w:r w:rsidR="009B6C59" w:rsidRPr="006C5701">
        <w:t>which</w:t>
      </w:r>
      <w:r w:rsidR="009B6C59" w:rsidRPr="001036A4">
        <w:t xml:space="preserve"> </w:t>
      </w:r>
      <w:r w:rsidR="009B6C59" w:rsidRPr="006C5701">
        <w:t>are</w:t>
      </w:r>
      <w:r w:rsidR="009B6C59" w:rsidRPr="001036A4">
        <w:t xml:space="preserve"> </w:t>
      </w:r>
      <w:r w:rsidR="009B6C59" w:rsidRPr="006C5701">
        <w:t>located on</w:t>
      </w:r>
      <w:r w:rsidR="009B6C59" w:rsidRPr="001036A4">
        <w:t xml:space="preserve"> </w:t>
      </w:r>
      <w:r w:rsidR="009B6C59" w:rsidRPr="006C5701">
        <w:t>any</w:t>
      </w:r>
      <w:r w:rsidR="009B6C59" w:rsidRPr="001036A4">
        <w:t xml:space="preserve"> </w:t>
      </w:r>
      <w:r w:rsidR="009B6C59" w:rsidRPr="006C5701">
        <w:t>part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5D733B">
        <w:t xml:space="preserve"> </w:t>
      </w:r>
      <w:r w:rsidR="009B6C59" w:rsidRPr="006C5701">
        <w:t>maintain,</w:t>
      </w:r>
      <w:r w:rsidR="009B6C59" w:rsidRPr="001036A4">
        <w:t xml:space="preserve"> </w:t>
      </w:r>
      <w:r w:rsidR="009B6C59" w:rsidRPr="006C5701">
        <w:t>repair,</w:t>
      </w:r>
      <w:r w:rsidR="009B6C59" w:rsidRPr="001036A4">
        <w:t xml:space="preserve"> </w:t>
      </w:r>
      <w:r w:rsidR="00182C62" w:rsidRPr="001036A4">
        <w:t>when</w:t>
      </w:r>
      <w:r w:rsidR="00182C62" w:rsidRPr="006C5701">
        <w:t xml:space="preserve"> </w:t>
      </w:r>
      <w:r w:rsidR="00182C62" w:rsidRPr="001036A4">
        <w:t>necessary</w:t>
      </w:r>
      <w:r w:rsidR="00182C62" w:rsidRPr="006C5701">
        <w:t xml:space="preserve"> </w:t>
      </w:r>
      <w:r w:rsidR="00182C62" w:rsidRPr="001036A4">
        <w:t>the</w:t>
      </w:r>
      <w:r w:rsidR="00182C62" w:rsidRPr="006C5701">
        <w:t xml:space="preserve"> </w:t>
      </w:r>
      <w:r w:rsidR="00182C62" w:rsidRPr="001036A4">
        <w:t>greens</w:t>
      </w:r>
      <w:r w:rsidR="009B6C59" w:rsidRPr="006C5701">
        <w:t>,</w:t>
      </w:r>
      <w:r w:rsidR="009B6C59" w:rsidRPr="001036A4">
        <w:t xml:space="preserve"> </w:t>
      </w:r>
      <w:r w:rsidR="009B6C59" w:rsidRPr="006C5701">
        <w:t>bunkers,</w:t>
      </w:r>
      <w:r w:rsidR="009B6C59" w:rsidRPr="001036A4">
        <w:t xml:space="preserve"> </w:t>
      </w:r>
      <w:r w:rsidR="009B6C59" w:rsidRPr="006C5701">
        <w:t>irrigation</w:t>
      </w:r>
      <w:r w:rsidR="009B6C59" w:rsidRPr="001036A4">
        <w:t xml:space="preserve"> </w:t>
      </w:r>
      <w:r w:rsidR="009B6C59" w:rsidRPr="006C5701">
        <w:t>systems,</w:t>
      </w:r>
      <w:r w:rsidR="009B6C59" w:rsidRPr="001036A4">
        <w:t xml:space="preserve"> </w:t>
      </w:r>
      <w:r w:rsidR="00AA37C6">
        <w:t xml:space="preserve">drainage systems, </w:t>
      </w:r>
      <w:r w:rsidR="009B6C59" w:rsidRPr="006C5701">
        <w:t>building</w:t>
      </w:r>
      <w:r w:rsidR="008C6064">
        <w:t>s</w:t>
      </w:r>
      <w:r w:rsidR="009B6C59" w:rsidRPr="006C5701">
        <w:t>,</w:t>
      </w:r>
      <w:r w:rsidR="009B6C59" w:rsidRPr="001036A4">
        <w:t xml:space="preserve"> </w:t>
      </w:r>
      <w:r w:rsidR="009B6C59" w:rsidRPr="006C5701">
        <w:t>and</w:t>
      </w:r>
      <w:r w:rsidR="009B6C59" w:rsidRPr="001036A4">
        <w:t xml:space="preserve"> </w:t>
      </w:r>
      <w:r w:rsidR="009B6C59" w:rsidRPr="006C5701">
        <w:t>other</w:t>
      </w:r>
      <w:r w:rsidR="009B6C59" w:rsidRPr="001036A4">
        <w:t xml:space="preserve"> </w:t>
      </w:r>
      <w:r w:rsidR="00182C62" w:rsidRPr="006C5701">
        <w:t xml:space="preserve">property </w:t>
      </w:r>
      <w:r w:rsidR="00182C62" w:rsidRPr="001036A4">
        <w:t>associated</w:t>
      </w:r>
      <w:r w:rsidR="00182C62" w:rsidRPr="006C5701">
        <w:t xml:space="preserve"> with</w:t>
      </w:r>
      <w:r w:rsidR="009B6C59" w:rsidRPr="006C5701">
        <w:t xml:space="preserve"> the</w:t>
      </w:r>
      <w:r w:rsidR="009B6C59" w:rsidRPr="001036A4">
        <w:t xml:space="preserve"> </w:t>
      </w:r>
      <w:r w:rsidR="009B6C59" w:rsidRPr="006C5701">
        <w:t>Golf</w:t>
      </w:r>
      <w:r w:rsidR="009B6C59" w:rsidRPr="001036A4">
        <w:t xml:space="preserve"> </w:t>
      </w:r>
      <w:r w:rsidR="009B6C59" w:rsidRPr="006C5701">
        <w:t>Course;</w:t>
      </w:r>
      <w:r w:rsidR="005D733B">
        <w:t xml:space="preserve"> </w:t>
      </w:r>
      <w:r w:rsidR="009B6C59" w:rsidRPr="006C5701">
        <w:t>repair</w:t>
      </w:r>
      <w:r w:rsidR="009B6C59" w:rsidRPr="001036A4">
        <w:t xml:space="preserve"> </w:t>
      </w:r>
      <w:r w:rsidR="009B6C59" w:rsidRPr="006C5701">
        <w:t>any</w:t>
      </w:r>
      <w:r w:rsidR="009B6C59" w:rsidRPr="001036A4">
        <w:t xml:space="preserve"> </w:t>
      </w:r>
      <w:r w:rsidR="009B6C59" w:rsidRPr="006C5701">
        <w:t>damage</w:t>
      </w:r>
      <w:r w:rsidR="009B6C59" w:rsidRPr="001036A4">
        <w:t xml:space="preserve"> </w:t>
      </w:r>
      <w:r w:rsidR="009B6C59" w:rsidRPr="006C5701">
        <w:t>caused</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or</w:t>
      </w:r>
      <w:r w:rsidR="009B6C59" w:rsidRPr="001036A4">
        <w:t xml:space="preserve"> </w:t>
      </w:r>
      <w:r w:rsidR="009B6C59" w:rsidRPr="006C5701">
        <w:t>its</w:t>
      </w:r>
      <w:r w:rsidR="009B6C59" w:rsidRPr="001036A4">
        <w:t xml:space="preserve"> </w:t>
      </w:r>
      <w:r w:rsidR="009B6C59" w:rsidRPr="006C5701">
        <w:t>invitees,</w:t>
      </w:r>
      <w:r w:rsidR="009B6C59" w:rsidRPr="001036A4">
        <w:t xml:space="preserve"> </w:t>
      </w:r>
      <w:r w:rsidR="009B6C59" w:rsidRPr="006C5701">
        <w:t>tenants,</w:t>
      </w:r>
      <w:r w:rsidR="009B6C59" w:rsidRPr="001036A4">
        <w:t xml:space="preserve"> </w:t>
      </w:r>
      <w:r w:rsidR="009B6C59" w:rsidRPr="006C5701">
        <w:t>or</w:t>
      </w:r>
      <w:r w:rsidR="009B6C59" w:rsidRPr="001036A4">
        <w:t xml:space="preserve"> </w:t>
      </w:r>
      <w:r w:rsidR="009B6C59" w:rsidRPr="006C5701">
        <w:t>contractors</w:t>
      </w:r>
      <w:r w:rsidR="009B6C59" w:rsidRPr="001036A4">
        <w:t xml:space="preserve"> </w:t>
      </w:r>
      <w:r w:rsidR="009B6C59" w:rsidRPr="006C5701">
        <w:t>to</w:t>
      </w:r>
      <w:r w:rsidR="009B6C59" w:rsidRPr="001036A4">
        <w:t xml:space="preserve"> </w:t>
      </w:r>
      <w:r w:rsidR="009B6C59" w:rsidRPr="006C5701">
        <w:t>paving,</w:t>
      </w:r>
      <w:r w:rsidR="009B6C59" w:rsidRPr="001036A4">
        <w:t xml:space="preserve"> </w:t>
      </w:r>
      <w:r w:rsidR="009B6C59" w:rsidRPr="006C5701">
        <w:t>grasses,</w:t>
      </w:r>
      <w:r w:rsidR="009B6C59" w:rsidRPr="001036A4">
        <w:t xml:space="preserve"> </w:t>
      </w:r>
      <w:r w:rsidR="009B6C59" w:rsidRPr="006C5701">
        <w:t>turf,</w:t>
      </w:r>
      <w:r w:rsidR="009B6C59" w:rsidRPr="001036A4">
        <w:t xml:space="preserve"> </w:t>
      </w:r>
      <w:r w:rsidR="009B6C59" w:rsidRPr="006C5701">
        <w:t>soils,</w:t>
      </w:r>
      <w:r w:rsidR="009B6C59" w:rsidRPr="001036A4">
        <w:t xml:space="preserve"> </w:t>
      </w:r>
      <w:r w:rsidR="009B6C59" w:rsidRPr="006C5701">
        <w:t>water</w:t>
      </w:r>
      <w:r w:rsidR="009B6C59" w:rsidRPr="001036A4">
        <w:t xml:space="preserve"> </w:t>
      </w:r>
      <w:r w:rsidR="009B6C59" w:rsidRPr="006C5701">
        <w:t>or</w:t>
      </w:r>
      <w:r w:rsidR="009B6C59" w:rsidRPr="001036A4">
        <w:t xml:space="preserve"> </w:t>
      </w:r>
      <w:r w:rsidR="009B6C59" w:rsidRPr="006C5701">
        <w:t>other</w:t>
      </w:r>
      <w:r w:rsidR="009B6C59" w:rsidRPr="001036A4">
        <w:t xml:space="preserve"> </w:t>
      </w:r>
      <w:r w:rsidR="009B6C59" w:rsidRPr="006C5701">
        <w:t>parts</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or</w:t>
      </w:r>
      <w:r w:rsidR="009B6C59" w:rsidRPr="001036A4">
        <w:t xml:space="preserve"> </w:t>
      </w:r>
      <w:r w:rsidR="009B6C59" w:rsidRPr="006C5701">
        <w:t>Premises</w:t>
      </w:r>
      <w:r w:rsidR="009B6C59" w:rsidRPr="001036A4">
        <w:t xml:space="preserve"> </w:t>
      </w:r>
      <w:r w:rsidR="009B6C59" w:rsidRPr="006C5701">
        <w:t>caused</w:t>
      </w:r>
      <w:r w:rsidR="009B6C59" w:rsidRPr="001036A4">
        <w:t xml:space="preserve"> </w:t>
      </w:r>
      <w:r w:rsidR="009B6C59" w:rsidRPr="006C5701">
        <w:t>by</w:t>
      </w:r>
      <w:r w:rsidR="009B6C59" w:rsidRPr="001036A4">
        <w:t xml:space="preserve"> </w:t>
      </w:r>
      <w:r w:rsidR="009B6C59" w:rsidRPr="006C5701">
        <w:t>any</w:t>
      </w:r>
      <w:r w:rsidR="009B6C59" w:rsidRPr="001036A4">
        <w:t xml:space="preserve"> </w:t>
      </w:r>
      <w:r w:rsidR="009B6C59" w:rsidRPr="006C5701">
        <w:t>oil,</w:t>
      </w:r>
      <w:r w:rsidR="009B6C59" w:rsidRPr="001036A4">
        <w:t xml:space="preserve"> </w:t>
      </w:r>
      <w:r w:rsidR="009B6C59" w:rsidRPr="006C5701">
        <w:t>gasoline,</w:t>
      </w:r>
      <w:r w:rsidR="009B6C59" w:rsidRPr="001036A4">
        <w:t xml:space="preserve"> </w:t>
      </w:r>
      <w:r w:rsidR="009B6C59" w:rsidRPr="006C5701">
        <w:t>grease,</w:t>
      </w:r>
      <w:r w:rsidR="009B6C59" w:rsidRPr="001036A4">
        <w:t xml:space="preserve"> </w:t>
      </w:r>
      <w:r w:rsidR="009B6C59" w:rsidRPr="006C5701">
        <w:t xml:space="preserve">lubricants, </w:t>
      </w:r>
      <w:r w:rsidR="009B6C59" w:rsidRPr="001036A4">
        <w:t xml:space="preserve"> </w:t>
      </w:r>
      <w:r w:rsidR="009B6C59" w:rsidRPr="006C5701">
        <w:t>solvents,</w:t>
      </w:r>
      <w:r w:rsidR="009B6C59" w:rsidRPr="001036A4">
        <w:t xml:space="preserve"> </w:t>
      </w:r>
      <w:r w:rsidR="009B6C59" w:rsidRPr="006C5701">
        <w:t>flammable liquids,</w:t>
      </w:r>
      <w:r w:rsidR="009B6C59" w:rsidRPr="001036A4">
        <w:t xml:space="preserve"> </w:t>
      </w:r>
      <w:r w:rsidR="009B6C59" w:rsidRPr="006C5701">
        <w:t>or</w:t>
      </w:r>
      <w:r w:rsidR="009B6C59" w:rsidRPr="001036A4">
        <w:t xml:space="preserve"> </w:t>
      </w:r>
      <w:r w:rsidR="009B6C59" w:rsidRPr="006C5701">
        <w:t>substances</w:t>
      </w:r>
      <w:r w:rsidR="009B6C59" w:rsidRPr="001036A4">
        <w:t xml:space="preserve"> </w:t>
      </w:r>
      <w:r w:rsidR="009B6C59" w:rsidRPr="006C5701">
        <w:t>having</w:t>
      </w:r>
      <w:r w:rsidR="009B6C59" w:rsidRPr="001036A4">
        <w:t xml:space="preserve"> </w:t>
      </w:r>
      <w:r w:rsidR="009B6C59" w:rsidRPr="006C5701">
        <w:t>a</w:t>
      </w:r>
      <w:r w:rsidR="009B6C59" w:rsidRPr="001036A4">
        <w:t xml:space="preserve"> </w:t>
      </w:r>
      <w:r w:rsidR="009B6C59" w:rsidRPr="006C5701">
        <w:t>corrosive</w:t>
      </w:r>
      <w:r w:rsidR="009B6C59" w:rsidRPr="001036A4">
        <w:t xml:space="preserve"> </w:t>
      </w:r>
      <w:r w:rsidR="009B6C59" w:rsidRPr="006C5701">
        <w:t>or</w:t>
      </w:r>
      <w:r w:rsidR="009B6C59" w:rsidRPr="001036A4">
        <w:t xml:space="preserve"> </w:t>
      </w:r>
      <w:r w:rsidR="009B6C59" w:rsidRPr="006C5701">
        <w:t>detrimental</w:t>
      </w:r>
      <w:r w:rsidR="009B6C59" w:rsidRPr="001036A4">
        <w:t xml:space="preserve"> </w:t>
      </w:r>
      <w:r w:rsidR="009B6C59" w:rsidRPr="006C5701">
        <w:t>effect</w:t>
      </w:r>
      <w:r w:rsidR="009B6C59" w:rsidRPr="001036A4">
        <w:t xml:space="preserve"> </w:t>
      </w:r>
      <w:r w:rsidR="009B6C59" w:rsidRPr="006C5701">
        <w:t>thereon,</w:t>
      </w:r>
      <w:r w:rsidR="009B6C59" w:rsidRPr="001036A4">
        <w:t xml:space="preserve"> </w:t>
      </w:r>
      <w:r w:rsidR="009B6C59" w:rsidRPr="006C5701">
        <w:t>and</w:t>
      </w:r>
      <w:r w:rsidR="009B6C59" w:rsidRPr="001036A4">
        <w:t xml:space="preserve"> </w:t>
      </w:r>
      <w:r w:rsidR="009B6C59" w:rsidRPr="006C5701">
        <w:t>remediate</w:t>
      </w:r>
      <w:r w:rsidR="009B6C59" w:rsidRPr="001036A4">
        <w:t xml:space="preserve"> </w:t>
      </w:r>
      <w:r w:rsidR="009B6C59" w:rsidRPr="006C5701">
        <w:t>any</w:t>
      </w:r>
      <w:r w:rsidR="009B6C59" w:rsidRPr="001036A4">
        <w:t xml:space="preserve"> </w:t>
      </w:r>
      <w:r w:rsidR="009B6C59" w:rsidRPr="006C5701">
        <w:t>release</w:t>
      </w:r>
      <w:r w:rsidR="009B6C59" w:rsidRPr="001036A4">
        <w:t xml:space="preserve"> </w:t>
      </w:r>
      <w:r w:rsidR="009B6C59" w:rsidRPr="006C5701">
        <w:t>caused</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of</w:t>
      </w:r>
      <w:r w:rsidR="009B6C59" w:rsidRPr="001036A4">
        <w:t xml:space="preserve"> </w:t>
      </w:r>
      <w:r w:rsidR="009B6C59" w:rsidRPr="006C5701">
        <w:t>its</w:t>
      </w:r>
      <w:r w:rsidR="009B6C59" w:rsidRPr="001036A4">
        <w:t xml:space="preserve"> </w:t>
      </w:r>
      <w:r w:rsidR="009B6C59" w:rsidRPr="006C5701">
        <w:t>invitees,</w:t>
      </w:r>
      <w:r w:rsidR="009B6C59" w:rsidRPr="001036A4">
        <w:t xml:space="preserve"> </w:t>
      </w:r>
      <w:r w:rsidR="009B6C59" w:rsidRPr="006C5701">
        <w:t>tenants</w:t>
      </w:r>
      <w:r w:rsidR="009B6C59" w:rsidRPr="001036A4">
        <w:t xml:space="preserve"> </w:t>
      </w:r>
      <w:r w:rsidR="009B6C59" w:rsidRPr="006C5701">
        <w:t>or</w:t>
      </w:r>
      <w:r w:rsidR="009B6C59" w:rsidRPr="001036A4">
        <w:t xml:space="preserve"> </w:t>
      </w:r>
      <w:r w:rsidR="009B6C59" w:rsidRPr="006C5701">
        <w:t>contractors</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substance</w:t>
      </w:r>
      <w:r w:rsidR="009B6C59" w:rsidRPr="001036A4">
        <w:t xml:space="preserve"> </w:t>
      </w:r>
      <w:r w:rsidR="009B6C59" w:rsidRPr="006C5701">
        <w:t>that</w:t>
      </w:r>
      <w:r w:rsidR="009B6C59" w:rsidRPr="001036A4">
        <w:t xml:space="preserve"> </w:t>
      </w:r>
      <w:r w:rsidR="009B6C59" w:rsidRPr="006C5701">
        <w:t>has</w:t>
      </w:r>
      <w:r w:rsidR="009B6C59" w:rsidRPr="001036A4">
        <w:t xml:space="preserve"> </w:t>
      </w:r>
      <w:r w:rsidR="009B6C59" w:rsidRPr="006C5701">
        <w:t>or</w:t>
      </w:r>
      <w:r w:rsidR="009B6C59" w:rsidRPr="001036A4">
        <w:t xml:space="preserve"> </w:t>
      </w:r>
      <w:r w:rsidR="009B6C59" w:rsidRPr="006C5701">
        <w:t>potentially</w:t>
      </w:r>
      <w:r w:rsidR="009B6C59" w:rsidRPr="001036A4">
        <w:t xml:space="preserve"> </w:t>
      </w:r>
      <w:r w:rsidR="009B6C59" w:rsidRPr="006C5701">
        <w:t>has</w:t>
      </w:r>
      <w:r w:rsidR="009B6C59" w:rsidRPr="001036A4">
        <w:t xml:space="preserve"> </w:t>
      </w:r>
      <w:r w:rsidR="009B6C59" w:rsidRPr="006C5701">
        <w:t>a</w:t>
      </w:r>
      <w:r w:rsidR="009B6C59" w:rsidRPr="001036A4">
        <w:t xml:space="preserve"> </w:t>
      </w:r>
      <w:r w:rsidR="009B6C59" w:rsidRPr="006C5701">
        <w:t>harmful</w:t>
      </w:r>
      <w:r w:rsidR="009B6C59" w:rsidRPr="001036A4">
        <w:t xml:space="preserve"> </w:t>
      </w:r>
      <w:r w:rsidR="009B6C59" w:rsidRPr="006C5701">
        <w:t>effect</w:t>
      </w:r>
      <w:r w:rsidR="009B6C59" w:rsidRPr="001036A4">
        <w:t xml:space="preserve"> </w:t>
      </w:r>
      <w:r w:rsidR="009B6C59" w:rsidRPr="006C5701">
        <w:t>on</w:t>
      </w:r>
      <w:r w:rsidR="009B6C59" w:rsidRPr="001036A4">
        <w:t xml:space="preserve"> </w:t>
      </w:r>
      <w:r w:rsidR="009B6C59" w:rsidRPr="006C5701">
        <w:t>human</w:t>
      </w:r>
      <w:r w:rsidR="009B6C59" w:rsidRPr="001036A4">
        <w:t xml:space="preserve"> </w:t>
      </w:r>
      <w:r w:rsidR="009B6C59" w:rsidRPr="006C5701">
        <w:t>health</w:t>
      </w:r>
      <w:r w:rsidR="009B6C59" w:rsidRPr="001036A4">
        <w:t xml:space="preserve"> </w:t>
      </w:r>
      <w:r w:rsidR="009B6C59" w:rsidRPr="006C5701">
        <w:t>or</w:t>
      </w:r>
      <w:r w:rsidR="009B6C59" w:rsidRPr="001036A4">
        <w:t xml:space="preserve"> </w:t>
      </w:r>
      <w:r w:rsidR="009B6C59" w:rsidRPr="006C5701">
        <w:t>the</w:t>
      </w:r>
      <w:r w:rsidR="009B6C59" w:rsidRPr="001036A4">
        <w:t xml:space="preserve"> </w:t>
      </w:r>
      <w:r w:rsidR="009B6C59" w:rsidRPr="006C5701">
        <w:t>environment</w:t>
      </w:r>
      <w:r w:rsidR="009B6C59" w:rsidRPr="001036A4">
        <w:t xml:space="preserve"> </w:t>
      </w:r>
      <w:r w:rsidR="009B6C59" w:rsidRPr="006C5701">
        <w:t>as</w:t>
      </w:r>
      <w:r w:rsidR="009B6C59" w:rsidRPr="001036A4">
        <w:t xml:space="preserve"> </w:t>
      </w:r>
      <w:r w:rsidR="009B6C59" w:rsidRPr="006C5701">
        <w:t>determined</w:t>
      </w:r>
      <w:r w:rsidR="009B6C59" w:rsidRPr="001036A4">
        <w:t xml:space="preserve"> </w:t>
      </w:r>
      <w:r w:rsidR="009B6C59" w:rsidRPr="006C5701">
        <w:t>by</w:t>
      </w:r>
      <w:r w:rsidR="009B6C59" w:rsidRPr="001036A4">
        <w:t xml:space="preserve"> </w:t>
      </w:r>
      <w:r w:rsidR="009B6C59" w:rsidRPr="006C5701">
        <w:t>any regulatory</w:t>
      </w:r>
      <w:r w:rsidR="009B6C59" w:rsidRPr="001036A4">
        <w:t xml:space="preserve"> </w:t>
      </w:r>
      <w:r w:rsidR="005D733B">
        <w:t xml:space="preserve">agency; </w:t>
      </w:r>
      <w:r w:rsidR="001A3FDA" w:rsidRPr="006C5701">
        <w:t xml:space="preserve">take whatever measures are necessary to adequately control </w:t>
      </w:r>
      <w:r w:rsidR="00D6008A">
        <w:rPr>
          <w:noProof/>
        </w:rPr>
        <mc:AlternateContent>
          <mc:Choice Requires="wps">
            <w:drawing>
              <wp:anchor distT="0" distB="0" distL="114299" distR="114299" simplePos="0" relativeHeight="251639808" behindDoc="1" locked="0" layoutInCell="0" allowOverlap="1" wp14:anchorId="55D65C8E" wp14:editId="1BA997FE">
                <wp:simplePos x="0" y="0"/>
                <wp:positionH relativeFrom="page">
                  <wp:posOffset>8889</wp:posOffset>
                </wp:positionH>
                <wp:positionV relativeFrom="page">
                  <wp:posOffset>29845</wp:posOffset>
                </wp:positionV>
                <wp:extent cx="0" cy="1546225"/>
                <wp:effectExtent l="0" t="0" r="19050" b="15875"/>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546225"/>
                        </a:xfrm>
                        <a:custGeom>
                          <a:avLst/>
                          <a:gdLst>
                            <a:gd name="T0" fmla="*/ 0 w 20"/>
                            <a:gd name="T1" fmla="*/ 2436 h 2436"/>
                            <a:gd name="T2" fmla="*/ 0 w 20"/>
                            <a:gd name="T3" fmla="*/ 0 h 2436"/>
                          </a:gdLst>
                          <a:ahLst/>
                          <a:cxnLst>
                            <a:cxn ang="0">
                              <a:pos x="T0" y="T1"/>
                            </a:cxn>
                            <a:cxn ang="0">
                              <a:pos x="T2" y="T3"/>
                            </a:cxn>
                          </a:cxnLst>
                          <a:rect l="0" t="0" r="r" b="b"/>
                          <a:pathLst>
                            <a:path w="20" h="2436">
                              <a:moveTo>
                                <a:pt x="0" y="2436"/>
                              </a:moveTo>
                              <a:lnTo>
                                <a:pt x="0" y="0"/>
                              </a:lnTo>
                            </a:path>
                          </a:pathLst>
                        </a:custGeom>
                        <a:noFill/>
                        <a:ln w="12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7F072" id="Freeform 10" o:spid="_x0000_s1026" style="position:absolute;margin-left:.7pt;margin-top:2.35pt;width:0;height:121.75pt;z-index:-251676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" o:allowincell="f" path="m,2436l,e" filled="f" strokeweight=".33706mm">
                <v:path arrowok="t" o:connecttype="custom" o:connectlocs="0,1546225;0,0" o:connectangles="0,0"/>
                <w10:wrap anchorx="page" anchory="page"/>
              </v:shape>
            </w:pict>
          </mc:Fallback>
        </mc:AlternateContent>
      </w:r>
      <w:r w:rsidR="009B6C59" w:rsidRPr="006C5701">
        <w:t>sedimentation</w:t>
      </w:r>
      <w:r w:rsidR="009B6C59" w:rsidRPr="001036A4">
        <w:t xml:space="preserve"> </w:t>
      </w:r>
      <w:r w:rsidR="009B6C59" w:rsidRPr="006C5701">
        <w:t>and</w:t>
      </w:r>
      <w:r w:rsidR="009B6C59" w:rsidRPr="001036A4">
        <w:t xml:space="preserve"> </w:t>
      </w:r>
      <w:r w:rsidR="009B6C59" w:rsidRPr="006C5701">
        <w:t>erosion,</w:t>
      </w:r>
      <w:r w:rsidR="009B6C59" w:rsidRPr="001036A4">
        <w:t xml:space="preserve"> </w:t>
      </w:r>
      <w:r w:rsidR="009B6C59" w:rsidRPr="006C5701">
        <w:t>and</w:t>
      </w:r>
      <w:r w:rsidR="009B6C59" w:rsidRPr="001036A4">
        <w:t xml:space="preserve"> </w:t>
      </w:r>
      <w:r w:rsidR="009B6C59" w:rsidRPr="006C5701">
        <w:t>to</w:t>
      </w:r>
      <w:r w:rsidR="009B6C59" w:rsidRPr="001036A4">
        <w:t xml:space="preserve"> </w:t>
      </w:r>
      <w:r w:rsidR="009B6C59" w:rsidRPr="006C5701">
        <w:t>address</w:t>
      </w:r>
      <w:r w:rsidR="009B6C59" w:rsidRPr="001036A4">
        <w:t xml:space="preserve"> </w:t>
      </w:r>
      <w:r w:rsidR="009B6C59" w:rsidRPr="006C5701">
        <w:t>all</w:t>
      </w:r>
      <w:r w:rsidR="009B6C59" w:rsidRPr="001036A4">
        <w:t xml:space="preserve"> </w:t>
      </w:r>
      <w:r w:rsidR="009B6C59" w:rsidRPr="006C5701">
        <w:t>sanitary</w:t>
      </w:r>
      <w:r w:rsidR="009B6C59" w:rsidRPr="001036A4">
        <w:t xml:space="preserve"> </w:t>
      </w:r>
      <w:r w:rsidR="009B6C59" w:rsidRPr="006C5701">
        <w:t>and</w:t>
      </w:r>
      <w:r w:rsidR="009B6C59" w:rsidRPr="001036A4">
        <w:t xml:space="preserve"> </w:t>
      </w:r>
      <w:r w:rsidR="009B6C59" w:rsidRPr="006C5701">
        <w:t>stormwater</w:t>
      </w:r>
      <w:r w:rsidR="009B6C59" w:rsidRPr="001036A4">
        <w:t xml:space="preserve"> </w:t>
      </w:r>
      <w:r w:rsidR="009B6C59" w:rsidRPr="006C5701">
        <w:t>issues</w:t>
      </w:r>
      <w:r w:rsidR="009B6C59" w:rsidRPr="001036A4">
        <w:t xml:space="preserve"> </w:t>
      </w:r>
      <w:r w:rsidR="009B6C59" w:rsidRPr="006C5701">
        <w:t>related</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and</w:t>
      </w:r>
      <w:r w:rsidR="009B6C59" w:rsidRPr="001036A4">
        <w:t xml:space="preserve"> </w:t>
      </w:r>
      <w:r w:rsidR="009B6C59" w:rsidRPr="006C5701">
        <w:t>surrounding</w:t>
      </w:r>
      <w:r w:rsidR="009B6C59" w:rsidRPr="001036A4">
        <w:t xml:space="preserve"> </w:t>
      </w:r>
      <w:r w:rsidR="009B6C59" w:rsidRPr="006C5701">
        <w:t>property</w:t>
      </w:r>
      <w:r w:rsidR="009B6C59" w:rsidRPr="001036A4">
        <w:t xml:space="preserve"> </w:t>
      </w:r>
      <w:r w:rsidR="009B6C59" w:rsidRPr="006C5701">
        <w:t>affected</w:t>
      </w:r>
      <w:r w:rsidR="009B6C59" w:rsidRPr="001036A4">
        <w:t xml:space="preserve"> </w:t>
      </w:r>
      <w:r w:rsidR="009B6C59" w:rsidRPr="006C5701">
        <w:t>by</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and</w:t>
      </w:r>
      <w:r w:rsidR="009B6C59" w:rsidRPr="001036A4">
        <w:t xml:space="preserve"> </w:t>
      </w:r>
      <w:r w:rsidR="009B6C59" w:rsidRPr="006C5701">
        <w:t>its</w:t>
      </w:r>
      <w:r w:rsidR="009B6C59" w:rsidRPr="001036A4">
        <w:t xml:space="preserve"> </w:t>
      </w:r>
      <w:r w:rsidR="009B6C59" w:rsidRPr="006C5701">
        <w:t>use;</w:t>
      </w:r>
      <w:r w:rsidR="005D733B">
        <w:t xml:space="preserve"> </w:t>
      </w:r>
      <w:r w:rsidR="009B6C59" w:rsidRPr="006C5701">
        <w:t>maintain</w:t>
      </w:r>
      <w:r w:rsidR="009B6C59" w:rsidRPr="001036A4">
        <w:t xml:space="preserve"> </w:t>
      </w:r>
      <w:r w:rsidR="009B6C59" w:rsidRPr="006C5701">
        <w:t>and</w:t>
      </w:r>
      <w:r w:rsidR="009B6C59" w:rsidRPr="001036A4">
        <w:t xml:space="preserve"> </w:t>
      </w:r>
      <w:r w:rsidR="009B6C59" w:rsidRPr="006C5701">
        <w:t>repair</w:t>
      </w:r>
      <w:r w:rsidR="009B6C59" w:rsidRPr="001036A4">
        <w:t xml:space="preserve"> </w:t>
      </w:r>
      <w:r w:rsidR="009B6C59" w:rsidRPr="006C5701">
        <w:t>all</w:t>
      </w:r>
      <w:r w:rsidR="009B6C59" w:rsidRPr="001036A4">
        <w:t xml:space="preserve"> </w:t>
      </w:r>
      <w:r w:rsidR="009B6C59" w:rsidRPr="006C5701">
        <w:t>utility</w:t>
      </w:r>
      <w:r w:rsidR="009B6C59" w:rsidRPr="001036A4">
        <w:t xml:space="preserve"> </w:t>
      </w:r>
      <w:r w:rsidR="009B6C59" w:rsidRPr="006C5701">
        <w:t>service</w:t>
      </w:r>
      <w:r w:rsidR="009B6C59" w:rsidRPr="001036A4">
        <w:t xml:space="preserve"> </w:t>
      </w:r>
      <w:r w:rsidR="009B6C59" w:rsidRPr="006C5701">
        <w:t>lines</w:t>
      </w:r>
      <w:r w:rsidR="009B6C59" w:rsidRPr="001036A4">
        <w:t xml:space="preserve"> </w:t>
      </w:r>
      <w:r w:rsidR="009B6C59" w:rsidRPr="006C5701">
        <w:t>placed</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including</w:t>
      </w:r>
      <w:r w:rsidR="009B6C59" w:rsidRPr="001036A4">
        <w:t xml:space="preserve"> </w:t>
      </w:r>
      <w:r w:rsidR="009B6C59" w:rsidRPr="006C5701">
        <w:t>but</w:t>
      </w:r>
      <w:r w:rsidR="009B6C59" w:rsidRPr="001036A4">
        <w:t xml:space="preserve"> </w:t>
      </w:r>
      <w:r w:rsidR="009B6C59" w:rsidRPr="006C5701">
        <w:t>not</w:t>
      </w:r>
      <w:r w:rsidR="009B6C59" w:rsidRPr="001036A4">
        <w:t xml:space="preserve"> </w:t>
      </w:r>
      <w:r w:rsidR="009B6C59" w:rsidRPr="006C5701">
        <w:t>limited</w:t>
      </w:r>
      <w:r w:rsidR="009B6C59" w:rsidRPr="001036A4">
        <w:t xml:space="preserve"> </w:t>
      </w:r>
      <w:r w:rsidR="009B6C59" w:rsidRPr="006C5701">
        <w:t>to,</w:t>
      </w:r>
      <w:r w:rsidR="009B6C59" w:rsidRPr="001036A4">
        <w:t xml:space="preserve"> </w:t>
      </w:r>
      <w:r w:rsidR="009B6C59" w:rsidRPr="006C5701">
        <w:t>water</w:t>
      </w:r>
      <w:r w:rsidR="009B6C59" w:rsidRPr="001036A4">
        <w:t xml:space="preserve"> </w:t>
      </w:r>
      <w:r w:rsidR="009B6C59" w:rsidRPr="006C5701">
        <w:t>lines,</w:t>
      </w:r>
      <w:r w:rsidR="009B6C59" w:rsidRPr="001036A4">
        <w:t xml:space="preserve"> </w:t>
      </w:r>
      <w:r w:rsidR="009B6C59" w:rsidRPr="006C5701">
        <w:t>gas</w:t>
      </w:r>
      <w:r w:rsidR="009B6C59" w:rsidRPr="001036A4">
        <w:t xml:space="preserve"> </w:t>
      </w:r>
      <w:r w:rsidR="009B6C59" w:rsidRPr="006C5701">
        <w:t>lines,</w:t>
      </w:r>
      <w:r w:rsidR="009B6C59" w:rsidRPr="001036A4">
        <w:t xml:space="preserve"> </w:t>
      </w:r>
      <w:r w:rsidR="009B6C59" w:rsidRPr="006C5701">
        <w:t>electrical</w:t>
      </w:r>
      <w:r w:rsidR="009B6C59" w:rsidRPr="001036A4">
        <w:t xml:space="preserve"> </w:t>
      </w:r>
      <w:r w:rsidR="009B6C59" w:rsidRPr="006C5701">
        <w:t>power</w:t>
      </w:r>
      <w:r w:rsidR="009B6C59" w:rsidRPr="001036A4">
        <w:t xml:space="preserve"> </w:t>
      </w:r>
      <w:r w:rsidR="009B6C59" w:rsidRPr="006C5701">
        <w:t>and</w:t>
      </w:r>
      <w:r w:rsidR="009B6C59" w:rsidRPr="001036A4">
        <w:t xml:space="preserve"> </w:t>
      </w:r>
      <w:r w:rsidR="009B6C59" w:rsidRPr="006C5701">
        <w:t>telephone</w:t>
      </w:r>
      <w:r w:rsidR="009B6C59" w:rsidRPr="001036A4">
        <w:t xml:space="preserve"> </w:t>
      </w:r>
      <w:r w:rsidR="009B6C59" w:rsidRPr="006C5701">
        <w:t>conduits</w:t>
      </w:r>
      <w:r w:rsidR="009B6C59" w:rsidRPr="001036A4">
        <w:t xml:space="preserve"> </w:t>
      </w:r>
      <w:r w:rsidR="009B6C59" w:rsidRPr="006C5701">
        <w:t>and</w:t>
      </w:r>
      <w:r w:rsidR="009B6C59" w:rsidRPr="001036A4">
        <w:t xml:space="preserve"> </w:t>
      </w:r>
      <w:r w:rsidR="009B6C59" w:rsidRPr="006C5701">
        <w:t>lines,</w:t>
      </w:r>
      <w:r w:rsidR="009B6C59" w:rsidRPr="001036A4">
        <w:t xml:space="preserve"> </w:t>
      </w:r>
      <w:r w:rsidR="009B6C59" w:rsidRPr="006C5701">
        <w:t>sanitary</w:t>
      </w:r>
      <w:r w:rsidR="009B6C59" w:rsidRPr="001036A4">
        <w:t xml:space="preserve"> </w:t>
      </w:r>
      <w:r w:rsidR="009B6C59" w:rsidRPr="006C5701">
        <w:t>sewers</w:t>
      </w:r>
      <w:r w:rsidR="009B6C59" w:rsidRPr="001036A4">
        <w:t xml:space="preserve"> </w:t>
      </w:r>
      <w:r w:rsidR="009B6C59" w:rsidRPr="006C5701">
        <w:t>and</w:t>
      </w:r>
      <w:r w:rsidR="009B6C59" w:rsidRPr="001036A4">
        <w:t xml:space="preserve"> </w:t>
      </w:r>
      <w:r w:rsidR="009B6C59" w:rsidRPr="006C5701">
        <w:t>storm</w:t>
      </w:r>
      <w:r w:rsidR="009B6C59" w:rsidRPr="001036A4">
        <w:t xml:space="preserve"> </w:t>
      </w:r>
      <w:r w:rsidR="009B6C59" w:rsidRPr="006C5701">
        <w:t>sewers.</w:t>
      </w:r>
    </w:p>
    <w:p w:rsidR="009B6C59" w:rsidRPr="006C5701" w:rsidRDefault="009B6C59" w:rsidP="007F1737">
      <w:pPr>
        <w:jc w:val="both"/>
      </w:pPr>
    </w:p>
    <w:p w:rsidR="009B6C59" w:rsidRPr="006C5701" w:rsidRDefault="00DD5EE5" w:rsidP="007F1737">
      <w:pPr>
        <w:jc w:val="both"/>
      </w:pPr>
      <w:r>
        <w:rPr>
          <w:b/>
        </w:rPr>
        <w:lastRenderedPageBreak/>
        <w:t>9</w:t>
      </w:r>
      <w:r w:rsidR="005D733B" w:rsidRPr="005D733B">
        <w:rPr>
          <w:b/>
        </w:rPr>
        <w:t>.04</w:t>
      </w:r>
      <w:r w:rsidR="005D733B" w:rsidRPr="005D733B">
        <w:rPr>
          <w:b/>
        </w:rPr>
        <w:tab/>
      </w:r>
      <w:r w:rsidR="009B6C59" w:rsidRPr="005D733B">
        <w:rPr>
          <w:b/>
        </w:rPr>
        <w:t>Failure to Maintain.</w:t>
      </w:r>
      <w:r w:rsidR="009B6C59" w:rsidRPr="001036A4">
        <w:t xml:space="preserve"> </w:t>
      </w:r>
      <w:r w:rsidR="005D733B">
        <w:t xml:space="preserve"> </w:t>
      </w:r>
      <w:r w:rsidR="009B6C59" w:rsidRPr="006C5701">
        <w:t>In</w:t>
      </w:r>
      <w:r w:rsidR="009B6C59" w:rsidRPr="001036A4">
        <w:t xml:space="preserve"> </w:t>
      </w:r>
      <w:r w:rsidR="009B6C59" w:rsidRPr="006C5701">
        <w:t>the</w:t>
      </w:r>
      <w:r w:rsidR="009B6C59" w:rsidRPr="001036A4">
        <w:t xml:space="preserve"> </w:t>
      </w:r>
      <w:r w:rsidR="009B6C59" w:rsidRPr="006C5701">
        <w:t>event</w:t>
      </w:r>
      <w:r w:rsidR="009B6C59" w:rsidRPr="001036A4">
        <w:t xml:space="preserve"> </w:t>
      </w:r>
      <w:r w:rsidR="009B6C59" w:rsidRPr="006C5701">
        <w:t>Lessee</w:t>
      </w:r>
      <w:r w:rsidR="009B6C59" w:rsidRPr="001036A4">
        <w:t xml:space="preserve"> </w:t>
      </w:r>
      <w:r w:rsidR="009B6C59" w:rsidRPr="006C5701">
        <w:t>fails</w:t>
      </w:r>
      <w:r w:rsidR="009B6C59" w:rsidRPr="001036A4">
        <w:t xml:space="preserve"> </w:t>
      </w:r>
      <w:r w:rsidR="009B6C59" w:rsidRPr="006C5701">
        <w:t>to</w:t>
      </w:r>
      <w:r w:rsidR="009B6C59" w:rsidRPr="001036A4">
        <w:t xml:space="preserve"> </w:t>
      </w:r>
      <w:r w:rsidR="009B6C59" w:rsidRPr="006C5701">
        <w:t>maintain,</w:t>
      </w:r>
      <w:r w:rsidR="009B6C59" w:rsidRPr="001036A4">
        <w:t xml:space="preserve"> </w:t>
      </w:r>
      <w:r w:rsidR="009B6C59" w:rsidRPr="006C5701">
        <w:t>clean,</w:t>
      </w:r>
      <w:r w:rsidR="009B6C59" w:rsidRPr="001036A4">
        <w:t xml:space="preserve"> </w:t>
      </w:r>
      <w:r w:rsidR="009B6C59" w:rsidRPr="006C5701">
        <w:t>repair,</w:t>
      </w:r>
      <w:r w:rsidR="009B6C59" w:rsidRPr="001036A4">
        <w:t xml:space="preserve"> </w:t>
      </w:r>
      <w:r w:rsidR="009B6C59" w:rsidRPr="006C5701">
        <w:t>rebuild,</w:t>
      </w:r>
      <w:r w:rsidR="009B6C59" w:rsidRPr="001036A4">
        <w:t xml:space="preserve"> </w:t>
      </w:r>
      <w:r w:rsidR="009B6C59" w:rsidRPr="006C5701">
        <w:t>replace,</w:t>
      </w:r>
      <w:r w:rsidR="009B6C59" w:rsidRPr="001036A4">
        <w:t xml:space="preserve"> </w:t>
      </w:r>
      <w:r w:rsidR="009B6C59" w:rsidRPr="006C5701">
        <w:t>repaint</w:t>
      </w:r>
      <w:r w:rsidR="009B6C59" w:rsidRPr="001036A4">
        <w:t xml:space="preserve"> </w:t>
      </w:r>
      <w:r w:rsidR="009B6C59" w:rsidRPr="006C5701">
        <w:t>or</w:t>
      </w:r>
      <w:r w:rsidR="009B6C59" w:rsidRPr="001036A4">
        <w:t xml:space="preserve"> </w:t>
      </w:r>
      <w:r w:rsidR="009B6C59" w:rsidRPr="006C5701">
        <w:t>perform</w:t>
      </w:r>
      <w:r w:rsidR="009B6C59" w:rsidRPr="001036A4">
        <w:t xml:space="preserve"> </w:t>
      </w:r>
      <w:r w:rsidR="009B6C59" w:rsidRPr="006C5701">
        <w:t>in</w:t>
      </w:r>
      <w:r w:rsidR="009B6C59" w:rsidRPr="001036A4">
        <w:t xml:space="preserve"> </w:t>
      </w:r>
      <w:r w:rsidR="009B6C59" w:rsidRPr="006C5701">
        <w:t>accordance</w:t>
      </w:r>
      <w:r w:rsidR="009B6C59" w:rsidRPr="001036A4">
        <w:t xml:space="preserve"> </w:t>
      </w:r>
      <w:r w:rsidR="009B6C59" w:rsidRPr="006C5701">
        <w:t>with</w:t>
      </w:r>
      <w:r w:rsidR="009B6C59" w:rsidRPr="001036A4">
        <w:t xml:space="preserve"> </w:t>
      </w:r>
      <w:r w:rsidR="009B6C59" w:rsidRPr="006C5701">
        <w:t>this</w:t>
      </w:r>
      <w:r w:rsidR="009B6C59" w:rsidRPr="001036A4">
        <w:t xml:space="preserve"> </w:t>
      </w:r>
      <w:r w:rsidR="009B6C59" w:rsidRPr="006C5701">
        <w:t>Article</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other</w:t>
      </w:r>
      <w:r w:rsidR="009B6C59" w:rsidRPr="001036A4">
        <w:t xml:space="preserve"> </w:t>
      </w:r>
      <w:r w:rsidR="009B6C59" w:rsidRPr="006C5701">
        <w:t>Article</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within a</w:t>
      </w:r>
      <w:r w:rsidR="009B6C59" w:rsidRPr="001036A4">
        <w:t xml:space="preserve"> </w:t>
      </w:r>
      <w:r w:rsidR="009B6C59" w:rsidRPr="006C5701">
        <w:t>period</w:t>
      </w:r>
      <w:r w:rsidR="009B6C59" w:rsidRPr="001036A4">
        <w:t xml:space="preserve"> </w:t>
      </w:r>
      <w:r w:rsidR="009B6C59" w:rsidRPr="006C5701">
        <w:t>of</w:t>
      </w:r>
      <w:r w:rsidR="009B6C59" w:rsidRPr="001036A4">
        <w:t xml:space="preserve"> </w:t>
      </w:r>
      <w:r w:rsidR="009B6C59" w:rsidRPr="006C5701">
        <w:t>sixty</w:t>
      </w:r>
      <w:r w:rsidR="009B6C59" w:rsidRPr="001036A4">
        <w:t xml:space="preserve"> </w:t>
      </w:r>
      <w:r w:rsidR="009B6C59" w:rsidRPr="006C5701">
        <w:t>(60)</w:t>
      </w:r>
      <w:r w:rsidR="009B6C59" w:rsidRPr="001036A4">
        <w:t xml:space="preserve"> </w:t>
      </w:r>
      <w:r w:rsidR="009B6C59" w:rsidRPr="006C5701">
        <w:t>days</w:t>
      </w:r>
      <w:r w:rsidR="009B6C59" w:rsidRPr="001036A4">
        <w:t xml:space="preserve"> </w:t>
      </w:r>
      <w:r w:rsidR="009B6C59" w:rsidRPr="006C5701">
        <w:t>after</w:t>
      </w:r>
      <w:r w:rsidR="009B6C59" w:rsidRPr="001036A4">
        <w:t xml:space="preserve"> </w:t>
      </w:r>
      <w:r w:rsidR="009B6C59" w:rsidRPr="006C5701">
        <w:t>written</w:t>
      </w:r>
      <w:r w:rsidR="009B6C59" w:rsidRPr="001036A4">
        <w:t xml:space="preserve"> </w:t>
      </w:r>
      <w:r w:rsidR="009B6C59" w:rsidRPr="006C5701">
        <w:t>notice</w:t>
      </w:r>
      <w:r w:rsidR="009B6C59" w:rsidRPr="001036A4">
        <w:t xml:space="preserve"> </w:t>
      </w:r>
      <w:r w:rsidR="009B6C59" w:rsidRPr="006C5701">
        <w:t>from</w:t>
      </w:r>
      <w:r w:rsidR="009B6C59" w:rsidRPr="001036A4">
        <w:t xml:space="preserve"> </w:t>
      </w:r>
      <w:r w:rsidR="009B6C59" w:rsidRPr="006C5701">
        <w:t>Lessor</w:t>
      </w:r>
      <w:r w:rsidR="009B6C59" w:rsidRPr="001036A4">
        <w:t xml:space="preserve"> </w:t>
      </w:r>
      <w:r w:rsidR="009B6C59" w:rsidRPr="006C5701">
        <w:t>to</w:t>
      </w:r>
      <w:r w:rsidR="009B6C59" w:rsidRPr="001036A4">
        <w:t xml:space="preserve"> </w:t>
      </w:r>
      <w:r w:rsidR="009B6C59" w:rsidRPr="006C5701">
        <w:t>perform</w:t>
      </w:r>
      <w:r w:rsidR="009B6C59" w:rsidRPr="001036A4">
        <w:t xml:space="preserve"> </w:t>
      </w:r>
      <w:r w:rsidR="009B6C59" w:rsidRPr="006C5701">
        <w:t>any</w:t>
      </w:r>
      <w:r w:rsidR="009B6C59" w:rsidRPr="001036A4">
        <w:t xml:space="preserve"> </w:t>
      </w:r>
      <w:r w:rsidR="009B6C59" w:rsidRPr="006C5701">
        <w:t>obligations</w:t>
      </w:r>
      <w:r w:rsidR="009B6C59" w:rsidRPr="001036A4">
        <w:t xml:space="preserve"> </w:t>
      </w:r>
      <w:r w:rsidR="009B6C59" w:rsidRPr="006C5701">
        <w:t>required</w:t>
      </w:r>
      <w:r w:rsidR="009B6C59" w:rsidRPr="001036A4">
        <w:t xml:space="preserve"> </w:t>
      </w:r>
      <w:r w:rsidR="009B6C59" w:rsidRPr="006C5701">
        <w:t>to</w:t>
      </w:r>
      <w:r w:rsidR="009B6C59" w:rsidRPr="001036A4">
        <w:t xml:space="preserve"> </w:t>
      </w:r>
      <w:r w:rsidR="009B6C59" w:rsidRPr="006C5701">
        <w:t>be</w:t>
      </w:r>
      <w:r w:rsidR="009B6C59" w:rsidRPr="001036A4">
        <w:t xml:space="preserve"> </w:t>
      </w:r>
      <w:r w:rsidR="009B6C59" w:rsidRPr="006C5701">
        <w:t>done</w:t>
      </w:r>
      <w:r w:rsidR="009B6C59" w:rsidRPr="001036A4">
        <w:t xml:space="preserve"> </w:t>
      </w:r>
      <w:r w:rsidR="009B6C59" w:rsidRPr="006C5701">
        <w:t>under</w:t>
      </w:r>
      <w:r w:rsidR="009B6C59" w:rsidRPr="001036A4">
        <w:t xml:space="preserve"> </w:t>
      </w:r>
      <w:r w:rsidR="009B6C59" w:rsidRPr="006C5701">
        <w:t>the</w:t>
      </w:r>
      <w:r w:rsidR="009B6C59" w:rsidRPr="001036A4">
        <w:t xml:space="preserve"> </w:t>
      </w:r>
      <w:r w:rsidR="009B6C59" w:rsidRPr="006C5701">
        <w:t>provisions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 then</w:t>
      </w:r>
      <w:r w:rsidR="009B6C59" w:rsidRPr="001036A4">
        <w:t xml:space="preserve"> </w:t>
      </w:r>
      <w:r w:rsidR="00394AE9" w:rsidRPr="006C5701">
        <w:t>Lessor</w:t>
      </w:r>
      <w:r w:rsidR="00394AE9">
        <w:t xml:space="preserve"> </w:t>
      </w:r>
      <w:r w:rsidR="009B6C59" w:rsidRPr="006C5701">
        <w:t>may,</w:t>
      </w:r>
      <w:r w:rsidR="009B6C59" w:rsidRPr="001036A4">
        <w:t xml:space="preserve"> </w:t>
      </w:r>
      <w:r w:rsidR="009B6C59" w:rsidRPr="006C5701">
        <w:t>at</w:t>
      </w:r>
      <w:r w:rsidR="009B6C59" w:rsidRPr="001036A4">
        <w:t xml:space="preserve"> </w:t>
      </w:r>
      <w:r w:rsidR="00971163">
        <w:t>its</w:t>
      </w:r>
      <w:r w:rsidR="00394AE9">
        <w:t xml:space="preserve"> </w:t>
      </w:r>
      <w:r w:rsidR="009B6C59" w:rsidRPr="006C5701">
        <w:t>option</w:t>
      </w:r>
      <w:r w:rsidR="008C6064">
        <w:t xml:space="preserve"> but without any obligation to do so</w:t>
      </w:r>
      <w:r w:rsidR="009B6C59" w:rsidRPr="006C5701">
        <w:t>,</w:t>
      </w:r>
      <w:r w:rsidR="009B6C59" w:rsidRPr="001036A4">
        <w:t xml:space="preserve"> </w:t>
      </w:r>
      <w:r w:rsidR="009B6C59" w:rsidRPr="006C5701">
        <w:t>and</w:t>
      </w:r>
      <w:r w:rsidR="009B6C59" w:rsidRPr="001036A4">
        <w:t xml:space="preserve"> </w:t>
      </w:r>
      <w:r w:rsidR="009B6C59" w:rsidRPr="006C5701">
        <w:t>in</w:t>
      </w:r>
      <w:r w:rsidR="009B6C59" w:rsidRPr="001036A4">
        <w:t xml:space="preserve"> </w:t>
      </w:r>
      <w:r w:rsidR="009B6C59" w:rsidRPr="006C5701">
        <w:t>addition</w:t>
      </w:r>
      <w:r w:rsidR="009B6C59" w:rsidRPr="001036A4">
        <w:t xml:space="preserve"> </w:t>
      </w:r>
      <w:r w:rsidR="009B6C59" w:rsidRPr="006C5701">
        <w:t>to</w:t>
      </w:r>
      <w:r w:rsidR="009B6C59" w:rsidRPr="001036A4">
        <w:t xml:space="preserve"> </w:t>
      </w:r>
      <w:r w:rsidR="009B6C59" w:rsidRPr="006C5701">
        <w:t>any</w:t>
      </w:r>
      <w:r w:rsidR="009B6C59" w:rsidRPr="001036A4">
        <w:t xml:space="preserve"> </w:t>
      </w:r>
      <w:r w:rsidR="009B6C59" w:rsidRPr="006C5701">
        <w:t>other</w:t>
      </w:r>
      <w:r w:rsidR="009B6C59" w:rsidRPr="001036A4">
        <w:t xml:space="preserve"> </w:t>
      </w:r>
      <w:r w:rsidR="009B6C59" w:rsidRPr="006C5701">
        <w:t>remedies</w:t>
      </w:r>
      <w:r w:rsidR="009B6C59" w:rsidRPr="001036A4">
        <w:t xml:space="preserve"> </w:t>
      </w:r>
      <w:r w:rsidR="009B6C59" w:rsidRPr="006C5701">
        <w:t>which</w:t>
      </w:r>
      <w:r w:rsidR="009B6C59" w:rsidRPr="001036A4">
        <w:t xml:space="preserve"> </w:t>
      </w:r>
      <w:r w:rsidR="009B6C59" w:rsidRPr="006C5701">
        <w:t>may</w:t>
      </w:r>
      <w:r w:rsidR="009B6C59" w:rsidRPr="001036A4">
        <w:t xml:space="preserve"> </w:t>
      </w:r>
      <w:r w:rsidR="009B6C59" w:rsidRPr="006C5701">
        <w:t>be</w:t>
      </w:r>
      <w:r w:rsidR="009B6C59" w:rsidRPr="001036A4">
        <w:t xml:space="preserve"> </w:t>
      </w:r>
      <w:r w:rsidR="009B6C59" w:rsidRPr="006C5701">
        <w:t>available</w:t>
      </w:r>
      <w:r w:rsidR="009B6C59" w:rsidRPr="001036A4">
        <w:t xml:space="preserve"> </w:t>
      </w:r>
      <w:r w:rsidR="009B6C59" w:rsidRPr="006C5701">
        <w:t>to</w:t>
      </w:r>
      <w:r w:rsidR="009B6C59" w:rsidRPr="001036A4">
        <w:t xml:space="preserve"> </w:t>
      </w:r>
      <w:r w:rsidR="00971163">
        <w:t>it</w:t>
      </w:r>
      <w:r w:rsidR="00394AE9">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Lease</w:t>
      </w:r>
      <w:r w:rsidR="00394AE9">
        <w:t xml:space="preserve"> or otherwise</w:t>
      </w:r>
      <w:r w:rsidR="009B6C59" w:rsidRPr="001036A4">
        <w:t xml:space="preserve"> </w:t>
      </w:r>
      <w:r w:rsidR="009B6C59" w:rsidRPr="006C5701">
        <w:t>at</w:t>
      </w:r>
      <w:r w:rsidR="009B6C59" w:rsidRPr="001036A4">
        <w:t xml:space="preserve"> </w:t>
      </w:r>
      <w:r w:rsidR="009B6C59" w:rsidRPr="006C5701">
        <w:t>law</w:t>
      </w:r>
      <w:r w:rsidR="009B6C59" w:rsidRPr="001036A4">
        <w:t xml:space="preserve"> </w:t>
      </w:r>
      <w:r w:rsidR="009B6C59" w:rsidRPr="006C5701">
        <w:t>or</w:t>
      </w:r>
      <w:r w:rsidR="009B6C59" w:rsidRPr="001036A4">
        <w:t xml:space="preserve"> </w:t>
      </w:r>
      <w:r w:rsidR="009B6C59" w:rsidRPr="006C5701">
        <w:t>in</w:t>
      </w:r>
      <w:r w:rsidR="009B6C59" w:rsidRPr="001036A4">
        <w:t xml:space="preserve"> </w:t>
      </w:r>
      <w:r w:rsidR="009B6C59" w:rsidRPr="006C5701">
        <w:t>equity,</w:t>
      </w:r>
      <w:r w:rsidR="009B6C59" w:rsidRPr="001036A4">
        <w:t xml:space="preserve"> </w:t>
      </w:r>
      <w:r w:rsidR="009B6C59" w:rsidRPr="006C5701">
        <w:t>enter</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Premises,</w:t>
      </w:r>
      <w:r w:rsidR="009B6C59" w:rsidRPr="001036A4">
        <w:t xml:space="preserve"> </w:t>
      </w:r>
      <w:r w:rsidR="009B6C59" w:rsidRPr="006C5701">
        <w:t>without</w:t>
      </w:r>
      <w:r w:rsidR="009B6C59" w:rsidRPr="001036A4">
        <w:t xml:space="preserve"> </w:t>
      </w:r>
      <w:r w:rsidR="009B6C59" w:rsidRPr="006C5701">
        <w:t>such</w:t>
      </w:r>
      <w:r w:rsidR="009B6C59" w:rsidRPr="001036A4">
        <w:t xml:space="preserve"> </w:t>
      </w:r>
      <w:r w:rsidR="009B6C59" w:rsidRPr="006C5701">
        <w:t>entering</w:t>
      </w:r>
      <w:r w:rsidR="009B6C59" w:rsidRPr="001036A4">
        <w:t xml:space="preserve"> </w:t>
      </w:r>
      <w:r w:rsidR="009B6C59" w:rsidRPr="006C5701">
        <w:t>causing</w:t>
      </w:r>
      <w:r w:rsidR="009B6C59" w:rsidRPr="001036A4">
        <w:t xml:space="preserve"> </w:t>
      </w:r>
      <w:r w:rsidR="009B6C59" w:rsidRPr="006C5701">
        <w:t>or</w:t>
      </w:r>
      <w:r w:rsidR="009B6C59" w:rsidRPr="001036A4">
        <w:t xml:space="preserve"> </w:t>
      </w:r>
      <w:r w:rsidR="009B6C59" w:rsidRPr="006C5701">
        <w:t>constituting</w:t>
      </w:r>
      <w:r w:rsidR="009B6C59" w:rsidRPr="001036A4">
        <w:t xml:space="preserve"> </w:t>
      </w:r>
      <w:r w:rsidR="009B6C59" w:rsidRPr="006C5701">
        <w:t>a</w:t>
      </w:r>
      <w:r w:rsidR="009B6C59" w:rsidRPr="001036A4">
        <w:t xml:space="preserve"> </w:t>
      </w:r>
      <w:r w:rsidR="009B6C59" w:rsidRPr="006C5701">
        <w:t>trespass,</w:t>
      </w:r>
      <w:r w:rsidR="009B6C59" w:rsidRPr="001036A4">
        <w:t xml:space="preserve"> </w:t>
      </w:r>
      <w:r w:rsidR="009B6C59" w:rsidRPr="006C5701">
        <w:t>a</w:t>
      </w:r>
      <w:r w:rsidR="009B6C59" w:rsidRPr="001036A4">
        <w:t xml:space="preserve"> </w:t>
      </w:r>
      <w:r w:rsidR="009B6C59" w:rsidRPr="006C5701">
        <w:t>cancellation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or</w:t>
      </w:r>
      <w:r w:rsidR="009B6C59" w:rsidRPr="001036A4">
        <w:t xml:space="preserve"> </w:t>
      </w:r>
      <w:r w:rsidR="009B6C59" w:rsidRPr="006C5701">
        <w:t>an</w:t>
      </w:r>
      <w:r w:rsidR="009B6C59" w:rsidRPr="001036A4">
        <w:t xml:space="preserve"> </w:t>
      </w:r>
      <w:r w:rsidR="009B6C59" w:rsidRPr="006C5701">
        <w:t>interference</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possession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and</w:t>
      </w:r>
      <w:r w:rsidR="009B6C59" w:rsidRPr="001036A4">
        <w:t xml:space="preserve"> </w:t>
      </w:r>
      <w:r w:rsidR="009B6C59" w:rsidRPr="006C5701">
        <w:t>perform any</w:t>
      </w:r>
      <w:r w:rsidR="009B6C59" w:rsidRPr="001036A4">
        <w:t xml:space="preserve"> </w:t>
      </w:r>
      <w:r w:rsidR="009B6C59" w:rsidRPr="006C5701">
        <w:t>obligation</w:t>
      </w:r>
      <w:r w:rsidR="009B6C59" w:rsidRPr="001036A4">
        <w:t xml:space="preserve"> </w:t>
      </w:r>
      <w:r w:rsidR="009B6C59" w:rsidRPr="006C5701">
        <w:t>of</w:t>
      </w:r>
      <w:r w:rsidR="009B6C59" w:rsidRPr="001036A4">
        <w:t xml:space="preserve"> </w:t>
      </w:r>
      <w:r w:rsidR="00971163">
        <w:t>Lessee</w:t>
      </w:r>
      <w:r w:rsidR="00394AE9">
        <w:t xml:space="preserve"> under the </w:t>
      </w:r>
      <w:r w:rsidR="009B6C59" w:rsidRPr="006C5701">
        <w:t>Lease</w:t>
      </w:r>
      <w:r w:rsidR="00394AE9">
        <w:t xml:space="preserve"> with respect to such maintenance, replacement or repair</w:t>
      </w:r>
      <w:r w:rsidR="009B6C59" w:rsidRPr="006C5701">
        <w:t>,</w:t>
      </w:r>
      <w:r w:rsidR="009B6C59" w:rsidRPr="001036A4">
        <w:t xml:space="preserve"> </w:t>
      </w:r>
      <w:r w:rsidR="009B6C59" w:rsidRPr="006C5701">
        <w:t>including,</w:t>
      </w:r>
      <w:r w:rsidR="009B6C59" w:rsidRPr="001036A4">
        <w:t xml:space="preserve"> </w:t>
      </w:r>
      <w:r w:rsidR="009B6C59" w:rsidRPr="006C5701">
        <w:t>repair,</w:t>
      </w:r>
      <w:r w:rsidR="009B6C59" w:rsidRPr="001036A4">
        <w:t xml:space="preserve"> </w:t>
      </w:r>
      <w:r w:rsidR="009B6C59" w:rsidRPr="006C5701">
        <w:t>replace,</w:t>
      </w:r>
      <w:r w:rsidR="009B6C59" w:rsidRPr="001036A4">
        <w:t xml:space="preserve"> </w:t>
      </w:r>
      <w:r w:rsidR="009B6C59" w:rsidRPr="006C5701">
        <w:t>rebuild,</w:t>
      </w:r>
      <w:r w:rsidR="009B6C59" w:rsidRPr="001036A4">
        <w:t xml:space="preserve"> </w:t>
      </w:r>
      <w:r w:rsidR="009B6C59" w:rsidRPr="006C5701">
        <w:t>paint</w:t>
      </w:r>
      <w:r w:rsidR="009B6C59" w:rsidRPr="001036A4">
        <w:t xml:space="preserve"> </w:t>
      </w:r>
      <w:r w:rsidR="009B6C59" w:rsidRPr="006C5701">
        <w:t>all</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part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or</w:t>
      </w:r>
      <w:r w:rsidR="009B6C59" w:rsidRPr="001036A4">
        <w:t xml:space="preserve"> </w:t>
      </w:r>
      <w:r w:rsidR="009B6C59" w:rsidRPr="006C5701">
        <w:t>the</w:t>
      </w:r>
      <w:r w:rsidR="009B6C59" w:rsidRPr="001036A4">
        <w:t xml:space="preserve"> </w:t>
      </w:r>
      <w:r w:rsidR="00D35627">
        <w:t>I</w:t>
      </w:r>
      <w:r w:rsidR="009B6C59" w:rsidRPr="006C5701">
        <w:t>mprovements</w:t>
      </w:r>
      <w:r w:rsidR="009B6C59" w:rsidRPr="001036A4">
        <w:t xml:space="preserve"> </w:t>
      </w:r>
      <w:r w:rsidR="009B6C59" w:rsidRPr="006C5701">
        <w:t>thereon,</w:t>
      </w:r>
      <w:r w:rsidR="009B6C59" w:rsidRPr="001036A4">
        <w:t xml:space="preserve"> </w:t>
      </w:r>
      <w:r w:rsidR="009B6C59" w:rsidRPr="006C5701">
        <w:t>and</w:t>
      </w:r>
      <w:r w:rsidR="009B6C59" w:rsidRPr="001036A4">
        <w:t xml:space="preserve"> </w:t>
      </w:r>
      <w:r w:rsidR="009B6C59" w:rsidRPr="006C5701">
        <w:t>do</w:t>
      </w:r>
      <w:r w:rsidR="009B6C59" w:rsidRPr="001036A4">
        <w:t xml:space="preserve"> </w:t>
      </w:r>
      <w:r w:rsidR="009B6C59" w:rsidRPr="006C5701">
        <w:t>all</w:t>
      </w:r>
      <w:r w:rsidR="009B6C59" w:rsidRPr="001036A4">
        <w:t xml:space="preserve"> </w:t>
      </w:r>
      <w:r w:rsidR="009B6C59" w:rsidRPr="006C5701">
        <w:t>things</w:t>
      </w:r>
      <w:r w:rsidR="009B6C59" w:rsidRPr="001036A4">
        <w:t xml:space="preserve"> </w:t>
      </w:r>
      <w:r w:rsidR="009B6C59" w:rsidRPr="006C5701">
        <w:t>reasonably</w:t>
      </w:r>
      <w:r w:rsidR="009B6C59" w:rsidRPr="001036A4">
        <w:t xml:space="preserve"> </w:t>
      </w:r>
      <w:r w:rsidR="009B6C59" w:rsidRPr="006C5701">
        <w:t>necessary or</w:t>
      </w:r>
      <w:r w:rsidR="009B6C59" w:rsidRPr="001036A4">
        <w:t xml:space="preserve"> </w:t>
      </w:r>
      <w:r w:rsidR="009B6C59" w:rsidRPr="006C5701">
        <w:t>desirable</w:t>
      </w:r>
      <w:r w:rsidR="009B6C59" w:rsidRPr="001036A4">
        <w:t xml:space="preserve"> </w:t>
      </w:r>
      <w:r w:rsidR="009B6C59" w:rsidRPr="006C5701">
        <w:t>to</w:t>
      </w:r>
      <w:r w:rsidR="009B6C59" w:rsidRPr="001036A4">
        <w:t xml:space="preserve"> </w:t>
      </w:r>
      <w:r w:rsidR="009B6C59" w:rsidRPr="006C5701">
        <w:t>accomplish</w:t>
      </w:r>
      <w:r w:rsidR="009B6C59" w:rsidRPr="001036A4">
        <w:t xml:space="preserve"> </w:t>
      </w:r>
      <w:r w:rsidR="009B6C59" w:rsidRPr="006C5701">
        <w:t>the</w:t>
      </w:r>
      <w:r w:rsidR="009B6C59" w:rsidRPr="001036A4">
        <w:t xml:space="preserve"> </w:t>
      </w:r>
      <w:r w:rsidR="009B6C59" w:rsidRPr="006C5701">
        <w:t>work</w:t>
      </w:r>
      <w:r w:rsidR="009B6C59" w:rsidRPr="001036A4">
        <w:t xml:space="preserve"> </w:t>
      </w:r>
      <w:r w:rsidR="009B6C59" w:rsidRPr="006C5701">
        <w:t>required,</w:t>
      </w:r>
      <w:r w:rsidR="009B6C59" w:rsidRPr="001036A4">
        <w:t xml:space="preserve"> </w:t>
      </w:r>
      <w:r w:rsidR="009B6C59" w:rsidRPr="006C5701">
        <w:t>and</w:t>
      </w:r>
      <w:r w:rsidR="009B6C59" w:rsidRPr="001036A4">
        <w:t xml:space="preserve"> </w:t>
      </w:r>
      <w:r w:rsidR="009B6C59" w:rsidRPr="006C5701">
        <w:t>the</w:t>
      </w:r>
      <w:r w:rsidR="009B6C59" w:rsidRPr="001036A4">
        <w:t xml:space="preserve"> </w:t>
      </w:r>
      <w:r w:rsidR="009B6C59" w:rsidRPr="006C5701">
        <w:t>cost</w:t>
      </w:r>
      <w:r w:rsidR="009B6C59" w:rsidRPr="001036A4">
        <w:t xml:space="preserve"> </w:t>
      </w:r>
      <w:r w:rsidR="009B6C59" w:rsidRPr="006C5701">
        <w:t>and</w:t>
      </w:r>
      <w:r w:rsidR="009B6C59" w:rsidRPr="001036A4">
        <w:t xml:space="preserve"> </w:t>
      </w:r>
      <w:r w:rsidR="009B6C59" w:rsidRPr="006C5701">
        <w:t>expense</w:t>
      </w:r>
      <w:r w:rsidR="009B6C59" w:rsidRPr="001036A4">
        <w:t xml:space="preserve"> </w:t>
      </w:r>
      <w:r w:rsidR="009B6C59" w:rsidRPr="006C5701">
        <w:t>thereof shall</w:t>
      </w:r>
      <w:r w:rsidR="009B6C59" w:rsidRPr="001036A4">
        <w:t xml:space="preserve"> </w:t>
      </w:r>
      <w:r w:rsidR="009B6C59" w:rsidRPr="006C5701">
        <w:t>be</w:t>
      </w:r>
      <w:r w:rsidR="009B6C59" w:rsidRPr="001036A4">
        <w:t xml:space="preserve"> </w:t>
      </w:r>
      <w:r w:rsidR="009B6C59" w:rsidRPr="006C5701">
        <w:t>paid</w:t>
      </w:r>
      <w:r w:rsidR="009B6C59" w:rsidRPr="001036A4">
        <w:t xml:space="preserve"> </w:t>
      </w:r>
      <w:r w:rsidR="009B6C59" w:rsidRPr="006C5701">
        <w:t>to</w:t>
      </w:r>
      <w:r w:rsidR="009B6C59" w:rsidRPr="001036A4">
        <w:t xml:space="preserve"> </w:t>
      </w:r>
      <w:r w:rsidR="00971163">
        <w:t xml:space="preserve">Lessor by Lessee </w:t>
      </w:r>
      <w:r w:rsidR="009B6C59" w:rsidRPr="006C5701">
        <w:t>on</w:t>
      </w:r>
      <w:r w:rsidR="009B6C59" w:rsidRPr="001036A4">
        <w:t xml:space="preserve"> </w:t>
      </w:r>
      <w:r w:rsidR="009B6C59" w:rsidRPr="006C5701">
        <w:t>demand.</w:t>
      </w:r>
      <w:r w:rsidR="009B6C59" w:rsidRPr="001036A4">
        <w:t xml:space="preserve"> </w:t>
      </w:r>
      <w:r w:rsidR="008C6064">
        <w:t xml:space="preserve"> </w:t>
      </w:r>
      <w:r w:rsidR="009B6C59" w:rsidRPr="006C5701">
        <w:t>If,</w:t>
      </w:r>
      <w:r w:rsidR="009B6C59" w:rsidRPr="001036A4">
        <w:t xml:space="preserve"> </w:t>
      </w:r>
      <w:r w:rsidR="009B6C59" w:rsidRPr="006C5701">
        <w:t>however,</w:t>
      </w:r>
      <w:r w:rsidR="009B6C59" w:rsidRPr="001036A4">
        <w:t xml:space="preserve"> </w:t>
      </w:r>
      <w:r w:rsidR="009B6C59" w:rsidRPr="006C5701">
        <w:t>in</w:t>
      </w:r>
      <w:r w:rsidR="009B6C59" w:rsidRPr="001036A4">
        <w:t xml:space="preserve"> </w:t>
      </w:r>
      <w:r w:rsidR="009B6C59" w:rsidRPr="006C5701">
        <w:t>the</w:t>
      </w:r>
      <w:r w:rsidR="009B6C59" w:rsidRPr="001036A4">
        <w:t xml:space="preserve"> </w:t>
      </w:r>
      <w:r w:rsidR="00B45338">
        <w:t xml:space="preserve">reasonable </w:t>
      </w:r>
      <w:r w:rsidR="009B6C59" w:rsidRPr="001036A4">
        <w:t xml:space="preserve"> </w:t>
      </w:r>
      <w:r w:rsidR="009B6C59" w:rsidRPr="006C5701">
        <w:t>opinion</w:t>
      </w:r>
      <w:r w:rsidR="009B6C59" w:rsidRPr="001036A4">
        <w:t xml:space="preserve"> </w:t>
      </w:r>
      <w:r w:rsidR="009B6C59" w:rsidRPr="006C5701">
        <w:t>of</w:t>
      </w:r>
      <w:r w:rsidR="009B6C59" w:rsidRPr="001036A4">
        <w:t xml:space="preserve"> </w:t>
      </w:r>
      <w:r w:rsidR="009B6C59" w:rsidRPr="006C5701">
        <w:t>Lessor</w:t>
      </w:r>
      <w:r w:rsidR="00971163">
        <w:t>,</w:t>
      </w:r>
      <w:r w:rsidR="00394AE9">
        <w:t xml:space="preserve"> </w:t>
      </w:r>
      <w:r w:rsidR="00971163">
        <w:t>Lessee’s</w:t>
      </w:r>
      <w:r w:rsidR="009B6C59" w:rsidRPr="001036A4">
        <w:t xml:space="preserve"> </w:t>
      </w:r>
      <w:r w:rsidR="009B6C59" w:rsidRPr="006C5701">
        <w:t>failure</w:t>
      </w:r>
      <w:r w:rsidR="009B6C59" w:rsidRPr="001036A4">
        <w:t xml:space="preserve"> </w:t>
      </w:r>
      <w:r w:rsidR="009B6C59" w:rsidRPr="006C5701">
        <w:t>to</w:t>
      </w:r>
      <w:r w:rsidR="009B6C59" w:rsidRPr="001036A4">
        <w:t xml:space="preserve"> </w:t>
      </w:r>
      <w:r w:rsidR="009B6C59" w:rsidRPr="006C5701">
        <w:t>perform</w:t>
      </w:r>
      <w:r w:rsidR="009B6C59" w:rsidRPr="001036A4">
        <w:t xml:space="preserve"> </w:t>
      </w:r>
      <w:r w:rsidR="009B6C59" w:rsidRPr="006C5701">
        <w:t>any</w:t>
      </w:r>
      <w:r w:rsidR="009B6C59" w:rsidRPr="001036A4">
        <w:t xml:space="preserve"> </w:t>
      </w:r>
      <w:r w:rsidR="009B6C59" w:rsidRPr="006C5701">
        <w:t>such</w:t>
      </w:r>
      <w:r w:rsidR="009B6C59" w:rsidRPr="001036A4">
        <w:t xml:space="preserve"> </w:t>
      </w:r>
      <w:r w:rsidR="009B6C59" w:rsidRPr="006C5701">
        <w:t>obligations endangers</w:t>
      </w:r>
      <w:r w:rsidR="009B6C59" w:rsidRPr="001036A4">
        <w:t xml:space="preserve"> </w:t>
      </w:r>
      <w:r w:rsidR="009B6C59" w:rsidRPr="006C5701">
        <w:t>the</w:t>
      </w:r>
      <w:r w:rsidR="009B6C59" w:rsidRPr="001036A4">
        <w:t xml:space="preserve"> </w:t>
      </w:r>
      <w:r w:rsidR="009B6C59" w:rsidRPr="006C5701">
        <w:t>safety</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public,</w:t>
      </w:r>
      <w:r w:rsidR="009B6C59" w:rsidRPr="001036A4">
        <w:t xml:space="preserve"> </w:t>
      </w:r>
      <w:r w:rsidR="009B6C59" w:rsidRPr="006C5701">
        <w:t>the</w:t>
      </w:r>
      <w:r w:rsidR="009B6C59" w:rsidRPr="001036A4">
        <w:t xml:space="preserve"> </w:t>
      </w:r>
      <w:r w:rsidR="009B6C59" w:rsidRPr="006C5701">
        <w:t>property</w:t>
      </w:r>
      <w:r w:rsidR="009B6C59" w:rsidRPr="001036A4">
        <w:t xml:space="preserve"> </w:t>
      </w:r>
      <w:r w:rsidR="009B6C59" w:rsidRPr="006C5701">
        <w:t>of</w:t>
      </w:r>
      <w:r w:rsidR="009B6C59" w:rsidRPr="001036A4">
        <w:t xml:space="preserve"> </w:t>
      </w:r>
      <w:r w:rsidR="009B6C59" w:rsidRPr="006C5701">
        <w:t>Lessor</w:t>
      </w:r>
      <w:r w:rsidR="009B6C59" w:rsidRPr="001036A4">
        <w:t xml:space="preserve"> </w:t>
      </w:r>
      <w:r w:rsidR="009B6C59" w:rsidRPr="006C5701">
        <w:t>or</w:t>
      </w:r>
      <w:r w:rsidR="009B6C59" w:rsidRPr="001036A4">
        <w:t xml:space="preserve"> </w:t>
      </w:r>
      <w:r w:rsidR="009B6C59" w:rsidRPr="006C5701">
        <w:t>other</w:t>
      </w:r>
      <w:r w:rsidR="009B6C59" w:rsidRPr="001036A4">
        <w:t xml:space="preserve"> </w:t>
      </w:r>
      <w:r w:rsidR="009B6C59" w:rsidRPr="006C5701">
        <w:t>users,</w:t>
      </w:r>
      <w:r w:rsidR="009B6C59" w:rsidRPr="001036A4">
        <w:t xml:space="preserve"> </w:t>
      </w:r>
      <w:r w:rsidR="009B6C59" w:rsidRPr="006C5701">
        <w:t>or</w:t>
      </w:r>
      <w:r w:rsidR="009B6C59" w:rsidRPr="001036A4">
        <w:t xml:space="preserve"> </w:t>
      </w:r>
      <w:r w:rsidR="009B6C59" w:rsidRPr="006C5701">
        <w:t>occupants</w:t>
      </w:r>
      <w:r w:rsidR="009B6C59" w:rsidRPr="001036A4">
        <w:t xml:space="preserve"> </w:t>
      </w:r>
      <w:r w:rsidR="009B6C59" w:rsidRPr="006C5701">
        <w:t>at</w:t>
      </w:r>
      <w:r w:rsidR="009B6C59" w:rsidRPr="001036A4">
        <w:t xml:space="preserve"> </w:t>
      </w:r>
      <w:r w:rsidR="009B6C59" w:rsidRPr="006C5701">
        <w:t>the Premises,</w:t>
      </w:r>
      <w:r w:rsidR="009B6C59" w:rsidRPr="001036A4">
        <w:t xml:space="preserve"> </w:t>
      </w:r>
      <w:r w:rsidR="009B6C59" w:rsidRPr="006C5701">
        <w:t>and</w:t>
      </w:r>
      <w:r w:rsidR="009B6C59" w:rsidRPr="001036A4">
        <w:t xml:space="preserve"> </w:t>
      </w:r>
      <w:r w:rsidR="009B6C59" w:rsidRPr="006C5701">
        <w:t>Lessor</w:t>
      </w:r>
      <w:r w:rsidR="00394AE9">
        <w:t xml:space="preserve"> </w:t>
      </w:r>
      <w:r w:rsidR="009B6C59" w:rsidRPr="006C5701">
        <w:t>so</w:t>
      </w:r>
      <w:r w:rsidR="009B6C59" w:rsidRPr="001036A4">
        <w:t xml:space="preserve"> </w:t>
      </w:r>
      <w:r w:rsidR="009B6C59" w:rsidRPr="006C5701">
        <w:t>states</w:t>
      </w:r>
      <w:r w:rsidR="009B6C59" w:rsidRPr="001036A4">
        <w:t xml:space="preserve"> </w:t>
      </w:r>
      <w:r w:rsidR="009B6C59" w:rsidRPr="006C5701">
        <w:t>same</w:t>
      </w:r>
      <w:r w:rsidR="009B6C59" w:rsidRPr="001036A4">
        <w:t xml:space="preserve"> </w:t>
      </w:r>
      <w:r w:rsidR="009B6C59" w:rsidRPr="006C5701">
        <w:t>in</w:t>
      </w:r>
      <w:r w:rsidR="009B6C59" w:rsidRPr="001036A4">
        <w:t xml:space="preserve"> </w:t>
      </w:r>
      <w:r w:rsidR="009B6C59" w:rsidRPr="006C5701">
        <w:t>its</w:t>
      </w:r>
      <w:r w:rsidR="009B6C59" w:rsidRPr="001036A4">
        <w:t xml:space="preserve"> </w:t>
      </w:r>
      <w:r w:rsidR="009B6C59" w:rsidRPr="006C5701">
        <w:t>notice</w:t>
      </w:r>
      <w:r w:rsidR="009B6C59" w:rsidRPr="001036A4">
        <w:t xml:space="preserve"> </w:t>
      </w:r>
      <w:r w:rsidR="009B6C59" w:rsidRPr="006C5701">
        <w:t>to</w:t>
      </w:r>
      <w:r w:rsidR="009B6C59" w:rsidRPr="001036A4">
        <w:t xml:space="preserve"> </w:t>
      </w:r>
      <w:r w:rsidR="00D22B54">
        <w:t>Lessee</w:t>
      </w:r>
      <w:r w:rsidR="006D7E85">
        <w:t xml:space="preserve"> along with the actions Lessor believes must be taken to remedy such failure and time frame for taking such actions</w:t>
      </w:r>
      <w:r w:rsidR="009B6C59" w:rsidRPr="006C5701">
        <w:t>,</w:t>
      </w:r>
      <w:r w:rsidR="009B6C59" w:rsidRPr="001036A4">
        <w:t xml:space="preserve"> </w:t>
      </w:r>
      <w:r w:rsidR="009B6C59" w:rsidRPr="006C5701">
        <w:t>Lessor</w:t>
      </w:r>
      <w:r w:rsidR="00394AE9">
        <w:t xml:space="preserve"> </w:t>
      </w:r>
      <w:r w:rsidR="009B6C59" w:rsidRPr="006C5701">
        <w:t>may,</w:t>
      </w:r>
      <w:r w:rsidR="009B6C59" w:rsidRPr="001036A4">
        <w:t xml:space="preserve"> </w:t>
      </w:r>
      <w:r w:rsidR="009B6C59" w:rsidRPr="006C5701">
        <w:t>at</w:t>
      </w:r>
      <w:r w:rsidR="009B6C59" w:rsidRPr="001036A4">
        <w:t xml:space="preserve"> </w:t>
      </w:r>
      <w:r w:rsidR="00D22B54">
        <w:t>its</w:t>
      </w:r>
      <w:r w:rsidR="00394AE9">
        <w:t xml:space="preserve"> </w:t>
      </w:r>
      <w:r w:rsidR="009B6C59" w:rsidRPr="001036A4">
        <w:t xml:space="preserve"> </w:t>
      </w:r>
      <w:r w:rsidR="009B6C59" w:rsidRPr="006C5701">
        <w:t>sole option</w:t>
      </w:r>
      <w:r w:rsidR="008C6064">
        <w:t xml:space="preserve"> but without any obligation to do so</w:t>
      </w:r>
      <w:r w:rsidR="009B6C59" w:rsidRPr="006C5701">
        <w:t>,</w:t>
      </w:r>
      <w:r w:rsidR="009B6C59" w:rsidRPr="001036A4">
        <w:t xml:space="preserve"> </w:t>
      </w:r>
      <w:r w:rsidR="009B6C59" w:rsidRPr="006C5701">
        <w:t>in</w:t>
      </w:r>
      <w:r w:rsidR="009B6C59" w:rsidRPr="001036A4">
        <w:t xml:space="preserve"> </w:t>
      </w:r>
      <w:r w:rsidR="009B6C59" w:rsidRPr="006C5701">
        <w:t>addition</w:t>
      </w:r>
      <w:r w:rsidR="009B6C59" w:rsidRPr="001036A4">
        <w:t xml:space="preserve"> </w:t>
      </w:r>
      <w:r w:rsidR="009B6C59" w:rsidRPr="006C5701">
        <w:t>to</w:t>
      </w:r>
      <w:r w:rsidR="009B6C59" w:rsidRPr="001036A4">
        <w:t xml:space="preserve"> </w:t>
      </w:r>
      <w:r w:rsidR="009B6C59" w:rsidRPr="006C5701">
        <w:t>all</w:t>
      </w:r>
      <w:r w:rsidR="009B6C59" w:rsidRPr="001036A4">
        <w:t xml:space="preserve"> </w:t>
      </w:r>
      <w:r w:rsidR="009B6C59" w:rsidRPr="006C5701">
        <w:t>other</w:t>
      </w:r>
      <w:r w:rsidR="009B6C59" w:rsidRPr="001036A4">
        <w:t xml:space="preserve"> </w:t>
      </w:r>
      <w:r w:rsidR="009B6C59" w:rsidRPr="006C5701">
        <w:t>remedies</w:t>
      </w:r>
      <w:r w:rsidR="009B6C59" w:rsidRPr="001036A4">
        <w:t xml:space="preserve"> </w:t>
      </w:r>
      <w:r w:rsidR="009B6C59" w:rsidRPr="006C5701">
        <w:t>which</w:t>
      </w:r>
      <w:r w:rsidR="009B6C59" w:rsidRPr="001036A4">
        <w:t xml:space="preserve"> </w:t>
      </w:r>
      <w:r w:rsidR="009B6C59" w:rsidRPr="006C5701">
        <w:t>may</w:t>
      </w:r>
      <w:r w:rsidR="009B6C59" w:rsidRPr="001036A4">
        <w:t xml:space="preserve"> </w:t>
      </w:r>
      <w:r w:rsidR="009B6C59" w:rsidRPr="006C5701">
        <w:t>be available</w:t>
      </w:r>
      <w:r w:rsidR="009B6C59" w:rsidRPr="001036A4">
        <w:t xml:space="preserve"> </w:t>
      </w:r>
      <w:r w:rsidR="009B6C59" w:rsidRPr="006C5701">
        <w:t>to it,</w:t>
      </w:r>
      <w:r w:rsidR="009B6C59" w:rsidRPr="001036A4">
        <w:t xml:space="preserve"> </w:t>
      </w:r>
      <w:r w:rsidR="009B6C59" w:rsidRPr="006C5701">
        <w:t>elect</w:t>
      </w:r>
      <w:r w:rsidR="009B6C59" w:rsidRPr="001036A4">
        <w:t xml:space="preserve"> </w:t>
      </w:r>
      <w:r w:rsidR="009B6C59" w:rsidRPr="006C5701">
        <w:t>to</w:t>
      </w:r>
      <w:r w:rsidR="009B6C59" w:rsidRPr="001036A4">
        <w:t xml:space="preserve"> </w:t>
      </w:r>
      <w:r w:rsidR="009B6C59" w:rsidRPr="006C5701">
        <w:t>perform</w:t>
      </w:r>
      <w:r w:rsidR="009B6C59" w:rsidRPr="001036A4">
        <w:t xml:space="preserve"> </w:t>
      </w:r>
      <w:r w:rsidR="009B6C59" w:rsidRPr="006C5701">
        <w:t>such</w:t>
      </w:r>
      <w:r w:rsidR="009B6C59" w:rsidRPr="001036A4">
        <w:t xml:space="preserve"> </w:t>
      </w:r>
      <w:r w:rsidR="009B6C59" w:rsidRPr="006C5701">
        <w:t>obligations</w:t>
      </w:r>
      <w:r w:rsidR="009B6C59" w:rsidRPr="001036A4">
        <w:t xml:space="preserve"> </w:t>
      </w:r>
      <w:r w:rsidR="009B6C59" w:rsidRPr="006C5701">
        <w:t>at</w:t>
      </w:r>
      <w:r w:rsidR="009B6C59" w:rsidRPr="001036A4">
        <w:t xml:space="preserve"> </w:t>
      </w:r>
      <w:r w:rsidR="009B6C59" w:rsidRPr="006C5701">
        <w:t>any</w:t>
      </w:r>
      <w:r w:rsidR="009B6C59" w:rsidRPr="001036A4">
        <w:t xml:space="preserve"> </w:t>
      </w:r>
      <w:r w:rsidR="009B6C59" w:rsidRPr="006C5701">
        <w:t>time</w:t>
      </w:r>
      <w:r w:rsidR="009B6C59" w:rsidRPr="001036A4">
        <w:t xml:space="preserve"> </w:t>
      </w:r>
      <w:r w:rsidR="009B6C59" w:rsidRPr="006C5701">
        <w:t>after</w:t>
      </w:r>
      <w:r w:rsidR="009B6C59" w:rsidRPr="001036A4">
        <w:t xml:space="preserve"> </w:t>
      </w:r>
      <w:r w:rsidR="009B6C59" w:rsidRPr="006C5701">
        <w:t>the</w:t>
      </w:r>
      <w:r w:rsidR="009B6C59" w:rsidRPr="001036A4">
        <w:t xml:space="preserve"> </w:t>
      </w:r>
      <w:r w:rsidR="009B6C59" w:rsidRPr="006C5701">
        <w:t>giving</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notice</w:t>
      </w:r>
      <w:r w:rsidR="006D7E85">
        <w:t xml:space="preserve"> and a reasonable opportunity </w:t>
      </w:r>
      <w:r w:rsidR="001E3784">
        <w:t xml:space="preserve">under the circumstances </w:t>
      </w:r>
      <w:r w:rsidR="006D7E85">
        <w:t>to cure the default</w:t>
      </w:r>
      <w:r w:rsidR="009B6C59" w:rsidRPr="006C5701">
        <w:t>,</w:t>
      </w:r>
      <w:r w:rsidR="009B6C59" w:rsidRPr="001036A4">
        <w:t xml:space="preserve"> </w:t>
      </w:r>
      <w:r w:rsidR="009B6C59" w:rsidRPr="006C5701">
        <w:t>and</w:t>
      </w:r>
      <w:r w:rsidR="009B6C59" w:rsidRPr="001036A4">
        <w:t xml:space="preserve"> </w:t>
      </w:r>
      <w:r w:rsidR="006D7E85">
        <w:t xml:space="preserve">provided Lessee has been given such notice and failed to cure the default, </w:t>
      </w:r>
      <w:r w:rsidR="0088300C">
        <w:t xml:space="preserve">the </w:t>
      </w:r>
      <w:r w:rsidR="00D22B54">
        <w:t>Lessee</w:t>
      </w:r>
      <w:r w:rsidR="0088300C">
        <w:t xml:space="preserve"> </w:t>
      </w:r>
      <w:r w:rsidR="009B6C59" w:rsidRPr="006C5701">
        <w:t>agrees</w:t>
      </w:r>
      <w:r w:rsidR="009B6C59" w:rsidRPr="001036A4">
        <w:t xml:space="preserve"> </w:t>
      </w:r>
      <w:r w:rsidR="009B6C59" w:rsidRPr="006C5701">
        <w:t>to</w:t>
      </w:r>
      <w:r w:rsidR="009B6C59" w:rsidRPr="001036A4">
        <w:t xml:space="preserve"> </w:t>
      </w:r>
      <w:r w:rsidR="009B6C59" w:rsidRPr="006C5701">
        <w:t>pay</w:t>
      </w:r>
      <w:r w:rsidR="009B6C59" w:rsidRPr="001036A4">
        <w:t xml:space="preserve"> </w:t>
      </w:r>
      <w:r w:rsidR="00D22B54">
        <w:t>Lessor</w:t>
      </w:r>
      <w:r w:rsidR="0088300C">
        <w:t xml:space="preserve"> </w:t>
      </w:r>
      <w:r w:rsidR="009B6C59" w:rsidRPr="006C5701">
        <w:t>the</w:t>
      </w:r>
      <w:r w:rsidR="009B6C59" w:rsidRPr="001036A4">
        <w:t xml:space="preserve"> </w:t>
      </w:r>
      <w:r w:rsidR="009B6C59" w:rsidRPr="006C5701">
        <w:t>cost</w:t>
      </w:r>
      <w:r w:rsidR="009B6C59" w:rsidRPr="001036A4">
        <w:t xml:space="preserve"> </w:t>
      </w:r>
      <w:r w:rsidR="009B6C59" w:rsidRPr="006C5701">
        <w:t>and</w:t>
      </w:r>
      <w:r w:rsidR="009B6C59" w:rsidRPr="001036A4">
        <w:t xml:space="preserve"> </w:t>
      </w:r>
      <w:r w:rsidR="009B6C59" w:rsidRPr="006C5701">
        <w:t>expense</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performance</w:t>
      </w:r>
      <w:r w:rsidR="009B6C59" w:rsidRPr="001036A4">
        <w:t xml:space="preserve"> </w:t>
      </w:r>
      <w:r w:rsidR="009B6C59" w:rsidRPr="006C5701">
        <w:t>on</w:t>
      </w:r>
      <w:r w:rsidR="009B6C59" w:rsidRPr="001036A4">
        <w:t xml:space="preserve"> </w:t>
      </w:r>
      <w:r w:rsidR="009B6C59" w:rsidRPr="006C5701">
        <w:t>demand.</w:t>
      </w:r>
      <w:r w:rsidR="009B6C59" w:rsidRPr="001036A4">
        <w:t xml:space="preserve"> </w:t>
      </w:r>
      <w:r w:rsidR="008C6064">
        <w:t xml:space="preserve"> </w:t>
      </w:r>
      <w:r w:rsidR="009B6C59" w:rsidRPr="006C5701">
        <w:t>The</w:t>
      </w:r>
      <w:r w:rsidR="009B6C59" w:rsidRPr="001036A4">
        <w:t xml:space="preserve"> </w:t>
      </w:r>
      <w:r w:rsidR="009B6C59" w:rsidRPr="006C5701">
        <w:t>rights</w:t>
      </w:r>
      <w:r w:rsidR="009B6C59" w:rsidRPr="001036A4">
        <w:t xml:space="preserve"> </w:t>
      </w:r>
      <w:r w:rsidR="009B6C59" w:rsidRPr="006C5701">
        <w:t>of</w:t>
      </w:r>
      <w:r w:rsidR="009B6C59" w:rsidRPr="001036A4">
        <w:t xml:space="preserve"> </w:t>
      </w:r>
      <w:r w:rsidR="009B6C59" w:rsidRPr="006C5701">
        <w:t>Lessor</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Article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in</w:t>
      </w:r>
      <w:r w:rsidR="009B6C59" w:rsidRPr="001036A4">
        <w:t xml:space="preserve"> </w:t>
      </w:r>
      <w:r w:rsidR="009B6C59" w:rsidRPr="006C5701">
        <w:t>addition</w:t>
      </w:r>
      <w:r w:rsidR="009B6C59" w:rsidRPr="001036A4">
        <w:t xml:space="preserve"> </w:t>
      </w:r>
      <w:r w:rsidR="009B6C59" w:rsidRPr="006C5701">
        <w:t>to,</w:t>
      </w:r>
      <w:r w:rsidR="009B6C59" w:rsidRPr="001036A4">
        <w:t xml:space="preserve"> </w:t>
      </w:r>
      <w:r w:rsidR="009B6C59" w:rsidRPr="006C5701">
        <w:t>and</w:t>
      </w:r>
      <w:r w:rsidR="009B6C59" w:rsidRPr="001036A4">
        <w:t xml:space="preserve"> </w:t>
      </w:r>
      <w:r w:rsidR="009B6C59" w:rsidRPr="006C5701">
        <w:t>not</w:t>
      </w:r>
      <w:r w:rsidR="009B6C59" w:rsidRPr="001036A4">
        <w:t xml:space="preserve"> </w:t>
      </w:r>
      <w:r w:rsidR="009B6C59" w:rsidRPr="006C5701">
        <w:t>in</w:t>
      </w:r>
      <w:r w:rsidR="009B6C59" w:rsidRPr="001036A4">
        <w:t xml:space="preserve"> </w:t>
      </w:r>
      <w:r w:rsidR="009B6C59" w:rsidRPr="006C5701">
        <w:t>lieu</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rights</w:t>
      </w:r>
      <w:r w:rsidR="009B6C59" w:rsidRPr="001036A4">
        <w:t xml:space="preserve"> </w:t>
      </w:r>
      <w:r w:rsidR="009B6C59" w:rsidRPr="006C5701">
        <w:t>and</w:t>
      </w:r>
      <w:r w:rsidR="009B6C59" w:rsidRPr="001036A4">
        <w:t xml:space="preserve"> </w:t>
      </w:r>
      <w:r w:rsidR="009B6C59" w:rsidRPr="006C5701">
        <w:t>remedies</w:t>
      </w:r>
      <w:r w:rsidR="009B6C59" w:rsidRPr="001036A4">
        <w:t xml:space="preserve"> </w:t>
      </w:r>
      <w:r w:rsidR="009B6C59" w:rsidRPr="006C5701">
        <w:t>set</w:t>
      </w:r>
      <w:r w:rsidR="009B6C59" w:rsidRPr="001036A4">
        <w:t xml:space="preserve"> </w:t>
      </w:r>
      <w:r w:rsidR="009B6C59" w:rsidRPr="006C5701">
        <w:t>forth</w:t>
      </w:r>
      <w:r w:rsidR="009B6C59" w:rsidRPr="001036A4">
        <w:t xml:space="preserve"> </w:t>
      </w:r>
      <w:r w:rsidR="00CC6CDC">
        <w:t>elsewhere in the Lease</w:t>
      </w:r>
      <w:r w:rsidR="009B6C59" w:rsidRPr="00EE5214">
        <w:t xml:space="preserve">.  Furthermore, should Lessor, </w:t>
      </w:r>
      <w:r w:rsidR="00D22B54">
        <w:t>its</w:t>
      </w:r>
      <w:r w:rsidR="0088300C">
        <w:t xml:space="preserve"> </w:t>
      </w:r>
      <w:r w:rsidR="009B6C59" w:rsidRPr="00EE5214">
        <w:t>officers, employees or agents undertake any work hereunder</w:t>
      </w:r>
      <w:r w:rsidR="009B6C59" w:rsidRPr="006C5701">
        <w:t>,</w:t>
      </w:r>
      <w:r w:rsidR="009B6C59" w:rsidRPr="001036A4">
        <w:t xml:space="preserve"> </w:t>
      </w:r>
      <w:r w:rsidR="00D22B54">
        <w:t xml:space="preserve">Lessee </w:t>
      </w:r>
      <w:r w:rsidR="009B6C59" w:rsidRPr="006C5701">
        <w:t>hereby</w:t>
      </w:r>
      <w:r w:rsidR="009B6C59" w:rsidRPr="001036A4">
        <w:t xml:space="preserve"> </w:t>
      </w:r>
      <w:r w:rsidR="009B6C59" w:rsidRPr="006C5701">
        <w:t>waives</w:t>
      </w:r>
      <w:r w:rsidR="009B6C59" w:rsidRPr="001036A4">
        <w:t xml:space="preserve"> </w:t>
      </w:r>
      <w:r w:rsidR="009B6C59" w:rsidRPr="006C5701">
        <w:t>any</w:t>
      </w:r>
      <w:r w:rsidR="009B6C59" w:rsidRPr="001036A4">
        <w:t xml:space="preserve"> </w:t>
      </w:r>
      <w:r w:rsidR="009B6C59" w:rsidRPr="006C5701">
        <w:t>claim</w:t>
      </w:r>
      <w:r w:rsidR="009B6C59" w:rsidRPr="001036A4">
        <w:t xml:space="preserve"> </w:t>
      </w:r>
      <w:r w:rsidR="009B6C59" w:rsidRPr="006C5701">
        <w:t>for</w:t>
      </w:r>
      <w:r w:rsidR="009B6C59" w:rsidRPr="001036A4">
        <w:t xml:space="preserve"> </w:t>
      </w:r>
      <w:r w:rsidR="009B6C59" w:rsidRPr="006C5701">
        <w:t>damages</w:t>
      </w:r>
      <w:r w:rsidR="009B6C59" w:rsidRPr="001036A4">
        <w:t xml:space="preserve"> </w:t>
      </w:r>
      <w:r w:rsidR="009B6C59" w:rsidRPr="006C5701">
        <w:t>arising</w:t>
      </w:r>
      <w:r w:rsidR="009B6C59" w:rsidRPr="001036A4">
        <w:t xml:space="preserve"> </w:t>
      </w:r>
      <w:r w:rsidR="009B6C59" w:rsidRPr="006C5701">
        <w:t>from Lessor's,</w:t>
      </w:r>
      <w:r w:rsidR="00D22B54">
        <w:t xml:space="preserve"> its </w:t>
      </w:r>
      <w:r w:rsidR="009B6C59" w:rsidRPr="006C5701">
        <w:t>officials',</w:t>
      </w:r>
      <w:r w:rsidR="009B6C59" w:rsidRPr="001036A4">
        <w:t xml:space="preserve"> </w:t>
      </w:r>
      <w:r w:rsidR="009B6C59" w:rsidRPr="006C5701">
        <w:t>employees',</w:t>
      </w:r>
      <w:r w:rsidR="009B6C59" w:rsidRPr="001036A4">
        <w:t xml:space="preserve"> </w:t>
      </w:r>
      <w:r w:rsidR="009B6C59" w:rsidRPr="006C5701">
        <w:t>or</w:t>
      </w:r>
      <w:r w:rsidR="009B6C59" w:rsidRPr="001036A4">
        <w:t xml:space="preserve"> </w:t>
      </w:r>
      <w:r w:rsidR="009B6C59" w:rsidRPr="006C5701">
        <w:t>agents'</w:t>
      </w:r>
      <w:r w:rsidR="009B6C59" w:rsidRPr="001036A4">
        <w:t xml:space="preserve"> </w:t>
      </w:r>
      <w:r w:rsidR="009B6C59" w:rsidRPr="006C5701">
        <w:t>conduct.</w:t>
      </w:r>
      <w:r w:rsidR="009B6C59" w:rsidRPr="001036A4">
        <w:t xml:space="preserve"> </w:t>
      </w:r>
      <w:r w:rsidR="008C6064">
        <w:t xml:space="preserve"> </w:t>
      </w:r>
      <w:r w:rsidR="009B6C59" w:rsidRPr="006C5701">
        <w:t>The</w:t>
      </w:r>
      <w:r w:rsidR="009B6C59" w:rsidRPr="001036A4">
        <w:t xml:space="preserve"> </w:t>
      </w:r>
      <w:r w:rsidR="009B6C59" w:rsidRPr="006C5701">
        <w:t>foregoing</w:t>
      </w:r>
      <w:r w:rsidR="009B6C59" w:rsidRPr="001036A4">
        <w:t xml:space="preserve"> </w:t>
      </w:r>
      <w:r w:rsidR="009B6C59" w:rsidRPr="006C5701">
        <w:t>shall</w:t>
      </w:r>
      <w:r w:rsidR="009B6C59" w:rsidRPr="001036A4">
        <w:t xml:space="preserve"> </w:t>
      </w:r>
      <w:r w:rsidR="009B6C59" w:rsidRPr="006C5701">
        <w:t>in</w:t>
      </w:r>
      <w:r w:rsidR="009B6C59" w:rsidRPr="001036A4">
        <w:t xml:space="preserve"> </w:t>
      </w:r>
      <w:r w:rsidR="009B6C59" w:rsidRPr="006C5701">
        <w:t>no way</w:t>
      </w:r>
      <w:r w:rsidR="009B6C59" w:rsidRPr="001036A4">
        <w:t xml:space="preserve"> </w:t>
      </w:r>
      <w:r w:rsidR="009B6C59" w:rsidRPr="006C5701">
        <w:t>affect</w:t>
      </w:r>
      <w:r w:rsidR="009B6C59" w:rsidRPr="001036A4">
        <w:t xml:space="preserve"> </w:t>
      </w:r>
      <w:r w:rsidR="009B6C59" w:rsidRPr="006C5701">
        <w:t>or</w:t>
      </w:r>
      <w:r w:rsidR="009B6C59" w:rsidRPr="001036A4">
        <w:t xml:space="preserve"> </w:t>
      </w:r>
      <w:r w:rsidR="009B6C59" w:rsidRPr="006C5701">
        <w:t>alter</w:t>
      </w:r>
      <w:r w:rsidR="009B6C59" w:rsidRPr="001036A4">
        <w:t xml:space="preserve"> </w:t>
      </w:r>
      <w:r w:rsidR="009B6C59" w:rsidRPr="006C5701">
        <w:t>the</w:t>
      </w:r>
      <w:r w:rsidR="009B6C59" w:rsidRPr="001036A4">
        <w:t xml:space="preserve"> </w:t>
      </w:r>
      <w:r w:rsidR="009B6C59" w:rsidRPr="006C5701">
        <w:t>primary</w:t>
      </w:r>
      <w:r w:rsidR="009B6C59" w:rsidRPr="001036A4">
        <w:t xml:space="preserve"> </w:t>
      </w:r>
      <w:r w:rsidR="009B6C59" w:rsidRPr="006C5701">
        <w:t>obligations</w:t>
      </w:r>
      <w:r w:rsidR="009B6C59" w:rsidRPr="001036A4">
        <w:t xml:space="preserve"> </w:t>
      </w:r>
      <w:r w:rsidR="009B6C59" w:rsidRPr="006C5701">
        <w:t>of</w:t>
      </w:r>
      <w:r w:rsidR="009B6C59" w:rsidRPr="001036A4">
        <w:t xml:space="preserve"> </w:t>
      </w:r>
      <w:r w:rsidR="009B6C59" w:rsidRPr="006C5701">
        <w:t>Lessee</w:t>
      </w:r>
      <w:r w:rsidR="009B6C59" w:rsidRPr="001036A4">
        <w:t xml:space="preserve"> </w:t>
      </w:r>
      <w:r w:rsidR="009B6C59" w:rsidRPr="006C5701">
        <w:t>as</w:t>
      </w:r>
      <w:r w:rsidR="009B6C59" w:rsidRPr="001036A4">
        <w:t xml:space="preserve"> </w:t>
      </w:r>
      <w:r w:rsidR="009B6C59" w:rsidRPr="006C5701">
        <w:t>set</w:t>
      </w:r>
      <w:r w:rsidR="009B6C59" w:rsidRPr="001036A4">
        <w:t xml:space="preserve"> </w:t>
      </w:r>
      <w:r w:rsidR="009B6C59" w:rsidRPr="006C5701">
        <w:t>forth</w:t>
      </w:r>
      <w:r w:rsidR="009B6C59" w:rsidRPr="001036A4">
        <w:t xml:space="preserve"> </w:t>
      </w:r>
      <w:r w:rsidR="009B6C59" w:rsidRPr="006C5701">
        <w:t>in</w:t>
      </w:r>
      <w:r w:rsidR="009B6C59" w:rsidRPr="001036A4">
        <w:t xml:space="preserve"> </w:t>
      </w:r>
      <w:r w:rsidR="009B6C59" w:rsidRPr="006C5701">
        <w:t>this</w:t>
      </w:r>
      <w:r w:rsidR="009B6C59" w:rsidRPr="001036A4">
        <w:t xml:space="preserve"> </w:t>
      </w:r>
      <w:r w:rsidR="009B6C59" w:rsidRPr="006C5701">
        <w:t>Agreement,</w:t>
      </w:r>
      <w:r w:rsidR="009B6C59" w:rsidRPr="001036A4">
        <w:t xml:space="preserve"> </w:t>
      </w:r>
      <w:r w:rsidR="009B6C59" w:rsidRPr="006C5701">
        <w:t>and</w:t>
      </w:r>
      <w:r w:rsidR="009B6C59" w:rsidRPr="001036A4">
        <w:t xml:space="preserve"> </w:t>
      </w:r>
      <w:r w:rsidR="009B6C59" w:rsidRPr="006C5701">
        <w:t>shall</w:t>
      </w:r>
      <w:r w:rsidR="009B6C59" w:rsidRPr="001036A4">
        <w:t xml:space="preserve"> </w:t>
      </w:r>
      <w:r w:rsidR="009B6C59" w:rsidRPr="006C5701">
        <w:t>not</w:t>
      </w:r>
      <w:r w:rsidR="009B6C59" w:rsidRPr="001036A4">
        <w:t xml:space="preserve"> </w:t>
      </w:r>
      <w:r w:rsidR="009B6C59" w:rsidRPr="006C5701">
        <w:t>impose</w:t>
      </w:r>
      <w:r w:rsidR="009B6C59" w:rsidRPr="001036A4">
        <w:t xml:space="preserve"> </w:t>
      </w:r>
      <w:r w:rsidR="009B6C59" w:rsidRPr="006C5701">
        <w:t>or</w:t>
      </w:r>
      <w:r w:rsidR="009B6C59" w:rsidRPr="001036A4">
        <w:t xml:space="preserve"> </w:t>
      </w:r>
      <w:r w:rsidR="009B6C59" w:rsidRPr="006C5701">
        <w:t>be</w:t>
      </w:r>
      <w:r w:rsidR="009B6C59" w:rsidRPr="001036A4">
        <w:t xml:space="preserve"> </w:t>
      </w:r>
      <w:r w:rsidR="009B6C59" w:rsidRPr="006C5701">
        <w:t>construed</w:t>
      </w:r>
      <w:r w:rsidR="009B6C59" w:rsidRPr="001036A4">
        <w:t xml:space="preserve"> </w:t>
      </w:r>
      <w:r w:rsidR="009B6C59" w:rsidRPr="006C5701">
        <w:t>to</w:t>
      </w:r>
      <w:r w:rsidR="009B6C59" w:rsidRPr="001036A4">
        <w:t xml:space="preserve"> </w:t>
      </w:r>
      <w:r w:rsidR="009B6C59" w:rsidRPr="006C5701">
        <w:t>impose</w:t>
      </w:r>
      <w:r w:rsidR="009B6C59" w:rsidRPr="001036A4">
        <w:t xml:space="preserve"> </w:t>
      </w:r>
      <w:r w:rsidR="009B6C59" w:rsidRPr="006C5701">
        <w:t>upon</w:t>
      </w:r>
      <w:r w:rsidR="009B6C59" w:rsidRPr="001036A4">
        <w:t xml:space="preserve"> </w:t>
      </w:r>
      <w:r w:rsidR="009B6C59" w:rsidRPr="006C5701">
        <w:t>Lessor</w:t>
      </w:r>
      <w:r w:rsidR="009B6C59" w:rsidRPr="001036A4">
        <w:t xml:space="preserve"> </w:t>
      </w:r>
      <w:r w:rsidR="009B6C59" w:rsidRPr="006C5701">
        <w:t>any</w:t>
      </w:r>
      <w:r w:rsidR="009B6C59" w:rsidRPr="001036A4">
        <w:t xml:space="preserve"> </w:t>
      </w:r>
      <w:r w:rsidR="009B6C59" w:rsidRPr="006C5701">
        <w:t>obligations</w:t>
      </w:r>
      <w:r w:rsidR="009B6C59" w:rsidRPr="001036A4">
        <w:t xml:space="preserve"> </w:t>
      </w:r>
      <w:r w:rsidR="009B6C59" w:rsidRPr="006C5701">
        <w:t>to</w:t>
      </w:r>
      <w:r w:rsidR="009B6C59" w:rsidRPr="001036A4">
        <w:t xml:space="preserve"> </w:t>
      </w:r>
      <w:r w:rsidR="009B6C59" w:rsidRPr="006C5701">
        <w:t>maintain</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or</w:t>
      </w:r>
      <w:r w:rsidR="009B6C59" w:rsidRPr="001036A4">
        <w:t xml:space="preserve"> </w:t>
      </w:r>
      <w:r>
        <w:t xml:space="preserve">Leased </w:t>
      </w:r>
      <w:r w:rsidR="009B6C59" w:rsidRPr="006C5701">
        <w:t>Premises.</w:t>
      </w:r>
    </w:p>
    <w:p w:rsidR="009B6C59" w:rsidRPr="006C5701" w:rsidRDefault="009B6C59" w:rsidP="007F1737">
      <w:pPr>
        <w:jc w:val="both"/>
      </w:pPr>
    </w:p>
    <w:p w:rsidR="009B6C59" w:rsidRPr="006C5701" w:rsidRDefault="00DD5EE5" w:rsidP="007F1737">
      <w:pPr>
        <w:jc w:val="both"/>
      </w:pPr>
      <w:r>
        <w:rPr>
          <w:b/>
        </w:rPr>
        <w:t>9</w:t>
      </w:r>
      <w:r w:rsidR="005D733B" w:rsidRPr="005D733B">
        <w:rPr>
          <w:b/>
        </w:rPr>
        <w:t>.05</w:t>
      </w:r>
      <w:r w:rsidR="005D733B" w:rsidRPr="005D733B">
        <w:rPr>
          <w:b/>
        </w:rPr>
        <w:tab/>
      </w:r>
      <w:r w:rsidR="009B6C59" w:rsidRPr="005D733B">
        <w:rPr>
          <w:b/>
        </w:rPr>
        <w:t>Right of Entry.</w:t>
      </w:r>
      <w:r w:rsidR="009B6C59" w:rsidRPr="001036A4">
        <w:t xml:space="preserve"> </w:t>
      </w:r>
      <w:r w:rsidR="005D733B">
        <w:t xml:space="preserve"> </w:t>
      </w:r>
      <w:r w:rsidR="009B6C59" w:rsidRPr="006C5701">
        <w:t>Lessor</w:t>
      </w:r>
      <w:r w:rsidR="009B6C59" w:rsidRPr="001036A4">
        <w:t xml:space="preserve"> </w:t>
      </w:r>
      <w:r w:rsidR="009B6C59" w:rsidRPr="006C5701">
        <w:t>may</w:t>
      </w:r>
      <w:r w:rsidR="009B6C59" w:rsidRPr="001036A4">
        <w:t xml:space="preserve"> </w:t>
      </w:r>
      <w:r w:rsidR="009B6C59" w:rsidRPr="006C5701">
        <w:t>enter</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Premises</w:t>
      </w:r>
      <w:r w:rsidR="009B6C59" w:rsidRPr="001036A4">
        <w:t xml:space="preserve"> </w:t>
      </w:r>
      <w:r w:rsidR="009B6C59" w:rsidRPr="006C5701">
        <w:t>at</w:t>
      </w:r>
      <w:r w:rsidR="009B6C59" w:rsidRPr="001036A4">
        <w:t xml:space="preserve"> </w:t>
      </w:r>
      <w:r w:rsidR="009B6C59" w:rsidRPr="006C5701">
        <w:t>reasonable</w:t>
      </w:r>
      <w:r w:rsidR="009B6C59" w:rsidRPr="001036A4">
        <w:t xml:space="preserve"> </w:t>
      </w:r>
      <w:r w:rsidR="009B6C59" w:rsidRPr="006C5701">
        <w:t>hours</w:t>
      </w:r>
      <w:r w:rsidR="009B6C59" w:rsidRPr="001036A4">
        <w:t xml:space="preserve"> </w:t>
      </w:r>
      <w:r w:rsidR="009B6C59" w:rsidRPr="006C5701">
        <w:t>to</w:t>
      </w:r>
      <w:r w:rsidR="009B6C59" w:rsidRPr="001036A4">
        <w:t xml:space="preserve"> </w:t>
      </w:r>
      <w:r w:rsidR="009B6C59" w:rsidRPr="006C5701">
        <w:t>inspect</w:t>
      </w:r>
      <w:r w:rsidR="009B6C59" w:rsidRPr="001036A4">
        <w:t xml:space="preserve"> </w:t>
      </w:r>
      <w:r w:rsidR="009B6C59" w:rsidRPr="006C5701">
        <w:t>same,</w:t>
      </w:r>
      <w:r w:rsidR="009B6C59" w:rsidRPr="001036A4">
        <w:t xml:space="preserve"> </w:t>
      </w:r>
      <w:r w:rsidR="009B6C59" w:rsidRPr="006C5701">
        <w:t>and</w:t>
      </w:r>
      <w:r w:rsidR="009B6C59" w:rsidRPr="001036A4">
        <w:t xml:space="preserve"> </w:t>
      </w:r>
      <w:r w:rsidR="009B6C59" w:rsidRPr="006C5701">
        <w:t>determine</w:t>
      </w:r>
      <w:r w:rsidR="009B6C59" w:rsidRPr="001036A4">
        <w:t xml:space="preserve"> </w:t>
      </w:r>
      <w:r w:rsidR="009B6C59" w:rsidRPr="006C5701">
        <w:t>whether</w:t>
      </w:r>
      <w:r w:rsidR="009B6C59" w:rsidRPr="001036A4">
        <w:t xml:space="preserve"> </w:t>
      </w:r>
      <w:r w:rsidR="005D733B">
        <w:t>Lessee</w:t>
      </w:r>
      <w:r w:rsidR="009B6C59" w:rsidRPr="001036A4">
        <w:t xml:space="preserve"> </w:t>
      </w:r>
      <w:r w:rsidR="009B6C59" w:rsidRPr="006C5701">
        <w:t>is</w:t>
      </w:r>
      <w:r w:rsidR="009B6C59" w:rsidRPr="001036A4">
        <w:t xml:space="preserve"> </w:t>
      </w:r>
      <w:r w:rsidR="009B6C59" w:rsidRPr="006C5701">
        <w:t>complying</w:t>
      </w:r>
      <w:r w:rsidR="009B6C59" w:rsidRPr="001036A4">
        <w:t xml:space="preserve"> </w:t>
      </w:r>
      <w:r w:rsidR="009B6C59" w:rsidRPr="006C5701">
        <w:t>with</w:t>
      </w:r>
      <w:r w:rsidR="009B6C59" w:rsidRPr="001036A4">
        <w:t xml:space="preserve"> </w:t>
      </w:r>
      <w:r w:rsidR="009B6C59" w:rsidRPr="006C5701">
        <w:t>all</w:t>
      </w:r>
      <w:r w:rsidR="009B6C59" w:rsidRPr="001036A4">
        <w:t xml:space="preserve"> </w:t>
      </w:r>
      <w:r w:rsidR="009B6C59" w:rsidRPr="006C5701">
        <w:t>its</w:t>
      </w:r>
      <w:r w:rsidR="009B6C59" w:rsidRPr="001036A4">
        <w:t xml:space="preserve"> </w:t>
      </w:r>
      <w:r w:rsidR="009B6C59" w:rsidRPr="006C5701">
        <w:t>obligations</w:t>
      </w:r>
      <w:r w:rsidR="009B6C59" w:rsidRPr="001036A4">
        <w:t xml:space="preserve"> </w:t>
      </w:r>
      <w:r w:rsidR="009B6C59" w:rsidRPr="006C5701">
        <w:t>hereunder</w:t>
      </w:r>
      <w:r w:rsidR="00743EC7">
        <w:t>, provided, Lessor shall use reasonable efforts not to disturb Lessee in its operation of the Golf Course or interfere with play on the Golf Course</w:t>
      </w:r>
      <w:r w:rsidR="009B6C59" w:rsidRPr="006C5701">
        <w:t>.</w:t>
      </w:r>
      <w:r w:rsidR="009B6C59" w:rsidRPr="001036A4">
        <w:t xml:space="preserve"> </w:t>
      </w:r>
      <w:r w:rsidR="00743EC7">
        <w:t xml:space="preserve">Subject to the foregoing, </w:t>
      </w:r>
      <w:r w:rsidR="009B6C59" w:rsidRPr="006C5701">
        <w:t>Lessee</w:t>
      </w:r>
      <w:r w:rsidR="009B6C59" w:rsidRPr="001036A4">
        <w:t xml:space="preserve"> </w:t>
      </w:r>
      <w:r w:rsidR="009B6C59" w:rsidRPr="006C5701">
        <w:t>hereby</w:t>
      </w:r>
      <w:r w:rsidR="009B6C59" w:rsidRPr="001036A4">
        <w:t xml:space="preserve"> </w:t>
      </w:r>
      <w:r w:rsidR="009B6C59" w:rsidRPr="006C5701">
        <w:t>waives</w:t>
      </w:r>
      <w:r w:rsidR="009B6C59" w:rsidRPr="001036A4">
        <w:t xml:space="preserve"> </w:t>
      </w:r>
      <w:r w:rsidR="009B6C59" w:rsidRPr="006C5701">
        <w:t>any</w:t>
      </w:r>
      <w:r w:rsidR="009B6C59" w:rsidRPr="001036A4">
        <w:t xml:space="preserve"> </w:t>
      </w:r>
      <w:r w:rsidR="009B6C59" w:rsidRPr="006C5701">
        <w:t>claim</w:t>
      </w:r>
      <w:r w:rsidR="009B6C59" w:rsidRPr="001036A4">
        <w:t xml:space="preserve"> </w:t>
      </w:r>
      <w:r w:rsidR="009B6C59" w:rsidRPr="006C5701">
        <w:t>for</w:t>
      </w:r>
      <w:r w:rsidR="009B6C59" w:rsidRPr="001036A4">
        <w:t xml:space="preserve"> </w:t>
      </w:r>
      <w:r w:rsidR="009B6C59" w:rsidRPr="006C5701">
        <w:t>damages</w:t>
      </w:r>
      <w:r w:rsidR="009B6C59" w:rsidRPr="001036A4">
        <w:t xml:space="preserve"> </w:t>
      </w:r>
      <w:r w:rsidR="009B6C59" w:rsidRPr="006C5701">
        <w:t>for</w:t>
      </w:r>
      <w:r w:rsidR="009B6C59" w:rsidRPr="001036A4">
        <w:t xml:space="preserve"> </w:t>
      </w:r>
      <w:r w:rsidR="009B6C59" w:rsidRPr="006C5701">
        <w:t>any</w:t>
      </w:r>
      <w:r w:rsidR="009B6C59" w:rsidRPr="001036A4">
        <w:t xml:space="preserve"> </w:t>
      </w:r>
      <w:r w:rsidR="009B6C59" w:rsidRPr="006C5701">
        <w:t>injury</w:t>
      </w:r>
      <w:r w:rsidR="009B6C59" w:rsidRPr="001036A4">
        <w:t xml:space="preserve"> </w:t>
      </w:r>
      <w:r w:rsidR="009B6C59" w:rsidRPr="006C5701">
        <w:t>to,</w:t>
      </w:r>
      <w:r w:rsidR="009B6C59" w:rsidRPr="001036A4">
        <w:t xml:space="preserve"> </w:t>
      </w:r>
      <w:r w:rsidR="009B6C59" w:rsidRPr="006C5701">
        <w:t>inconvenience</w:t>
      </w:r>
      <w:r w:rsidR="009B6C59" w:rsidRPr="001036A4">
        <w:t xml:space="preserve"> </w:t>
      </w:r>
      <w:r w:rsidR="009B6C59" w:rsidRPr="006C5701">
        <w:t>to,</w:t>
      </w:r>
      <w:r w:rsidR="009B6C59" w:rsidRPr="001036A4">
        <w:t xml:space="preserve"> </w:t>
      </w:r>
      <w:r w:rsidR="009B6C59" w:rsidRPr="006C5701">
        <w:t>or</w:t>
      </w:r>
      <w:r w:rsidR="009B6C59" w:rsidRPr="001036A4">
        <w:t xml:space="preserve"> </w:t>
      </w:r>
      <w:r w:rsidR="009B6C59" w:rsidRPr="006C5701">
        <w:t>interference</w:t>
      </w:r>
      <w:r w:rsidR="009B6C59" w:rsidRPr="001036A4">
        <w:t xml:space="preserve"> </w:t>
      </w:r>
      <w:r w:rsidR="009B6C59" w:rsidRPr="006C5701">
        <w:t>with</w:t>
      </w:r>
      <w:r w:rsidR="009B6C59" w:rsidRPr="001036A4">
        <w:t xml:space="preserve"> </w:t>
      </w:r>
      <w:r w:rsidR="009B6C59" w:rsidRPr="006C5701">
        <w:t>Lessee</w:t>
      </w:r>
      <w:r w:rsidR="009B6C59" w:rsidRPr="001036A4">
        <w:t xml:space="preserve"> </w:t>
      </w:r>
      <w:r w:rsidR="009B6C59" w:rsidRPr="006C5701">
        <w:t>or</w:t>
      </w:r>
      <w:r w:rsidR="009B6C59" w:rsidRPr="001036A4">
        <w:t xml:space="preserve"> </w:t>
      </w:r>
      <w:r w:rsidR="009B6C59" w:rsidRPr="006C5701">
        <w:t>Lessee's</w:t>
      </w:r>
      <w:r w:rsidR="009B6C59" w:rsidRPr="001036A4">
        <w:t xml:space="preserve"> </w:t>
      </w:r>
      <w:r w:rsidR="009B6C59" w:rsidRPr="006C5701">
        <w:t>business</w:t>
      </w:r>
      <w:r w:rsidR="009B6C59" w:rsidRPr="001036A4">
        <w:t xml:space="preserve"> </w:t>
      </w:r>
      <w:r w:rsidR="009B6C59" w:rsidRPr="006C5701">
        <w:t>operations</w:t>
      </w:r>
      <w:r w:rsidR="009B6C59" w:rsidRPr="001036A4">
        <w:t xml:space="preserve"> </w:t>
      </w:r>
      <w:r w:rsidR="009B6C59" w:rsidRPr="006C5701">
        <w:t>resulting</w:t>
      </w:r>
      <w:r w:rsidR="009B6C59" w:rsidRPr="001036A4">
        <w:t xml:space="preserve"> </w:t>
      </w:r>
      <w:r w:rsidR="009B6C59" w:rsidRPr="006C5701">
        <w:t>from</w:t>
      </w:r>
      <w:r w:rsidR="009B6C59" w:rsidRPr="001036A4">
        <w:t xml:space="preserve"> </w:t>
      </w:r>
      <w:r w:rsidR="009B6C59" w:rsidRPr="006C5701">
        <w:t>any</w:t>
      </w:r>
      <w:r w:rsidR="009B6C59" w:rsidRPr="001036A4">
        <w:t xml:space="preserve"> </w:t>
      </w:r>
      <w:r w:rsidR="009B6C59" w:rsidRPr="006C5701">
        <w:t>such</w:t>
      </w:r>
      <w:r w:rsidR="009B6C59" w:rsidRPr="001036A4">
        <w:t xml:space="preserve"> </w:t>
      </w:r>
      <w:r w:rsidR="009B6C59" w:rsidRPr="006C5701">
        <w:t>entry</w:t>
      </w:r>
      <w:r w:rsidR="009B6C59" w:rsidRPr="001036A4">
        <w:t xml:space="preserve"> </w:t>
      </w:r>
      <w:r w:rsidR="009B6C59" w:rsidRPr="006C5701">
        <w:t>by</w:t>
      </w:r>
      <w:r w:rsidR="009B6C59" w:rsidRPr="001036A4">
        <w:t xml:space="preserve"> </w:t>
      </w:r>
      <w:r w:rsidR="009B6C59" w:rsidRPr="006C5701">
        <w:t>Lessor.</w:t>
      </w:r>
    </w:p>
    <w:p w:rsidR="005D733B" w:rsidRDefault="005D733B" w:rsidP="007F1737">
      <w:pPr>
        <w:jc w:val="both"/>
      </w:pPr>
    </w:p>
    <w:p w:rsidR="009B6C59" w:rsidRPr="00775869" w:rsidRDefault="00295818" w:rsidP="00775869">
      <w:pPr>
        <w:jc w:val="center"/>
        <w:rPr>
          <w:b/>
        </w:rPr>
      </w:pPr>
      <w:r>
        <w:rPr>
          <w:noProof/>
        </w:rPr>
        <mc:AlternateContent>
          <mc:Choice Requires="wps">
            <w:drawing>
              <wp:anchor distT="0" distB="0" distL="114299" distR="114299" simplePos="0" relativeHeight="251643904" behindDoc="1" locked="0" layoutInCell="0" allowOverlap="1" wp14:anchorId="5438AE09" wp14:editId="1D79630B">
                <wp:simplePos x="0" y="0"/>
                <wp:positionH relativeFrom="page">
                  <wp:posOffset>6984</wp:posOffset>
                </wp:positionH>
                <wp:positionV relativeFrom="page">
                  <wp:posOffset>29845</wp:posOffset>
                </wp:positionV>
                <wp:extent cx="0" cy="1178560"/>
                <wp:effectExtent l="0" t="0" r="19050" b="21590"/>
                <wp:wrapNone/>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78560"/>
                        </a:xfrm>
                        <a:custGeom>
                          <a:avLst/>
                          <a:gdLst>
                            <a:gd name="T0" fmla="*/ 0 w 20"/>
                            <a:gd name="T1" fmla="*/ 1857 h 1857"/>
                            <a:gd name="T2" fmla="*/ 0 w 20"/>
                            <a:gd name="T3" fmla="*/ 0 h 1857"/>
                          </a:gdLst>
                          <a:ahLst/>
                          <a:cxnLst>
                            <a:cxn ang="0">
                              <a:pos x="T0" y="T1"/>
                            </a:cxn>
                            <a:cxn ang="0">
                              <a:pos x="T2" y="T3"/>
                            </a:cxn>
                          </a:cxnLst>
                          <a:rect l="0" t="0" r="r" b="b"/>
                          <a:pathLst>
                            <a:path w="20" h="1857">
                              <a:moveTo>
                                <a:pt x="0" y="1857"/>
                              </a:moveTo>
                              <a:lnTo>
                                <a:pt x="0"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D928D" id="Freeform 11" o:spid="_x0000_s1026" style="position:absolute;margin-left:.55pt;margin-top:2.35pt;width:0;height:92.8pt;z-index:-2516725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" o:allowincell="f" path="m,1857l,e" filled="f" strokeweight=".25281mm">
                <v:path arrowok="t" o:connecttype="custom" o:connectlocs="0,1178560;0,0" o:connectangles="0,0"/>
                <w10:wrap anchorx="page" anchory="page"/>
              </v:shape>
            </w:pict>
          </mc:Fallback>
        </mc:AlternateContent>
      </w:r>
      <w:r w:rsidR="009B6C59" w:rsidRPr="00775869">
        <w:rPr>
          <w:b/>
        </w:rPr>
        <w:t>ARTICLE X OPERATING RESPONSIBILITIES</w:t>
      </w:r>
    </w:p>
    <w:p w:rsidR="00874134" w:rsidRPr="006C5701" w:rsidRDefault="00874134" w:rsidP="007F1737">
      <w:pPr>
        <w:jc w:val="both"/>
      </w:pPr>
    </w:p>
    <w:p w:rsidR="009B6C59" w:rsidRPr="006C5701" w:rsidRDefault="00DD5EE5" w:rsidP="007F1737">
      <w:pPr>
        <w:jc w:val="both"/>
      </w:pPr>
      <w:r>
        <w:rPr>
          <w:b/>
        </w:rPr>
        <w:t>10</w:t>
      </w:r>
      <w:r w:rsidR="005D733B" w:rsidRPr="005D733B">
        <w:rPr>
          <w:b/>
        </w:rPr>
        <w:t>.01</w:t>
      </w:r>
      <w:r w:rsidR="005D733B" w:rsidRPr="005D733B">
        <w:rPr>
          <w:b/>
        </w:rPr>
        <w:tab/>
      </w:r>
      <w:r w:rsidR="009B6C59" w:rsidRPr="005D733B">
        <w:rPr>
          <w:b/>
        </w:rPr>
        <w:t>Standard of Operation.</w:t>
      </w:r>
      <w:r w:rsidR="005D733B">
        <w:t xml:space="preserve">  </w:t>
      </w:r>
      <w:r w:rsidR="00743EC7">
        <w:t xml:space="preserve">Lessor acknowledges that the sport of golf is a seasonal game and that closing of a course may be appropriate when play </w:t>
      </w:r>
      <w:r w:rsidR="00D22B54">
        <w:t xml:space="preserve">is </w:t>
      </w:r>
      <w:r w:rsidR="00743EC7">
        <w:t xml:space="preserve">out of season, such as in the winter months, or when weather is inclement.  </w:t>
      </w:r>
      <w:r w:rsidR="00C46172">
        <w:t xml:space="preserve">Subject to closing for inclement weather and customary seasonal closings, </w:t>
      </w:r>
      <w:r w:rsidR="009B6C59" w:rsidRPr="001036A4">
        <w:t>Lessee agrees it will manage and operate the Golf</w:t>
      </w:r>
      <w:r w:rsidR="005D733B">
        <w:t xml:space="preserve"> </w:t>
      </w:r>
      <w:r w:rsidR="009B6C59" w:rsidRPr="006C5701">
        <w:t xml:space="preserve">Course </w:t>
      </w:r>
      <w:r w:rsidR="00311758">
        <w:t xml:space="preserve">following the Reopening no later than ________________, and thereafter, </w:t>
      </w:r>
      <w:r w:rsidR="009B6C59" w:rsidRPr="006C5701">
        <w:t>on</w:t>
      </w:r>
      <w:r w:rsidR="009B6C59" w:rsidRPr="001036A4">
        <w:t xml:space="preserve"> </w:t>
      </w:r>
      <w:r w:rsidR="009B6C59" w:rsidRPr="006C5701">
        <w:t>a</w:t>
      </w:r>
      <w:r w:rsidR="009B6C59" w:rsidRPr="001036A4">
        <w:t xml:space="preserve"> </w:t>
      </w:r>
      <w:r w:rsidR="009B6C59" w:rsidRPr="006C5701">
        <w:t>continual</w:t>
      </w:r>
      <w:r w:rsidR="009B6C59" w:rsidRPr="001036A4">
        <w:t xml:space="preserve"> </w:t>
      </w:r>
      <w:r w:rsidR="009B6C59" w:rsidRPr="006C5701">
        <w:t>basis</w:t>
      </w:r>
      <w:r w:rsidR="009B6C59" w:rsidRPr="001036A4">
        <w:t xml:space="preserve"> </w:t>
      </w:r>
      <w:r w:rsidR="009B6C59" w:rsidRPr="006C5701">
        <w:t>throughout the</w:t>
      </w:r>
      <w:r w:rsidR="009B6C59" w:rsidRPr="001036A4">
        <w:t xml:space="preserve"> </w:t>
      </w:r>
      <w:r w:rsidR="009B6C59" w:rsidRPr="006C5701">
        <w:t>term</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311758">
        <w:t>,</w:t>
      </w:r>
      <w:r w:rsidR="009B6C59" w:rsidRPr="001036A4">
        <w:t xml:space="preserve"> </w:t>
      </w:r>
      <w:r w:rsidR="009B6C59" w:rsidRPr="006C5701">
        <w:t>and</w:t>
      </w:r>
      <w:r w:rsidR="009B6C59" w:rsidRPr="001036A4">
        <w:t xml:space="preserve"> </w:t>
      </w:r>
      <w:r w:rsidR="009B6C59" w:rsidRPr="006C5701">
        <w:t>in</w:t>
      </w:r>
      <w:r w:rsidR="009B6C59" w:rsidRPr="001036A4">
        <w:t xml:space="preserve"> </w:t>
      </w:r>
      <w:r w:rsidR="009B6C59" w:rsidRPr="006C5701">
        <w:t>a</w:t>
      </w:r>
      <w:r w:rsidR="009B6C59" w:rsidRPr="001036A4">
        <w:t xml:space="preserve"> </w:t>
      </w:r>
      <w:r w:rsidR="009B6C59" w:rsidRPr="006C5701">
        <w:t>professional</w:t>
      </w:r>
      <w:r w:rsidR="009B6C59" w:rsidRPr="001036A4">
        <w:t xml:space="preserve"> </w:t>
      </w:r>
      <w:r w:rsidR="009B6C59" w:rsidRPr="006C5701">
        <w:t>and</w:t>
      </w:r>
      <w:r w:rsidR="009B6C59" w:rsidRPr="001036A4">
        <w:t xml:space="preserve"> </w:t>
      </w:r>
      <w:r w:rsidR="009B6C59" w:rsidRPr="006C5701">
        <w:t>competent</w:t>
      </w:r>
      <w:r w:rsidR="009B6C59" w:rsidRPr="001036A4">
        <w:t xml:space="preserve"> </w:t>
      </w:r>
      <w:r w:rsidR="009B6C59" w:rsidRPr="006C5701">
        <w:t>manner</w:t>
      </w:r>
      <w:r w:rsidR="009B6C59" w:rsidRPr="001036A4">
        <w:t xml:space="preserve"> </w:t>
      </w:r>
      <w:r w:rsidR="009B6C59" w:rsidRPr="006C5701">
        <w:t>and</w:t>
      </w:r>
      <w:r w:rsidR="009B6C59" w:rsidRPr="001036A4">
        <w:t xml:space="preserve"> </w:t>
      </w:r>
      <w:r w:rsidR="009B6C59" w:rsidRPr="006C5701">
        <w:t>in</w:t>
      </w:r>
      <w:r w:rsidR="009B6C59" w:rsidRPr="001036A4">
        <w:t xml:space="preserve"> </w:t>
      </w:r>
      <w:r w:rsidR="009B6C59" w:rsidRPr="006C5701">
        <w:t>a</w:t>
      </w:r>
      <w:r w:rsidR="009B6C59" w:rsidRPr="001036A4">
        <w:t xml:space="preserve"> </w:t>
      </w:r>
      <w:r w:rsidR="009B6C59" w:rsidRPr="006C5701">
        <w:t>manner</w:t>
      </w:r>
      <w:r w:rsidR="009B6C59" w:rsidRPr="001036A4">
        <w:t xml:space="preserve"> </w:t>
      </w:r>
      <w:r w:rsidR="00D22B54">
        <w:t xml:space="preserve">consistent with the management and operational practices at </w:t>
      </w:r>
      <w:r w:rsidR="00C46172">
        <w:t>other public and semi-pub</w:t>
      </w:r>
      <w:r w:rsidR="006D7E85">
        <w:t>l</w:t>
      </w:r>
      <w:r w:rsidR="00C46172">
        <w:t xml:space="preserve">ic golf courses </w:t>
      </w:r>
      <w:r w:rsidR="00E848D5">
        <w:t>located in</w:t>
      </w:r>
      <w:r w:rsidR="00C46172">
        <w:t xml:space="preserve"> the St. Louis metropolitan area</w:t>
      </w:r>
      <w:r w:rsidR="009B6C59" w:rsidRPr="006C5701">
        <w:t>.</w:t>
      </w:r>
      <w:r w:rsidR="009B6C59" w:rsidRPr="001036A4">
        <w:t xml:space="preserve"> </w:t>
      </w:r>
      <w:r w:rsidR="00743EC7">
        <w:t xml:space="preserve">  </w:t>
      </w:r>
      <w:r w:rsidR="009B6C59" w:rsidRPr="006C5701">
        <w:t>Lessee shall</w:t>
      </w:r>
      <w:r w:rsidR="009B6C59" w:rsidRPr="001036A4">
        <w:t xml:space="preserve"> </w:t>
      </w:r>
      <w:r w:rsidR="009B6C59" w:rsidRPr="006C5701">
        <w:t>have</w:t>
      </w:r>
      <w:r w:rsidR="009B6C59" w:rsidRPr="001036A4">
        <w:t xml:space="preserve"> </w:t>
      </w:r>
      <w:r w:rsidR="009B6C59" w:rsidRPr="006C5701">
        <w:t>the</w:t>
      </w:r>
      <w:r w:rsidR="009B6C59" w:rsidRPr="001036A4">
        <w:t xml:space="preserve"> </w:t>
      </w:r>
      <w:r w:rsidR="009B6C59" w:rsidRPr="006C5701">
        <w:t>responsibility</w:t>
      </w:r>
      <w:r w:rsidR="009B6C59" w:rsidRPr="001036A4">
        <w:t xml:space="preserve"> </w:t>
      </w:r>
      <w:r w:rsidR="009B6C59" w:rsidRPr="006C5701">
        <w:t>to:</w:t>
      </w:r>
      <w:r w:rsidR="009B6C59" w:rsidRPr="001036A4">
        <w:t xml:space="preserve"> </w:t>
      </w:r>
      <w:r w:rsidR="009B6C59" w:rsidRPr="006C5701">
        <w:t>(a)</w:t>
      </w:r>
      <w:r w:rsidR="009B6C59" w:rsidRPr="001036A4">
        <w:t xml:space="preserve"> </w:t>
      </w:r>
      <w:r w:rsidR="009B6C59" w:rsidRPr="006C5701">
        <w:t>at</w:t>
      </w:r>
      <w:r w:rsidR="009B6C59" w:rsidRPr="001036A4">
        <w:t xml:space="preserve"> </w:t>
      </w:r>
      <w:r w:rsidR="009B6C59" w:rsidRPr="006C5701">
        <w:t>all</w:t>
      </w:r>
      <w:r w:rsidR="009B6C59" w:rsidRPr="001036A4">
        <w:t xml:space="preserve"> </w:t>
      </w:r>
      <w:r w:rsidR="009B6C59" w:rsidRPr="006C5701">
        <w:t>times</w:t>
      </w:r>
      <w:r w:rsidR="009B6C59" w:rsidRPr="001036A4">
        <w:t xml:space="preserve"> </w:t>
      </w:r>
      <w:r w:rsidR="009B6C59" w:rsidRPr="006C5701">
        <w:t>maintain</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the Premises</w:t>
      </w:r>
      <w:r w:rsidR="009B6C59" w:rsidRPr="001036A4">
        <w:t xml:space="preserve"> </w:t>
      </w:r>
      <w:r w:rsidR="009B6C59" w:rsidRPr="006C5701">
        <w:t>as</w:t>
      </w:r>
      <w:r w:rsidR="009B6C59" w:rsidRPr="001036A4">
        <w:t xml:space="preserve"> </w:t>
      </w:r>
      <w:r w:rsidR="009B6C59" w:rsidRPr="006C5701">
        <w:t>a</w:t>
      </w:r>
      <w:r w:rsidR="009B6C59" w:rsidRPr="001036A4">
        <w:t xml:space="preserve"> </w:t>
      </w:r>
      <w:r w:rsidR="005D733B" w:rsidRPr="00DD5EE5">
        <w:t>p</w:t>
      </w:r>
      <w:r w:rsidR="009B6C59" w:rsidRPr="00DD5EE5">
        <w:t xml:space="preserve">ublic </w:t>
      </w:r>
      <w:r w:rsidR="00B8583D" w:rsidRPr="00DD5EE5">
        <w:t xml:space="preserve">or semi-private </w:t>
      </w:r>
      <w:r w:rsidR="009B6C59" w:rsidRPr="00DD5EE5">
        <w:t>course</w:t>
      </w:r>
      <w:r w:rsidR="009B6C59" w:rsidRPr="006C5701">
        <w:t>;</w:t>
      </w:r>
      <w:r w:rsidR="009B6C59" w:rsidRPr="001036A4">
        <w:t xml:space="preserve"> </w:t>
      </w:r>
      <w:r w:rsidR="009B6C59" w:rsidRPr="006C5701">
        <w:t>(b)</w:t>
      </w:r>
      <w:r w:rsidR="009B6C59" w:rsidRPr="001036A4">
        <w:t xml:space="preserve"> </w:t>
      </w:r>
      <w:r w:rsidR="009B6C59" w:rsidRPr="006C5701">
        <w:t>determine,</w:t>
      </w:r>
      <w:r w:rsidR="009B6C59" w:rsidRPr="001036A4">
        <w:t xml:space="preserve"> </w:t>
      </w:r>
      <w:r w:rsidR="009B6C59" w:rsidRPr="006C5701">
        <w:t>establish,</w:t>
      </w:r>
      <w:r w:rsidR="009B6C59" w:rsidRPr="001036A4">
        <w:t xml:space="preserve"> </w:t>
      </w:r>
      <w:r w:rsidR="009B6C59" w:rsidRPr="006C5701">
        <w:t>and</w:t>
      </w:r>
      <w:r w:rsidR="009B6C59" w:rsidRPr="001036A4">
        <w:t xml:space="preserve"> </w:t>
      </w:r>
      <w:r w:rsidR="009B6C59" w:rsidRPr="006C5701">
        <w:t>implement</w:t>
      </w:r>
      <w:r w:rsidR="009B6C59" w:rsidRPr="001036A4">
        <w:t xml:space="preserve"> </w:t>
      </w:r>
      <w:r w:rsidR="009B6C59" w:rsidRPr="006C5701">
        <w:t>the</w:t>
      </w:r>
      <w:r w:rsidR="009B6C59" w:rsidRPr="001036A4">
        <w:t xml:space="preserve"> </w:t>
      </w:r>
      <w:r w:rsidR="009B6C59" w:rsidRPr="006C5701">
        <w:t>policies,</w:t>
      </w:r>
      <w:r w:rsidR="009B6C59" w:rsidRPr="001036A4">
        <w:t xml:space="preserve"> </w:t>
      </w:r>
      <w:r w:rsidR="009B6C59" w:rsidRPr="006C5701">
        <w:t>standards,</w:t>
      </w:r>
      <w:r w:rsidR="009B6C59" w:rsidRPr="001036A4">
        <w:t xml:space="preserve"> </w:t>
      </w:r>
      <w:r w:rsidR="009B6C59" w:rsidRPr="006C5701">
        <w:t>and</w:t>
      </w:r>
      <w:r w:rsidR="009B6C59" w:rsidRPr="001036A4">
        <w:t xml:space="preserve"> </w:t>
      </w:r>
      <w:r w:rsidR="009B6C59" w:rsidRPr="006C5701">
        <w:t>schedules</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operation</w:t>
      </w:r>
      <w:r w:rsidR="009B6C59" w:rsidRPr="001036A4">
        <w:t xml:space="preserve"> </w:t>
      </w:r>
      <w:r w:rsidR="009B6C59" w:rsidRPr="006C5701">
        <w:t>and</w:t>
      </w:r>
      <w:r w:rsidR="009B6C59" w:rsidRPr="001036A4">
        <w:t xml:space="preserve"> </w:t>
      </w:r>
      <w:r w:rsidR="009B6C59" w:rsidRPr="006C5701">
        <w:t>maintenance</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lastRenderedPageBreak/>
        <w:t>Course</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matters</w:t>
      </w:r>
      <w:r w:rsidR="009B6C59" w:rsidRPr="001036A4">
        <w:t xml:space="preserve"> </w:t>
      </w:r>
      <w:r w:rsidR="009B6C59" w:rsidRPr="006C5701">
        <w:t>affecting</w:t>
      </w:r>
      <w:r w:rsidR="009B6C59" w:rsidRPr="001036A4">
        <w:t xml:space="preserve"> </w:t>
      </w:r>
      <w:r w:rsidR="009B6C59" w:rsidRPr="006C5701">
        <w:t>customer</w:t>
      </w:r>
      <w:r w:rsidR="009B6C59" w:rsidRPr="001036A4">
        <w:t xml:space="preserve"> </w:t>
      </w:r>
      <w:r w:rsidR="009B6C59" w:rsidRPr="006C5701">
        <w:t>relations;</w:t>
      </w:r>
      <w:r w:rsidR="009B6C59" w:rsidRPr="001036A4">
        <w:t xml:space="preserve"> </w:t>
      </w:r>
      <w:r w:rsidR="009B6C59" w:rsidRPr="006C5701">
        <w:t>(c)</w:t>
      </w:r>
      <w:r w:rsidR="009B6C59" w:rsidRPr="001036A4">
        <w:t xml:space="preserve"> </w:t>
      </w:r>
      <w:r w:rsidR="009B6C59" w:rsidRPr="006C5701">
        <w:t>hire,</w:t>
      </w:r>
      <w:r w:rsidR="009B6C59" w:rsidRPr="001036A4">
        <w:t xml:space="preserve"> </w:t>
      </w:r>
      <w:r w:rsidR="009B6C59" w:rsidRPr="006C5701">
        <w:t>train,</w:t>
      </w:r>
      <w:r w:rsidR="009B6C59" w:rsidRPr="001036A4">
        <w:t xml:space="preserve"> </w:t>
      </w:r>
      <w:r w:rsidR="009B6C59" w:rsidRPr="006C5701">
        <w:t>and</w:t>
      </w:r>
      <w:r w:rsidR="009B6C59" w:rsidRPr="001036A4">
        <w:t xml:space="preserve"> </w:t>
      </w:r>
      <w:r w:rsidR="009B6C59" w:rsidRPr="006C5701">
        <w:t>supervise</w:t>
      </w:r>
      <w:r w:rsidR="009B6C59" w:rsidRPr="001036A4">
        <w:t xml:space="preserve"> </w:t>
      </w:r>
      <w:r w:rsidR="009B6C59" w:rsidRPr="006C5701">
        <w:t>the</w:t>
      </w:r>
      <w:r w:rsidR="009B6C59" w:rsidRPr="001036A4">
        <w:t xml:space="preserve"> </w:t>
      </w:r>
      <w:r w:rsidR="009B6C59" w:rsidRPr="006C5701">
        <w:t>golf professional/manager,</w:t>
      </w:r>
      <w:r w:rsidR="009B6C59" w:rsidRPr="001036A4">
        <w:t xml:space="preserve"> </w:t>
      </w:r>
      <w:r w:rsidR="009B6C59" w:rsidRPr="006C5701">
        <w:t>course</w:t>
      </w:r>
      <w:r w:rsidR="009B6C59" w:rsidRPr="001036A4">
        <w:t xml:space="preserve"> </w:t>
      </w:r>
      <w:r w:rsidR="009B6C59" w:rsidRPr="006C5701">
        <w:t>superintendent,</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employees;</w:t>
      </w:r>
      <w:r w:rsidR="009B6C59" w:rsidRPr="001036A4">
        <w:t xml:space="preserve"> </w:t>
      </w:r>
      <w:r w:rsidR="009B6C59" w:rsidRPr="006C5701">
        <w:t>(d)</w:t>
      </w:r>
      <w:r w:rsidR="009B6C59" w:rsidRPr="001036A4">
        <w:t xml:space="preserve"> </w:t>
      </w:r>
      <w:r w:rsidR="009B6C59" w:rsidRPr="006C5701">
        <w:t>supervise</w:t>
      </w:r>
      <w:r w:rsidR="009B6C59" w:rsidRPr="001036A4">
        <w:t xml:space="preserve"> </w:t>
      </w:r>
      <w:r w:rsidR="009B6C59" w:rsidRPr="006C5701">
        <w:t>and</w:t>
      </w:r>
      <w:r w:rsidR="009B6C59" w:rsidRPr="001036A4">
        <w:t xml:space="preserve"> </w:t>
      </w:r>
      <w:r w:rsidR="009B6C59" w:rsidRPr="006C5701">
        <w:t>direct</w:t>
      </w:r>
      <w:r w:rsidR="009B6C59" w:rsidRPr="001036A4">
        <w:t xml:space="preserve"> </w:t>
      </w:r>
      <w:r w:rsidR="009B6C59" w:rsidRPr="006C5701">
        <w:t>all</w:t>
      </w:r>
      <w:r w:rsidR="009B6C59" w:rsidRPr="001036A4">
        <w:t xml:space="preserve"> </w:t>
      </w:r>
      <w:r w:rsidR="009B6C59" w:rsidRPr="006C5701">
        <w:t>phases</w:t>
      </w:r>
      <w:r w:rsidR="009B6C59" w:rsidRPr="001036A4">
        <w:t xml:space="preserve"> </w:t>
      </w:r>
      <w:r w:rsidR="009B6C59" w:rsidRPr="006C5701">
        <w:t>of</w:t>
      </w:r>
      <w:r w:rsidR="009B6C59" w:rsidRPr="001036A4">
        <w:t xml:space="preserve"> </w:t>
      </w:r>
      <w:r w:rsidR="009B6C59" w:rsidRPr="006C5701">
        <w:t>advertising,</w:t>
      </w:r>
      <w:r w:rsidR="009B6C59" w:rsidRPr="001036A4">
        <w:t xml:space="preserve"> </w:t>
      </w:r>
      <w:r w:rsidR="009B6C59" w:rsidRPr="006C5701">
        <w:t>sales,</w:t>
      </w:r>
      <w:r w:rsidR="009B6C59" w:rsidRPr="001036A4">
        <w:t xml:space="preserve"> </w:t>
      </w:r>
      <w:r w:rsidR="009B6C59" w:rsidRPr="006C5701">
        <w:t>and</w:t>
      </w:r>
      <w:r w:rsidR="009B6C59" w:rsidRPr="001036A4">
        <w:t xml:space="preserve"> </w:t>
      </w:r>
      <w:r w:rsidR="009B6C59" w:rsidRPr="006C5701">
        <w:t>business</w:t>
      </w:r>
      <w:r w:rsidR="009B6C59" w:rsidRPr="001036A4">
        <w:t xml:space="preserve"> </w:t>
      </w:r>
      <w:r w:rsidR="009B6C59" w:rsidRPr="006C5701">
        <w:t>promotion</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and</w:t>
      </w:r>
      <w:r w:rsidR="009B6C59" w:rsidRPr="001036A4">
        <w:t xml:space="preserve"> </w:t>
      </w:r>
      <w:r w:rsidR="009B6C59" w:rsidRPr="006C5701">
        <w:t>(e)</w:t>
      </w:r>
      <w:r w:rsidR="009B6C59" w:rsidRPr="001036A4">
        <w:t xml:space="preserve"> </w:t>
      </w:r>
      <w:r w:rsidR="009B6C59" w:rsidRPr="006C5701">
        <w:t>establish accounting</w:t>
      </w:r>
      <w:r w:rsidR="009B6C59" w:rsidRPr="001036A4">
        <w:t xml:space="preserve"> </w:t>
      </w:r>
      <w:r w:rsidR="009B6C59" w:rsidRPr="006C5701">
        <w:t>and</w:t>
      </w:r>
      <w:r w:rsidR="009B6C59" w:rsidRPr="001036A4">
        <w:t xml:space="preserve"> </w:t>
      </w:r>
      <w:r w:rsidR="009B6C59" w:rsidRPr="006C5701">
        <w:t>payroll</w:t>
      </w:r>
      <w:r w:rsidR="009B6C59" w:rsidRPr="001036A4">
        <w:t xml:space="preserve"> </w:t>
      </w:r>
      <w:r w:rsidR="009B6C59" w:rsidRPr="006C5701">
        <w:t>procedures</w:t>
      </w:r>
      <w:r w:rsidR="009B6C59" w:rsidRPr="001036A4">
        <w:t xml:space="preserve"> </w:t>
      </w:r>
      <w:r w:rsidR="009B6C59" w:rsidRPr="006C5701">
        <w:t>and functions</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Lessee</w:t>
      </w:r>
      <w:r w:rsidR="009B6C59" w:rsidRPr="001036A4">
        <w:t xml:space="preserve"> </w:t>
      </w:r>
      <w:r w:rsidR="009B6C59" w:rsidRPr="006C5701">
        <w:t>agrees,</w:t>
      </w:r>
      <w:r w:rsidR="009B6C59" w:rsidRPr="001036A4">
        <w:t xml:space="preserve"> </w:t>
      </w:r>
      <w:r w:rsidR="009B6C59" w:rsidRPr="006C5701">
        <w:t>for</w:t>
      </w:r>
      <w:r w:rsidR="009B6C59" w:rsidRPr="001036A4">
        <w:t xml:space="preserve"> </w:t>
      </w:r>
      <w:r w:rsidR="009B6C59" w:rsidRPr="006C5701">
        <w:t>itself,</w:t>
      </w:r>
      <w:r w:rsidR="009B6C59" w:rsidRPr="001036A4">
        <w:t xml:space="preserve"> </w:t>
      </w:r>
      <w:r w:rsidR="009B6C59" w:rsidRPr="006C5701">
        <w:t>its</w:t>
      </w:r>
      <w:r w:rsidR="009B6C59" w:rsidRPr="001036A4">
        <w:t xml:space="preserve"> </w:t>
      </w:r>
      <w:r w:rsidR="009B6C59" w:rsidRPr="006C5701">
        <w:t>successors</w:t>
      </w:r>
      <w:r w:rsidR="009B6C59" w:rsidRPr="001036A4">
        <w:t xml:space="preserve"> </w:t>
      </w:r>
      <w:r w:rsidR="009B6C59" w:rsidRPr="006C5701">
        <w:t>and</w:t>
      </w:r>
      <w:r w:rsidR="009B6C59" w:rsidRPr="001036A4">
        <w:t xml:space="preserve"> </w:t>
      </w:r>
      <w:r w:rsidR="00445E2C" w:rsidRPr="006C5701">
        <w:t>assigns</w:t>
      </w:r>
      <w:r w:rsidR="00445E2C" w:rsidRPr="001036A4">
        <w:t xml:space="preserve"> </w:t>
      </w:r>
      <w:r w:rsidR="009B6C59" w:rsidRPr="006C5701">
        <w:t>that</w:t>
      </w:r>
      <w:r w:rsidR="009B6C59" w:rsidRPr="001036A4">
        <w:t xml:space="preserve"> </w:t>
      </w:r>
      <w:r w:rsidR="009B6C59" w:rsidRPr="006C5701">
        <w:t>all</w:t>
      </w:r>
      <w:r w:rsidR="009B6C59" w:rsidRPr="001036A4">
        <w:t xml:space="preserve"> </w:t>
      </w:r>
      <w:r w:rsidR="009B6C59" w:rsidRPr="006C5701">
        <w:t>policies</w:t>
      </w:r>
      <w:r w:rsidR="009B6C59" w:rsidRPr="001036A4">
        <w:t xml:space="preserve"> </w:t>
      </w:r>
      <w:r w:rsidR="009B6C59" w:rsidRPr="006C5701">
        <w:t>and</w:t>
      </w:r>
      <w:r w:rsidR="009B6C59" w:rsidRPr="001036A4">
        <w:t xml:space="preserve"> </w:t>
      </w:r>
      <w:r w:rsidR="009B6C59" w:rsidRPr="006C5701">
        <w:t>practices</w:t>
      </w:r>
      <w:r w:rsidR="009B6C59" w:rsidRPr="001036A4">
        <w:t xml:space="preserve"> </w:t>
      </w:r>
      <w:r w:rsidR="009B6C59" w:rsidRPr="006C5701">
        <w:t>related</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functions</w:t>
      </w:r>
      <w:r w:rsidR="009B6C59" w:rsidRPr="001036A4">
        <w:t xml:space="preserve"> </w:t>
      </w:r>
      <w:r w:rsidR="00874134" w:rsidRPr="006C5701">
        <w:t xml:space="preserve">and </w:t>
      </w:r>
      <w:r w:rsidR="009B6C59" w:rsidRPr="006C5701">
        <w:t>responsibilities</w:t>
      </w:r>
      <w:r w:rsidR="009B6C59" w:rsidRPr="001036A4">
        <w:t xml:space="preserve"> </w:t>
      </w:r>
      <w:r w:rsidR="009B6C59" w:rsidRPr="006C5701">
        <w:t>described</w:t>
      </w:r>
      <w:r w:rsidR="009B6C59" w:rsidRPr="001036A4">
        <w:t xml:space="preserve"> </w:t>
      </w:r>
      <w:r w:rsidR="009B6C59" w:rsidRPr="006C5701">
        <w:t>herein</w:t>
      </w:r>
      <w:r w:rsidR="009B6C59" w:rsidRPr="001036A4">
        <w:t xml:space="preserve"> </w:t>
      </w:r>
      <w:r w:rsidR="009B6C59" w:rsidRPr="006C5701">
        <w:t>shall</w:t>
      </w:r>
      <w:r w:rsidR="009B6C59" w:rsidRPr="001036A4">
        <w:t xml:space="preserve"> </w:t>
      </w:r>
      <w:r w:rsidR="009B6C59" w:rsidRPr="006C5701">
        <w:t>comply</w:t>
      </w:r>
      <w:r w:rsidR="009B6C59" w:rsidRPr="001036A4">
        <w:t xml:space="preserve"> </w:t>
      </w:r>
      <w:r w:rsidR="009B6C59" w:rsidRPr="006C5701">
        <w:t>with</w:t>
      </w:r>
      <w:r w:rsidR="009B6C59" w:rsidRPr="001036A4">
        <w:t xml:space="preserve"> </w:t>
      </w:r>
      <w:r w:rsidR="009B6C59" w:rsidRPr="006C5701">
        <w:t>all</w:t>
      </w:r>
      <w:r w:rsidR="009B6C59" w:rsidRPr="001036A4">
        <w:t xml:space="preserve"> </w:t>
      </w:r>
      <w:r w:rsidR="009B6C59" w:rsidRPr="006C5701">
        <w:t>Federal</w:t>
      </w:r>
      <w:r w:rsidR="009B6C59" w:rsidRPr="001036A4">
        <w:t xml:space="preserve"> </w:t>
      </w:r>
      <w:r w:rsidR="009B6C59" w:rsidRPr="006C5701">
        <w:t>requirements</w:t>
      </w:r>
      <w:r w:rsidR="009B6C59" w:rsidRPr="001036A4">
        <w:t xml:space="preserve"> </w:t>
      </w:r>
      <w:r w:rsidR="00445E2C" w:rsidRPr="006C5701">
        <w:t xml:space="preserve">including, </w:t>
      </w:r>
      <w:r w:rsidR="009B6C59" w:rsidRPr="006C5701">
        <w:t>but</w:t>
      </w:r>
      <w:r w:rsidR="009B6C59" w:rsidRPr="001036A4">
        <w:t xml:space="preserve"> </w:t>
      </w:r>
      <w:r w:rsidR="009B6C59" w:rsidRPr="006C5701">
        <w:t>not</w:t>
      </w:r>
      <w:r w:rsidR="009B6C59" w:rsidRPr="001036A4">
        <w:t xml:space="preserve"> </w:t>
      </w:r>
      <w:r w:rsidR="009B6C59" w:rsidRPr="006C5701">
        <w:t>limited</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provisions</w:t>
      </w:r>
      <w:r w:rsidR="009B6C59" w:rsidRPr="001036A4">
        <w:t xml:space="preserve"> </w:t>
      </w:r>
      <w:r w:rsidR="009B6C59" w:rsidRPr="006C5701">
        <w:t>of</w:t>
      </w:r>
      <w:r w:rsidR="009B6C59" w:rsidRPr="001036A4">
        <w:t xml:space="preserve"> </w:t>
      </w:r>
      <w:r w:rsidR="009B6C59" w:rsidRPr="006C5701">
        <w:t>Title</w:t>
      </w:r>
      <w:r w:rsidR="009B6C59" w:rsidRPr="001036A4">
        <w:t xml:space="preserve"> </w:t>
      </w:r>
      <w:r w:rsidR="009B6C59" w:rsidRPr="006C5701">
        <w:t>VI</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Civil</w:t>
      </w:r>
      <w:r w:rsidR="009B6C59" w:rsidRPr="001036A4">
        <w:t xml:space="preserve"> </w:t>
      </w:r>
      <w:r w:rsidR="009B6C59" w:rsidRPr="006C5701">
        <w:t>Rights</w:t>
      </w:r>
      <w:r w:rsidR="009B6C59" w:rsidRPr="001036A4">
        <w:t xml:space="preserve"> </w:t>
      </w:r>
      <w:r w:rsidR="009B6C59" w:rsidRPr="006C5701">
        <w:t>Act</w:t>
      </w:r>
      <w:r w:rsidR="009B6C59" w:rsidRPr="001036A4">
        <w:t xml:space="preserve"> </w:t>
      </w:r>
      <w:r w:rsidR="009B6C59" w:rsidRPr="006C5701">
        <w:t>of</w:t>
      </w:r>
      <w:r w:rsidR="009B6C59" w:rsidRPr="001036A4">
        <w:t xml:space="preserve"> </w:t>
      </w:r>
      <w:r w:rsidR="009B6C59" w:rsidRPr="006C5701">
        <w:t>1964.</w:t>
      </w:r>
    </w:p>
    <w:p w:rsidR="009B6C59" w:rsidRPr="006C5701" w:rsidRDefault="009B6C59" w:rsidP="007F1737">
      <w:pPr>
        <w:jc w:val="both"/>
      </w:pPr>
    </w:p>
    <w:p w:rsidR="009B6C59" w:rsidRDefault="00DD5EE5" w:rsidP="007F1737">
      <w:pPr>
        <w:jc w:val="both"/>
      </w:pPr>
      <w:r>
        <w:rPr>
          <w:b/>
        </w:rPr>
        <w:t>10</w:t>
      </w:r>
      <w:r w:rsidR="005D733B" w:rsidRPr="005D733B">
        <w:rPr>
          <w:b/>
        </w:rPr>
        <w:t>.02</w:t>
      </w:r>
      <w:r w:rsidR="005D733B" w:rsidRPr="005D733B">
        <w:rPr>
          <w:b/>
        </w:rPr>
        <w:tab/>
      </w:r>
      <w:r w:rsidR="009B6C59" w:rsidRPr="005D733B">
        <w:rPr>
          <w:b/>
        </w:rPr>
        <w:t>Responsibilities of Lessee.</w:t>
      </w:r>
      <w:r w:rsidR="009B6C59" w:rsidRPr="001036A4">
        <w:t xml:space="preserve">  Lessee shall, in accordance with the terms of this Lease, perform or have performed the following services:</w:t>
      </w:r>
    </w:p>
    <w:p w:rsidR="00311758" w:rsidRPr="006C5701" w:rsidRDefault="00311758" w:rsidP="007F1737">
      <w:pPr>
        <w:jc w:val="both"/>
      </w:pPr>
    </w:p>
    <w:p w:rsidR="009B6C59" w:rsidRPr="006C5701" w:rsidRDefault="009B6C59" w:rsidP="005B0BC3">
      <w:pPr>
        <w:numPr>
          <w:ilvl w:val="0"/>
          <w:numId w:val="20"/>
        </w:numPr>
        <w:jc w:val="both"/>
      </w:pPr>
      <w:r w:rsidRPr="006C5701">
        <w:t>Enter</w:t>
      </w:r>
      <w:r w:rsidRPr="001036A4">
        <w:t xml:space="preserve"> </w:t>
      </w:r>
      <w:r w:rsidRPr="006C5701">
        <w:t>into</w:t>
      </w:r>
      <w:r w:rsidRPr="001036A4">
        <w:t xml:space="preserve"> </w:t>
      </w:r>
      <w:r w:rsidRPr="006C5701">
        <w:t>such</w:t>
      </w:r>
      <w:r w:rsidRPr="001036A4">
        <w:t xml:space="preserve"> </w:t>
      </w:r>
      <w:r w:rsidRPr="006C5701">
        <w:t>contracts</w:t>
      </w:r>
      <w:r w:rsidRPr="001036A4">
        <w:t xml:space="preserve"> </w:t>
      </w:r>
      <w:r w:rsidRPr="006C5701">
        <w:t>for</w:t>
      </w:r>
      <w:r w:rsidRPr="001036A4">
        <w:t xml:space="preserve"> </w:t>
      </w:r>
      <w:r w:rsidRPr="006C5701">
        <w:t>the</w:t>
      </w:r>
      <w:r w:rsidRPr="001036A4">
        <w:t xml:space="preserve"> </w:t>
      </w:r>
      <w:r w:rsidRPr="006C5701">
        <w:t>furnishing</w:t>
      </w:r>
      <w:r w:rsidRPr="001036A4">
        <w:t xml:space="preserve"> </w:t>
      </w:r>
      <w:r w:rsidRPr="006C5701">
        <w:t>of</w:t>
      </w:r>
      <w:r w:rsidRPr="001036A4">
        <w:t xml:space="preserve"> </w:t>
      </w:r>
      <w:r w:rsidRPr="006C5701">
        <w:t>utilities,</w:t>
      </w:r>
      <w:r w:rsidRPr="001036A4">
        <w:t xml:space="preserve"> </w:t>
      </w:r>
      <w:r w:rsidRPr="006C5701">
        <w:t>maintenance,</w:t>
      </w:r>
      <w:r w:rsidRPr="001036A4">
        <w:t xml:space="preserve"> </w:t>
      </w:r>
      <w:r w:rsidRPr="006C5701">
        <w:t>equipment</w:t>
      </w:r>
      <w:r w:rsidRPr="001036A4">
        <w:t xml:space="preserve"> </w:t>
      </w:r>
      <w:r w:rsidRPr="006C5701">
        <w:t>and</w:t>
      </w:r>
      <w:r w:rsidRPr="001036A4">
        <w:t xml:space="preserve"> </w:t>
      </w:r>
      <w:r w:rsidRPr="006C5701">
        <w:t>other</w:t>
      </w:r>
      <w:r w:rsidRPr="001036A4">
        <w:t xml:space="preserve"> </w:t>
      </w:r>
      <w:r w:rsidRPr="006C5701">
        <w:t>services</w:t>
      </w:r>
      <w:r w:rsidRPr="001036A4">
        <w:t xml:space="preserve"> </w:t>
      </w:r>
      <w:r w:rsidRPr="006C5701">
        <w:t>to</w:t>
      </w:r>
      <w:r w:rsidRPr="001036A4">
        <w:t xml:space="preserve"> </w:t>
      </w:r>
      <w:r w:rsidRPr="006C5701">
        <w:t>the</w:t>
      </w:r>
      <w:r w:rsidRPr="001036A4">
        <w:t xml:space="preserve"> </w:t>
      </w:r>
      <w:r w:rsidRPr="006C5701">
        <w:t>Golf</w:t>
      </w:r>
      <w:r w:rsidRPr="001036A4">
        <w:t xml:space="preserve"> </w:t>
      </w:r>
      <w:r w:rsidRPr="006C5701">
        <w:t>Course</w:t>
      </w:r>
      <w:r w:rsidR="00CC6CDC">
        <w:t>, all in its own name and for its own account</w:t>
      </w:r>
      <w:r w:rsidRPr="006C5701">
        <w:t>;</w:t>
      </w:r>
    </w:p>
    <w:p w:rsidR="0017522B" w:rsidRDefault="0017522B" w:rsidP="0017522B">
      <w:pPr>
        <w:ind w:left="720"/>
        <w:jc w:val="both"/>
      </w:pPr>
    </w:p>
    <w:p w:rsidR="009B6C59" w:rsidRPr="006C5701" w:rsidRDefault="009B6C59" w:rsidP="005D733B">
      <w:pPr>
        <w:numPr>
          <w:ilvl w:val="0"/>
          <w:numId w:val="20"/>
        </w:numPr>
        <w:jc w:val="both"/>
      </w:pPr>
      <w:r w:rsidRPr="006C5701">
        <w:t>Make</w:t>
      </w:r>
      <w:r w:rsidRPr="001036A4">
        <w:t xml:space="preserve"> </w:t>
      </w:r>
      <w:r w:rsidRPr="006C5701">
        <w:t>all</w:t>
      </w:r>
      <w:r w:rsidRPr="001036A4">
        <w:t xml:space="preserve"> </w:t>
      </w:r>
      <w:r w:rsidRPr="006C5701">
        <w:t>repairs,</w:t>
      </w:r>
      <w:r w:rsidRPr="001036A4">
        <w:t xml:space="preserve"> </w:t>
      </w:r>
      <w:r w:rsidRPr="006C5701">
        <w:t>decorations,</w:t>
      </w:r>
      <w:r w:rsidRPr="001036A4">
        <w:t xml:space="preserve"> </w:t>
      </w:r>
      <w:r w:rsidRPr="006C5701">
        <w:t>revisions,</w:t>
      </w:r>
      <w:r w:rsidRPr="001036A4">
        <w:t xml:space="preserve"> </w:t>
      </w:r>
      <w:r w:rsidRPr="006C5701">
        <w:t>alterations</w:t>
      </w:r>
      <w:r w:rsidRPr="001036A4">
        <w:t xml:space="preserve"> </w:t>
      </w:r>
      <w:r w:rsidRPr="006C5701">
        <w:t>and</w:t>
      </w:r>
      <w:r w:rsidRPr="001036A4">
        <w:t xml:space="preserve"> </w:t>
      </w:r>
      <w:r w:rsidRPr="006C5701">
        <w:t>improvements</w:t>
      </w:r>
      <w:r w:rsidRPr="001036A4">
        <w:t xml:space="preserve"> </w:t>
      </w:r>
      <w:r w:rsidRPr="006C5701">
        <w:t>to</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and</w:t>
      </w:r>
      <w:r w:rsidRPr="001036A4">
        <w:t xml:space="preserve"> </w:t>
      </w:r>
      <w:r w:rsidRPr="006C5701">
        <w:t>Premises</w:t>
      </w:r>
      <w:r w:rsidRPr="001036A4">
        <w:t xml:space="preserve"> </w:t>
      </w:r>
      <w:r w:rsidRPr="006C5701">
        <w:t>as</w:t>
      </w:r>
      <w:r w:rsidRPr="001036A4">
        <w:t xml:space="preserve"> </w:t>
      </w:r>
      <w:r w:rsidRPr="006C5701">
        <w:t>shall</w:t>
      </w:r>
      <w:r w:rsidRPr="001036A4">
        <w:t xml:space="preserve"> </w:t>
      </w:r>
      <w:r w:rsidRPr="006C5701">
        <w:t>be</w:t>
      </w:r>
      <w:r w:rsidRPr="001036A4">
        <w:t xml:space="preserve"> </w:t>
      </w:r>
      <w:r w:rsidRPr="006C5701">
        <w:t>reasonably</w:t>
      </w:r>
      <w:r w:rsidRPr="001036A4">
        <w:t xml:space="preserve"> </w:t>
      </w:r>
      <w:r w:rsidRPr="006C5701">
        <w:t>necessary for</w:t>
      </w:r>
      <w:r w:rsidRPr="001036A4">
        <w:t xml:space="preserve"> </w:t>
      </w:r>
      <w:r w:rsidRPr="006C5701">
        <w:t>maintaining</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in</w:t>
      </w:r>
      <w:r w:rsidRPr="001036A4">
        <w:t xml:space="preserve"> </w:t>
      </w:r>
      <w:r w:rsidRPr="006C5701">
        <w:t>good</w:t>
      </w:r>
      <w:r w:rsidRPr="001036A4">
        <w:t xml:space="preserve"> </w:t>
      </w:r>
      <w:r w:rsidRPr="006C5701">
        <w:t>order,</w:t>
      </w:r>
      <w:r w:rsidRPr="001036A4">
        <w:t xml:space="preserve"> </w:t>
      </w:r>
      <w:r w:rsidRPr="006C5701">
        <w:t>condition,</w:t>
      </w:r>
      <w:r w:rsidRPr="001036A4">
        <w:t xml:space="preserve"> </w:t>
      </w:r>
      <w:r w:rsidRPr="006C5701">
        <w:t>and</w:t>
      </w:r>
      <w:r w:rsidRPr="001036A4">
        <w:t xml:space="preserve"> </w:t>
      </w:r>
      <w:r w:rsidRPr="006C5701">
        <w:t>repair;</w:t>
      </w:r>
    </w:p>
    <w:p w:rsidR="0017522B" w:rsidRDefault="0017522B" w:rsidP="0017522B">
      <w:pPr>
        <w:ind w:left="720"/>
        <w:jc w:val="both"/>
      </w:pPr>
    </w:p>
    <w:p w:rsidR="009B6C59" w:rsidRPr="006C5701" w:rsidRDefault="009B6C59" w:rsidP="005D733B">
      <w:pPr>
        <w:numPr>
          <w:ilvl w:val="0"/>
          <w:numId w:val="20"/>
        </w:numPr>
        <w:jc w:val="both"/>
      </w:pPr>
      <w:r w:rsidRPr="006C5701">
        <w:t>Incur</w:t>
      </w:r>
      <w:r w:rsidRPr="001036A4">
        <w:t xml:space="preserve"> </w:t>
      </w:r>
      <w:r w:rsidRPr="006C5701">
        <w:t>such</w:t>
      </w:r>
      <w:r w:rsidRPr="001036A4">
        <w:t xml:space="preserve"> </w:t>
      </w:r>
      <w:r w:rsidRPr="006C5701">
        <w:t>expenses</w:t>
      </w:r>
      <w:r w:rsidRPr="001036A4">
        <w:t xml:space="preserve"> </w:t>
      </w:r>
      <w:r w:rsidRPr="006C5701">
        <w:t>as</w:t>
      </w:r>
      <w:r w:rsidRPr="001036A4">
        <w:t xml:space="preserve"> </w:t>
      </w:r>
      <w:r w:rsidRPr="006C5701">
        <w:t>shall</w:t>
      </w:r>
      <w:r w:rsidRPr="001036A4">
        <w:t xml:space="preserve"> </w:t>
      </w:r>
      <w:r w:rsidRPr="006C5701">
        <w:t>be</w:t>
      </w:r>
      <w:r w:rsidRPr="001036A4">
        <w:t xml:space="preserve"> </w:t>
      </w:r>
      <w:r w:rsidRPr="006C5701">
        <w:t>necessary</w:t>
      </w:r>
      <w:r w:rsidRPr="001036A4">
        <w:t xml:space="preserve"> </w:t>
      </w:r>
      <w:r w:rsidRPr="006C5701">
        <w:t>for</w:t>
      </w:r>
      <w:r w:rsidRPr="001036A4">
        <w:t xml:space="preserve"> </w:t>
      </w:r>
      <w:r w:rsidRPr="006C5701">
        <w:t>the</w:t>
      </w:r>
      <w:r w:rsidRPr="001036A4">
        <w:t xml:space="preserve"> </w:t>
      </w:r>
      <w:r w:rsidRPr="006C5701">
        <w:t>proper</w:t>
      </w:r>
      <w:r w:rsidRPr="001036A4">
        <w:t xml:space="preserve"> </w:t>
      </w:r>
      <w:r w:rsidRPr="006C5701">
        <w:t>operation</w:t>
      </w:r>
      <w:r w:rsidRPr="001036A4">
        <w:t xml:space="preserve"> </w:t>
      </w:r>
      <w:r w:rsidRPr="006C5701">
        <w:t>and</w:t>
      </w:r>
      <w:r w:rsidRPr="001036A4">
        <w:t xml:space="preserve"> </w:t>
      </w:r>
      <w:r w:rsidRPr="006C5701">
        <w:t>maintenance</w:t>
      </w:r>
      <w:r w:rsidRPr="001036A4">
        <w:t xml:space="preserve"> </w:t>
      </w:r>
      <w:r w:rsidRPr="006C5701">
        <w:t>of</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including,</w:t>
      </w:r>
      <w:r w:rsidRPr="001036A4">
        <w:t xml:space="preserve"> </w:t>
      </w:r>
      <w:r w:rsidRPr="006C5701">
        <w:t>but</w:t>
      </w:r>
      <w:r w:rsidRPr="001036A4">
        <w:t xml:space="preserve"> </w:t>
      </w:r>
      <w:r w:rsidRPr="006C5701">
        <w:t>not</w:t>
      </w:r>
      <w:r w:rsidRPr="001036A4">
        <w:t xml:space="preserve"> </w:t>
      </w:r>
      <w:r w:rsidRPr="006C5701">
        <w:t>limited</w:t>
      </w:r>
      <w:r w:rsidRPr="001036A4">
        <w:t xml:space="preserve"> </w:t>
      </w:r>
      <w:r w:rsidRPr="006C5701">
        <w:t>to,</w:t>
      </w:r>
      <w:r w:rsidRPr="001036A4">
        <w:t xml:space="preserve"> </w:t>
      </w:r>
      <w:r w:rsidRPr="006C5701">
        <w:t>lease</w:t>
      </w:r>
      <w:r w:rsidRPr="001036A4">
        <w:t xml:space="preserve"> </w:t>
      </w:r>
      <w:r w:rsidRPr="006C5701">
        <w:t>or</w:t>
      </w:r>
      <w:r w:rsidRPr="001036A4">
        <w:t xml:space="preserve"> </w:t>
      </w:r>
      <w:r w:rsidRPr="006C5701">
        <w:t>purchase</w:t>
      </w:r>
      <w:r w:rsidRPr="001036A4">
        <w:t xml:space="preserve"> </w:t>
      </w:r>
      <w:r w:rsidRPr="006C5701">
        <w:t>expenses</w:t>
      </w:r>
      <w:r w:rsidRPr="001036A4">
        <w:t xml:space="preserve"> </w:t>
      </w:r>
      <w:r w:rsidRPr="006C5701">
        <w:t>for</w:t>
      </w:r>
      <w:r w:rsidRPr="001036A4">
        <w:t xml:space="preserve"> </w:t>
      </w:r>
      <w:r w:rsidRPr="006C5701">
        <w:t>Equipment</w:t>
      </w:r>
      <w:r w:rsidRPr="001036A4">
        <w:t xml:space="preserve"> </w:t>
      </w:r>
      <w:r w:rsidRPr="006C5701">
        <w:t>and</w:t>
      </w:r>
      <w:r w:rsidRPr="001036A4">
        <w:t xml:space="preserve"> </w:t>
      </w:r>
      <w:r w:rsidRPr="006C5701">
        <w:t>Furnishings</w:t>
      </w:r>
      <w:r w:rsidRPr="001036A4">
        <w:t xml:space="preserve"> </w:t>
      </w:r>
      <w:r w:rsidRPr="006C5701">
        <w:t>and</w:t>
      </w:r>
      <w:r w:rsidRPr="001036A4">
        <w:t xml:space="preserve"> </w:t>
      </w:r>
      <w:r w:rsidRPr="006C5701">
        <w:t>costs</w:t>
      </w:r>
      <w:r w:rsidRPr="001036A4">
        <w:t xml:space="preserve"> </w:t>
      </w:r>
      <w:r w:rsidRPr="006C5701">
        <w:t>for</w:t>
      </w:r>
      <w:r w:rsidRPr="001036A4">
        <w:t xml:space="preserve"> </w:t>
      </w:r>
      <w:r w:rsidRPr="006C5701">
        <w:t>Operating</w:t>
      </w:r>
      <w:r w:rsidRPr="001036A4">
        <w:t xml:space="preserve"> </w:t>
      </w:r>
      <w:r w:rsidRPr="006C5701">
        <w:t>Inventory;</w:t>
      </w:r>
    </w:p>
    <w:p w:rsidR="0017522B" w:rsidRDefault="0017522B" w:rsidP="0017522B">
      <w:pPr>
        <w:ind w:left="720"/>
        <w:jc w:val="both"/>
      </w:pPr>
    </w:p>
    <w:p w:rsidR="009B6C59" w:rsidRPr="006C5701" w:rsidRDefault="009B6C59" w:rsidP="005D733B">
      <w:pPr>
        <w:numPr>
          <w:ilvl w:val="0"/>
          <w:numId w:val="20"/>
        </w:numPr>
        <w:jc w:val="both"/>
      </w:pPr>
      <w:r w:rsidRPr="006C5701">
        <w:t>Maintain</w:t>
      </w:r>
      <w:r w:rsidRPr="001036A4">
        <w:t xml:space="preserve"> </w:t>
      </w:r>
      <w:r w:rsidRPr="006C5701">
        <w:t>levels</w:t>
      </w:r>
      <w:r w:rsidRPr="001036A4">
        <w:t xml:space="preserve"> </w:t>
      </w:r>
      <w:r w:rsidRPr="006C5701">
        <w:t>of</w:t>
      </w:r>
      <w:r w:rsidRPr="001036A4">
        <w:t xml:space="preserve"> </w:t>
      </w:r>
      <w:r w:rsidRPr="006C5701">
        <w:t>Operating</w:t>
      </w:r>
      <w:r w:rsidRPr="001036A4">
        <w:t xml:space="preserve"> </w:t>
      </w:r>
      <w:r w:rsidRPr="006C5701">
        <w:t>Inventory</w:t>
      </w:r>
      <w:r w:rsidRPr="001036A4">
        <w:t xml:space="preserve"> </w:t>
      </w:r>
      <w:r w:rsidRPr="006C5701">
        <w:t>deemed</w:t>
      </w:r>
      <w:r w:rsidRPr="001036A4">
        <w:t xml:space="preserve"> </w:t>
      </w:r>
      <w:r w:rsidRPr="006C5701">
        <w:t>appropriate</w:t>
      </w:r>
      <w:r w:rsidRPr="001036A4">
        <w:t xml:space="preserve"> </w:t>
      </w:r>
      <w:r w:rsidRPr="006C5701">
        <w:t>by</w:t>
      </w:r>
      <w:r w:rsidRPr="001036A4">
        <w:t xml:space="preserve"> </w:t>
      </w:r>
      <w:r w:rsidRPr="006C5701">
        <w:t>Lessee</w:t>
      </w:r>
      <w:r w:rsidRPr="001036A4">
        <w:t xml:space="preserve"> </w:t>
      </w:r>
      <w:r w:rsidRPr="006C5701">
        <w:t>for</w:t>
      </w:r>
      <w:r w:rsidRPr="001036A4">
        <w:t xml:space="preserve"> </w:t>
      </w:r>
      <w:r w:rsidRPr="006C5701">
        <w:t>supplying</w:t>
      </w:r>
      <w:r w:rsidRPr="001036A4">
        <w:t xml:space="preserve"> </w:t>
      </w:r>
      <w:r w:rsidRPr="006C5701">
        <w:t>the</w:t>
      </w:r>
      <w:r w:rsidRPr="001036A4">
        <w:t xml:space="preserve"> </w:t>
      </w:r>
      <w:r w:rsidRPr="006C5701">
        <w:t>needs</w:t>
      </w:r>
      <w:r w:rsidRPr="001036A4">
        <w:t xml:space="preserve"> </w:t>
      </w:r>
      <w:r w:rsidRPr="006C5701">
        <w:t>of</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and</w:t>
      </w:r>
      <w:r w:rsidRPr="001036A4">
        <w:t xml:space="preserve"> </w:t>
      </w:r>
      <w:r w:rsidRPr="006C5701">
        <w:t>its</w:t>
      </w:r>
      <w:r w:rsidRPr="001036A4">
        <w:t xml:space="preserve"> </w:t>
      </w:r>
      <w:r w:rsidRPr="006C5701">
        <w:t>customers;</w:t>
      </w:r>
    </w:p>
    <w:p w:rsidR="0017522B" w:rsidRDefault="0017522B" w:rsidP="0017522B">
      <w:pPr>
        <w:ind w:left="720"/>
        <w:jc w:val="both"/>
      </w:pPr>
    </w:p>
    <w:p w:rsidR="009B6C59" w:rsidRPr="006C5701" w:rsidRDefault="009B6C59" w:rsidP="005D733B">
      <w:pPr>
        <w:numPr>
          <w:ilvl w:val="0"/>
          <w:numId w:val="20"/>
        </w:numPr>
        <w:jc w:val="both"/>
      </w:pPr>
      <w:r w:rsidRPr="006C5701">
        <w:t>Apply</w:t>
      </w:r>
      <w:r w:rsidRPr="001036A4">
        <w:t xml:space="preserve"> </w:t>
      </w:r>
      <w:r w:rsidRPr="006C5701">
        <w:t>for,</w:t>
      </w:r>
      <w:r w:rsidRPr="001036A4">
        <w:t xml:space="preserve"> </w:t>
      </w:r>
      <w:r w:rsidRPr="006C5701">
        <w:t>and</w:t>
      </w:r>
      <w:r w:rsidRPr="001036A4">
        <w:t xml:space="preserve"> </w:t>
      </w:r>
      <w:r w:rsidRPr="006C5701">
        <w:t>obtain</w:t>
      </w:r>
      <w:r w:rsidRPr="001036A4">
        <w:t xml:space="preserve"> </w:t>
      </w:r>
      <w:r w:rsidRPr="006C5701">
        <w:t>and</w:t>
      </w:r>
      <w:r w:rsidRPr="001036A4">
        <w:t xml:space="preserve"> </w:t>
      </w:r>
      <w:r w:rsidRPr="006C5701">
        <w:t>maintain,</w:t>
      </w:r>
      <w:r w:rsidRPr="001036A4">
        <w:t xml:space="preserve"> </w:t>
      </w:r>
      <w:r w:rsidRPr="006C5701">
        <w:t>all</w:t>
      </w:r>
      <w:r w:rsidRPr="001036A4">
        <w:t xml:space="preserve"> </w:t>
      </w:r>
      <w:r w:rsidRPr="006C5701">
        <w:t>licenses</w:t>
      </w:r>
      <w:r w:rsidRPr="001036A4">
        <w:t xml:space="preserve"> </w:t>
      </w:r>
      <w:r w:rsidRPr="006C5701">
        <w:t>and</w:t>
      </w:r>
      <w:r w:rsidRPr="001036A4">
        <w:t xml:space="preserve"> </w:t>
      </w:r>
      <w:r w:rsidRPr="006C5701">
        <w:t>permits</w:t>
      </w:r>
      <w:r w:rsidR="00C3026E">
        <w:t xml:space="preserve"> </w:t>
      </w:r>
      <w:r w:rsidRPr="006C5701">
        <w:t>required</w:t>
      </w:r>
      <w:r w:rsidRPr="001036A4">
        <w:t xml:space="preserve"> </w:t>
      </w:r>
      <w:r w:rsidRPr="006C5701">
        <w:t>for</w:t>
      </w:r>
      <w:r w:rsidRPr="001036A4">
        <w:t xml:space="preserve"> </w:t>
      </w:r>
      <w:r w:rsidRPr="006C5701">
        <w:t>Lessee</w:t>
      </w:r>
      <w:r w:rsidRPr="001036A4">
        <w:t xml:space="preserve"> </w:t>
      </w:r>
      <w:r w:rsidRPr="006C5701">
        <w:t>in</w:t>
      </w:r>
      <w:r w:rsidRPr="001036A4">
        <w:t xml:space="preserve"> </w:t>
      </w:r>
      <w:r w:rsidRPr="006C5701">
        <w:t>connection</w:t>
      </w:r>
      <w:r w:rsidRPr="001036A4">
        <w:t xml:space="preserve"> </w:t>
      </w:r>
      <w:r w:rsidRPr="006C5701">
        <w:t>with</w:t>
      </w:r>
      <w:r w:rsidRPr="001036A4">
        <w:t xml:space="preserve"> </w:t>
      </w:r>
      <w:r w:rsidRPr="006C5701">
        <w:t>the</w:t>
      </w:r>
      <w:r w:rsidRPr="001036A4">
        <w:t xml:space="preserve"> </w:t>
      </w:r>
      <w:r w:rsidRPr="006C5701">
        <w:t>operation</w:t>
      </w:r>
      <w:r w:rsidRPr="001036A4">
        <w:t xml:space="preserve"> </w:t>
      </w:r>
      <w:r w:rsidRPr="006C5701">
        <w:t>and</w:t>
      </w:r>
      <w:r w:rsidRPr="001036A4">
        <w:t xml:space="preserve"> </w:t>
      </w:r>
      <w:r w:rsidRPr="006C5701">
        <w:t>management</w:t>
      </w:r>
      <w:r w:rsidRPr="001036A4">
        <w:t xml:space="preserve"> </w:t>
      </w:r>
      <w:r w:rsidRPr="006C5701">
        <w:t>of</w:t>
      </w:r>
      <w:r w:rsidRPr="001036A4">
        <w:t xml:space="preserve"> </w:t>
      </w:r>
      <w:r w:rsidRPr="006C5701">
        <w:t>the</w:t>
      </w:r>
      <w:r w:rsidRPr="001036A4">
        <w:t xml:space="preserve"> </w:t>
      </w:r>
      <w:r w:rsidRPr="006C5701">
        <w:t xml:space="preserve">Golf Course. </w:t>
      </w:r>
      <w:r w:rsidR="00C3026E">
        <w:t xml:space="preserve"> </w:t>
      </w:r>
      <w:r w:rsidRPr="006C5701">
        <w:t>Lessor</w:t>
      </w:r>
      <w:r w:rsidRPr="001036A4">
        <w:t xml:space="preserve"> </w:t>
      </w:r>
      <w:r w:rsidRPr="006C5701">
        <w:t>agrees</w:t>
      </w:r>
      <w:r w:rsidRPr="001036A4">
        <w:t xml:space="preserve"> </w:t>
      </w:r>
      <w:r w:rsidRPr="006C5701">
        <w:t>to</w:t>
      </w:r>
      <w:r w:rsidRPr="001036A4">
        <w:t xml:space="preserve"> </w:t>
      </w:r>
      <w:r w:rsidRPr="006C5701">
        <w:t>execute</w:t>
      </w:r>
      <w:r w:rsidRPr="001036A4">
        <w:t xml:space="preserve"> </w:t>
      </w:r>
      <w:r w:rsidRPr="006C5701">
        <w:t>any</w:t>
      </w:r>
      <w:r w:rsidRPr="001036A4">
        <w:t xml:space="preserve"> </w:t>
      </w:r>
      <w:r w:rsidRPr="006C5701">
        <w:t>and</w:t>
      </w:r>
      <w:r w:rsidRPr="001036A4">
        <w:t xml:space="preserve"> </w:t>
      </w:r>
      <w:r w:rsidRPr="006C5701">
        <w:t>all</w:t>
      </w:r>
      <w:r w:rsidRPr="001036A4">
        <w:t xml:space="preserve"> </w:t>
      </w:r>
      <w:r w:rsidRPr="006C5701">
        <w:t>applications</w:t>
      </w:r>
      <w:r w:rsidRPr="001036A4">
        <w:t xml:space="preserve"> </w:t>
      </w:r>
      <w:r w:rsidRPr="006C5701">
        <w:t>and</w:t>
      </w:r>
      <w:r w:rsidRPr="001036A4">
        <w:t xml:space="preserve"> </w:t>
      </w:r>
      <w:r w:rsidRPr="006C5701">
        <w:t>such</w:t>
      </w:r>
      <w:r w:rsidRPr="001036A4">
        <w:t xml:space="preserve"> </w:t>
      </w:r>
      <w:r w:rsidRPr="006C5701">
        <w:t>other</w:t>
      </w:r>
      <w:r w:rsidRPr="001036A4">
        <w:t xml:space="preserve"> </w:t>
      </w:r>
      <w:r w:rsidRPr="006C5701">
        <w:t>documents</w:t>
      </w:r>
      <w:r w:rsidRPr="001036A4">
        <w:t xml:space="preserve"> </w:t>
      </w:r>
      <w:r w:rsidRPr="006C5701">
        <w:t>as</w:t>
      </w:r>
      <w:r w:rsidRPr="001036A4">
        <w:t xml:space="preserve"> </w:t>
      </w:r>
      <w:r w:rsidRPr="006C5701">
        <w:t>shall</w:t>
      </w:r>
      <w:r w:rsidRPr="001036A4">
        <w:t xml:space="preserve"> </w:t>
      </w:r>
      <w:r w:rsidRPr="006C5701">
        <w:t>be</w:t>
      </w:r>
      <w:r w:rsidRPr="001036A4">
        <w:t xml:space="preserve"> </w:t>
      </w:r>
      <w:r w:rsidRPr="006C5701">
        <w:t>reasonably</w:t>
      </w:r>
      <w:r w:rsidRPr="001036A4">
        <w:t xml:space="preserve"> </w:t>
      </w:r>
      <w:r w:rsidRPr="006C5701">
        <w:t>required</w:t>
      </w:r>
      <w:r w:rsidRPr="001036A4">
        <w:t xml:space="preserve"> </w:t>
      </w:r>
      <w:r w:rsidRPr="006C5701">
        <w:t>and</w:t>
      </w:r>
      <w:r w:rsidRPr="001036A4">
        <w:t xml:space="preserve"> </w:t>
      </w:r>
      <w:r w:rsidRPr="006C5701">
        <w:t>to</w:t>
      </w:r>
      <w:r w:rsidRPr="001036A4">
        <w:t xml:space="preserve"> </w:t>
      </w:r>
      <w:r w:rsidRPr="006C5701">
        <w:t>otherwise</w:t>
      </w:r>
      <w:r w:rsidRPr="001036A4">
        <w:t xml:space="preserve"> </w:t>
      </w:r>
      <w:r w:rsidRPr="006C5701">
        <w:t>cooperate,</w:t>
      </w:r>
      <w:r w:rsidRPr="001036A4">
        <w:t xml:space="preserve"> </w:t>
      </w:r>
      <w:r w:rsidRPr="006C5701">
        <w:t>in</w:t>
      </w:r>
      <w:r w:rsidRPr="001036A4">
        <w:t xml:space="preserve"> </w:t>
      </w:r>
      <w:r w:rsidRPr="006C5701">
        <w:t>all</w:t>
      </w:r>
      <w:r w:rsidRPr="001036A4">
        <w:t xml:space="preserve"> </w:t>
      </w:r>
      <w:r w:rsidRPr="006C5701">
        <w:t>reasonable</w:t>
      </w:r>
      <w:r w:rsidRPr="001036A4">
        <w:t xml:space="preserve"> </w:t>
      </w:r>
      <w:r w:rsidRPr="006C5701">
        <w:t>respects</w:t>
      </w:r>
      <w:r w:rsidRPr="001036A4">
        <w:t xml:space="preserve"> </w:t>
      </w:r>
      <w:r w:rsidRPr="006C5701">
        <w:t>with</w:t>
      </w:r>
      <w:r w:rsidRPr="001036A4">
        <w:t xml:space="preserve"> </w:t>
      </w:r>
      <w:r w:rsidRPr="006C5701">
        <w:t>Lessee</w:t>
      </w:r>
      <w:r w:rsidRPr="001036A4">
        <w:t xml:space="preserve"> </w:t>
      </w:r>
      <w:r w:rsidRPr="006C5701">
        <w:t>in</w:t>
      </w:r>
      <w:r w:rsidRPr="001036A4">
        <w:t xml:space="preserve"> </w:t>
      </w:r>
      <w:r w:rsidRPr="006C5701">
        <w:t>the</w:t>
      </w:r>
      <w:r w:rsidRPr="001036A4">
        <w:t xml:space="preserve"> </w:t>
      </w:r>
      <w:r w:rsidRPr="006C5701">
        <w:t>application</w:t>
      </w:r>
      <w:r w:rsidRPr="001036A4">
        <w:t xml:space="preserve"> </w:t>
      </w:r>
      <w:r w:rsidRPr="006C5701">
        <w:t>for,</w:t>
      </w:r>
      <w:r w:rsidRPr="001036A4">
        <w:t xml:space="preserve"> </w:t>
      </w:r>
      <w:r w:rsidRPr="006C5701">
        <w:t>and</w:t>
      </w:r>
      <w:r w:rsidRPr="001036A4">
        <w:t xml:space="preserve"> </w:t>
      </w:r>
      <w:r w:rsidRPr="006C5701">
        <w:t>obtaining</w:t>
      </w:r>
      <w:r w:rsidRPr="001036A4">
        <w:t xml:space="preserve"> </w:t>
      </w:r>
      <w:r w:rsidRPr="006C5701">
        <w:t>and</w:t>
      </w:r>
      <w:r w:rsidRPr="001036A4">
        <w:t xml:space="preserve"> </w:t>
      </w:r>
      <w:r w:rsidRPr="006C5701">
        <w:t>maintenance</w:t>
      </w:r>
      <w:r w:rsidRPr="001036A4">
        <w:t xml:space="preserve"> </w:t>
      </w:r>
      <w:r w:rsidRPr="006C5701">
        <w:t>of,</w:t>
      </w:r>
      <w:r w:rsidRPr="001036A4">
        <w:t xml:space="preserve"> </w:t>
      </w:r>
      <w:r w:rsidRPr="006C5701">
        <w:t>such</w:t>
      </w:r>
      <w:r w:rsidRPr="001036A4">
        <w:t xml:space="preserve"> </w:t>
      </w:r>
      <w:r w:rsidRPr="006C5701">
        <w:t>licenses</w:t>
      </w:r>
      <w:r w:rsidRPr="001036A4">
        <w:t xml:space="preserve"> </w:t>
      </w:r>
      <w:r w:rsidRPr="006C5701">
        <w:t>and</w:t>
      </w:r>
      <w:r w:rsidRPr="001036A4">
        <w:t xml:space="preserve"> </w:t>
      </w:r>
      <w:r w:rsidRPr="006C5701">
        <w:t>permits;</w:t>
      </w:r>
    </w:p>
    <w:p w:rsidR="0017522B" w:rsidRDefault="0017522B" w:rsidP="0017522B">
      <w:pPr>
        <w:ind w:left="720"/>
        <w:jc w:val="both"/>
      </w:pPr>
    </w:p>
    <w:p w:rsidR="009B6C59" w:rsidRPr="006C5701" w:rsidRDefault="009B6C59" w:rsidP="005D733B">
      <w:pPr>
        <w:numPr>
          <w:ilvl w:val="0"/>
          <w:numId w:val="20"/>
        </w:numPr>
        <w:jc w:val="both"/>
      </w:pPr>
      <w:r w:rsidRPr="006C5701">
        <w:t>Perform</w:t>
      </w:r>
      <w:r w:rsidRPr="001036A4">
        <w:t xml:space="preserve"> </w:t>
      </w:r>
      <w:r w:rsidRPr="006C5701">
        <w:t>or</w:t>
      </w:r>
      <w:r w:rsidRPr="001036A4">
        <w:t xml:space="preserve"> </w:t>
      </w:r>
      <w:r w:rsidRPr="006C5701">
        <w:t>have</w:t>
      </w:r>
      <w:r w:rsidRPr="001036A4">
        <w:t xml:space="preserve"> </w:t>
      </w:r>
      <w:r w:rsidRPr="006C5701">
        <w:t>performed,</w:t>
      </w:r>
      <w:r w:rsidRPr="001036A4">
        <w:t xml:space="preserve"> </w:t>
      </w:r>
      <w:r w:rsidRPr="006C5701">
        <w:t>all</w:t>
      </w:r>
      <w:r w:rsidRPr="001036A4">
        <w:t xml:space="preserve"> </w:t>
      </w:r>
      <w:r w:rsidRPr="006C5701">
        <w:t>such</w:t>
      </w:r>
      <w:r w:rsidRPr="001036A4">
        <w:t xml:space="preserve"> </w:t>
      </w:r>
      <w:r w:rsidRPr="006C5701">
        <w:t>acts</w:t>
      </w:r>
      <w:r w:rsidRPr="001036A4">
        <w:t xml:space="preserve"> </w:t>
      </w:r>
      <w:r w:rsidRPr="006C5701">
        <w:t>and</w:t>
      </w:r>
      <w:r w:rsidRPr="001036A4">
        <w:t xml:space="preserve"> </w:t>
      </w:r>
      <w:r w:rsidRPr="006C5701">
        <w:t>things</w:t>
      </w:r>
      <w:r w:rsidRPr="001036A4">
        <w:t xml:space="preserve"> </w:t>
      </w:r>
      <w:r w:rsidRPr="006C5701">
        <w:t>in</w:t>
      </w:r>
      <w:r w:rsidRPr="001036A4">
        <w:t xml:space="preserve"> </w:t>
      </w:r>
      <w:r w:rsidRPr="006C5701">
        <w:t>and</w:t>
      </w:r>
      <w:r w:rsidRPr="001036A4">
        <w:t xml:space="preserve"> </w:t>
      </w:r>
      <w:r w:rsidRPr="006C5701">
        <w:t>about</w:t>
      </w:r>
      <w:r w:rsidRPr="001036A4">
        <w:t xml:space="preserve"> </w:t>
      </w:r>
      <w:r w:rsidRPr="006C5701">
        <w:t>the</w:t>
      </w:r>
      <w:r w:rsidRPr="001036A4">
        <w:t xml:space="preserve"> </w:t>
      </w:r>
      <w:r w:rsidRPr="006C5701">
        <w:t>Golf Course</w:t>
      </w:r>
      <w:r w:rsidRPr="001036A4">
        <w:t xml:space="preserve"> </w:t>
      </w:r>
      <w:r w:rsidRPr="006C5701">
        <w:t>as</w:t>
      </w:r>
      <w:r w:rsidRPr="001036A4">
        <w:t xml:space="preserve"> </w:t>
      </w:r>
      <w:r w:rsidRPr="006C5701">
        <w:t>shall</w:t>
      </w:r>
      <w:r w:rsidRPr="001036A4">
        <w:t xml:space="preserve"> </w:t>
      </w:r>
      <w:r w:rsidRPr="006C5701">
        <w:t>be</w:t>
      </w:r>
      <w:r w:rsidR="00DD5EE5">
        <w:t xml:space="preserve"> </w:t>
      </w:r>
      <w:r w:rsidRPr="006C5701">
        <w:t>reasonably</w:t>
      </w:r>
      <w:r w:rsidRPr="001036A4">
        <w:t xml:space="preserve"> </w:t>
      </w:r>
      <w:r w:rsidRPr="006C5701">
        <w:t>necessary</w:t>
      </w:r>
      <w:r w:rsidRPr="001036A4">
        <w:t xml:space="preserve"> </w:t>
      </w:r>
      <w:r w:rsidRPr="006C5701">
        <w:t>to</w:t>
      </w:r>
      <w:r w:rsidRPr="001036A4">
        <w:t xml:space="preserve"> </w:t>
      </w:r>
      <w:r w:rsidRPr="006C5701">
        <w:t>comply</w:t>
      </w:r>
      <w:r w:rsidRPr="001036A4">
        <w:t xml:space="preserve"> </w:t>
      </w:r>
      <w:r w:rsidRPr="006C5701">
        <w:t>with</w:t>
      </w:r>
      <w:r w:rsidRPr="001036A4">
        <w:t xml:space="preserve"> </w:t>
      </w:r>
      <w:r w:rsidRPr="006C5701">
        <w:t>all</w:t>
      </w:r>
      <w:r w:rsidRPr="001036A4">
        <w:t xml:space="preserve"> </w:t>
      </w:r>
      <w:r w:rsidRPr="006C5701">
        <w:t>Insurance</w:t>
      </w:r>
      <w:r w:rsidRPr="001036A4">
        <w:t xml:space="preserve"> </w:t>
      </w:r>
      <w:r w:rsidRPr="006C5701">
        <w:t>Requirements</w:t>
      </w:r>
      <w:r w:rsidRPr="001036A4">
        <w:t xml:space="preserve"> </w:t>
      </w:r>
      <w:r w:rsidRPr="006C5701">
        <w:t>and</w:t>
      </w:r>
      <w:r w:rsidR="00DD5EE5">
        <w:t xml:space="preserve"> </w:t>
      </w:r>
      <w:r w:rsidRPr="006C5701">
        <w:t>Legal</w:t>
      </w:r>
      <w:r w:rsidRPr="001036A4">
        <w:t xml:space="preserve"> </w:t>
      </w:r>
      <w:r w:rsidRPr="006C5701">
        <w:t>Requirements</w:t>
      </w:r>
      <w:r w:rsidRPr="001036A4">
        <w:t xml:space="preserve"> </w:t>
      </w:r>
      <w:r w:rsidRPr="006C5701">
        <w:t>and</w:t>
      </w:r>
      <w:r w:rsidRPr="001036A4">
        <w:t xml:space="preserve"> </w:t>
      </w:r>
      <w:r w:rsidRPr="006C5701">
        <w:t>to</w:t>
      </w:r>
      <w:r w:rsidRPr="001036A4">
        <w:t xml:space="preserve"> </w:t>
      </w:r>
      <w:r w:rsidRPr="006C5701">
        <w:t>timely</w:t>
      </w:r>
      <w:r w:rsidRPr="001036A4">
        <w:t xml:space="preserve"> </w:t>
      </w:r>
      <w:r w:rsidRPr="006C5701">
        <w:t>discharge any</w:t>
      </w:r>
      <w:r w:rsidRPr="001036A4">
        <w:t xml:space="preserve"> </w:t>
      </w:r>
      <w:r w:rsidRPr="006C5701">
        <w:t>lien, encumbrance</w:t>
      </w:r>
      <w:r w:rsidRPr="001036A4">
        <w:t xml:space="preserve"> </w:t>
      </w:r>
      <w:r w:rsidRPr="006C5701">
        <w:t>or</w:t>
      </w:r>
      <w:r w:rsidRPr="001036A4">
        <w:t xml:space="preserve"> </w:t>
      </w:r>
      <w:r w:rsidRPr="006C5701">
        <w:t>other</w:t>
      </w:r>
      <w:r w:rsidRPr="001036A4">
        <w:t xml:space="preserve"> </w:t>
      </w:r>
      <w:r w:rsidRPr="006C5701">
        <w:t>charge</w:t>
      </w:r>
      <w:r w:rsidRPr="001036A4">
        <w:t xml:space="preserve"> </w:t>
      </w:r>
      <w:r w:rsidRPr="006C5701">
        <w:t>on</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or</w:t>
      </w:r>
      <w:r w:rsidRPr="001036A4">
        <w:t xml:space="preserve"> </w:t>
      </w:r>
      <w:r w:rsidRPr="006C5701">
        <w:t>this</w:t>
      </w:r>
      <w:r w:rsidRPr="001036A4">
        <w:t xml:space="preserve"> </w:t>
      </w:r>
      <w:r w:rsidRPr="006C5701">
        <w:t>Lease;</w:t>
      </w:r>
    </w:p>
    <w:p w:rsidR="0017522B" w:rsidRDefault="0017522B" w:rsidP="0017522B">
      <w:pPr>
        <w:ind w:left="720"/>
        <w:jc w:val="both"/>
      </w:pPr>
    </w:p>
    <w:p w:rsidR="009B6C59" w:rsidRPr="006C5701" w:rsidRDefault="009B6C59" w:rsidP="005D733B">
      <w:pPr>
        <w:numPr>
          <w:ilvl w:val="0"/>
          <w:numId w:val="20"/>
        </w:numPr>
        <w:jc w:val="both"/>
      </w:pPr>
      <w:r w:rsidRPr="006C5701">
        <w:t>Pay</w:t>
      </w:r>
      <w:r w:rsidRPr="001036A4">
        <w:t xml:space="preserve"> </w:t>
      </w:r>
      <w:r w:rsidRPr="006C5701">
        <w:t>all</w:t>
      </w:r>
      <w:r w:rsidRPr="001036A4">
        <w:t xml:space="preserve"> </w:t>
      </w:r>
      <w:r w:rsidRPr="006C5701">
        <w:t>Impositions</w:t>
      </w:r>
      <w:r w:rsidRPr="001036A4">
        <w:t xml:space="preserve"> </w:t>
      </w:r>
      <w:r w:rsidRPr="006C5701">
        <w:t>and</w:t>
      </w:r>
      <w:r w:rsidRPr="001036A4">
        <w:t xml:space="preserve"> </w:t>
      </w:r>
      <w:r w:rsidRPr="006C5701">
        <w:t>insurance</w:t>
      </w:r>
      <w:r w:rsidRPr="001036A4">
        <w:t xml:space="preserve"> </w:t>
      </w:r>
      <w:r w:rsidRPr="006C5701">
        <w:t>premiums</w:t>
      </w:r>
      <w:r w:rsidRPr="001036A4">
        <w:t xml:space="preserve"> </w:t>
      </w:r>
      <w:r w:rsidRPr="006C5701">
        <w:t>when</w:t>
      </w:r>
      <w:r w:rsidRPr="001036A4">
        <w:t xml:space="preserve"> </w:t>
      </w:r>
      <w:r w:rsidRPr="006C5701">
        <w:t>due</w:t>
      </w:r>
      <w:r w:rsidRPr="001036A4">
        <w:t xml:space="preserve"> </w:t>
      </w:r>
      <w:r w:rsidRPr="006C5701">
        <w:t>on</w:t>
      </w:r>
      <w:r w:rsidRPr="001036A4">
        <w:t xml:space="preserve"> </w:t>
      </w:r>
      <w:r w:rsidRPr="006C5701">
        <w:t>policies</w:t>
      </w:r>
      <w:r w:rsidRPr="001036A4">
        <w:t xml:space="preserve"> </w:t>
      </w:r>
      <w:r w:rsidRPr="006C5701">
        <w:t>required</w:t>
      </w:r>
      <w:r w:rsidRPr="001036A4">
        <w:t xml:space="preserve"> </w:t>
      </w:r>
      <w:r w:rsidRPr="006C5701">
        <w:t>to</w:t>
      </w:r>
      <w:r w:rsidRPr="001036A4">
        <w:t xml:space="preserve"> </w:t>
      </w:r>
      <w:r w:rsidRPr="006C5701">
        <w:t>be</w:t>
      </w:r>
      <w:r w:rsidRPr="001036A4">
        <w:t xml:space="preserve"> </w:t>
      </w:r>
      <w:r w:rsidRPr="006C5701">
        <w:t>obtained</w:t>
      </w:r>
      <w:r w:rsidRPr="001036A4">
        <w:t xml:space="preserve"> </w:t>
      </w:r>
      <w:r w:rsidRPr="006C5701">
        <w:t>and</w:t>
      </w:r>
      <w:r w:rsidRPr="001036A4">
        <w:t xml:space="preserve"> </w:t>
      </w:r>
      <w:r w:rsidRPr="006C5701">
        <w:t>maintained</w:t>
      </w:r>
      <w:r w:rsidRPr="001036A4">
        <w:t xml:space="preserve"> </w:t>
      </w:r>
      <w:r w:rsidRPr="006C5701">
        <w:t>by</w:t>
      </w:r>
      <w:r w:rsidRPr="001036A4">
        <w:t xml:space="preserve"> </w:t>
      </w:r>
      <w:r w:rsidRPr="006C5701">
        <w:t>Lessor</w:t>
      </w:r>
      <w:r w:rsidRPr="001036A4">
        <w:t xml:space="preserve"> </w:t>
      </w:r>
      <w:r w:rsidRPr="00EE5214">
        <w:t>under Article XV</w:t>
      </w:r>
      <w:r w:rsidRPr="001036A4">
        <w:t xml:space="preserve"> </w:t>
      </w:r>
      <w:r w:rsidRPr="006C5701">
        <w:t>of</w:t>
      </w:r>
      <w:r w:rsidRPr="001036A4">
        <w:t xml:space="preserve"> </w:t>
      </w:r>
      <w:r w:rsidRPr="006C5701">
        <w:t>this</w:t>
      </w:r>
      <w:r w:rsidRPr="001036A4">
        <w:t xml:space="preserve"> </w:t>
      </w:r>
      <w:r w:rsidRPr="006C5701">
        <w:t>Lease.</w:t>
      </w:r>
      <w:r w:rsidRPr="001036A4">
        <w:t xml:space="preserve"> </w:t>
      </w:r>
      <w:r w:rsidRPr="006C5701">
        <w:t>The</w:t>
      </w:r>
      <w:r w:rsidRPr="001036A4">
        <w:t xml:space="preserve"> </w:t>
      </w:r>
      <w:r w:rsidRPr="006C5701">
        <w:t>insured</w:t>
      </w:r>
      <w:r w:rsidRPr="001036A4">
        <w:t xml:space="preserve"> </w:t>
      </w:r>
      <w:r w:rsidRPr="006C5701">
        <w:t>shall</w:t>
      </w:r>
      <w:r w:rsidRPr="001036A4">
        <w:t xml:space="preserve"> </w:t>
      </w:r>
      <w:r w:rsidRPr="006C5701">
        <w:t>be</w:t>
      </w:r>
      <w:r w:rsidRPr="001036A4">
        <w:t xml:space="preserve"> </w:t>
      </w:r>
      <w:r w:rsidRPr="006C5701">
        <w:t>Lessee</w:t>
      </w:r>
      <w:r w:rsidRPr="001036A4">
        <w:t xml:space="preserve"> </w:t>
      </w:r>
      <w:r w:rsidRPr="006C5701">
        <w:t>and</w:t>
      </w:r>
      <w:r w:rsidRPr="001036A4">
        <w:t xml:space="preserve"> </w:t>
      </w:r>
      <w:r w:rsidRPr="006C5701">
        <w:t>Lessor</w:t>
      </w:r>
      <w:r w:rsidRPr="001036A4">
        <w:t xml:space="preserve"> </w:t>
      </w:r>
      <w:r w:rsidRPr="006C5701">
        <w:t>shall</w:t>
      </w:r>
      <w:r w:rsidRPr="001036A4">
        <w:t xml:space="preserve"> </w:t>
      </w:r>
      <w:r w:rsidRPr="006C5701">
        <w:t>be</w:t>
      </w:r>
      <w:r w:rsidRPr="001036A4">
        <w:t xml:space="preserve"> </w:t>
      </w:r>
      <w:r w:rsidRPr="006C5701">
        <w:t>an</w:t>
      </w:r>
      <w:r w:rsidRPr="001036A4">
        <w:t xml:space="preserve"> </w:t>
      </w:r>
      <w:r w:rsidRPr="006C5701">
        <w:t>additional insured</w:t>
      </w:r>
      <w:r w:rsidRPr="001036A4">
        <w:t xml:space="preserve"> </w:t>
      </w:r>
      <w:r w:rsidRPr="006C5701">
        <w:t>on</w:t>
      </w:r>
      <w:r w:rsidRPr="001036A4">
        <w:t xml:space="preserve"> </w:t>
      </w:r>
      <w:r w:rsidR="00FE6952">
        <w:t xml:space="preserve">the General Liability </w:t>
      </w:r>
      <w:r w:rsidR="00FE6952" w:rsidRPr="006C5701">
        <w:t>polic</w:t>
      </w:r>
      <w:r w:rsidR="00FE6952">
        <w:t>y</w:t>
      </w:r>
      <w:r w:rsidRPr="006C5701">
        <w:t>;</w:t>
      </w:r>
    </w:p>
    <w:p w:rsidR="0017522B" w:rsidRDefault="0017522B" w:rsidP="0017522B">
      <w:pPr>
        <w:ind w:left="720"/>
        <w:jc w:val="both"/>
      </w:pPr>
    </w:p>
    <w:p w:rsidR="009B6C59" w:rsidRPr="006C5701" w:rsidRDefault="009B6C59" w:rsidP="0017522B">
      <w:pPr>
        <w:numPr>
          <w:ilvl w:val="0"/>
          <w:numId w:val="20"/>
        </w:numPr>
        <w:jc w:val="both"/>
      </w:pPr>
      <w:r w:rsidRPr="006C5701">
        <w:t>Have</w:t>
      </w:r>
      <w:r w:rsidRPr="001036A4">
        <w:t xml:space="preserve"> </w:t>
      </w:r>
      <w:r w:rsidRPr="006C5701">
        <w:t>on</w:t>
      </w:r>
      <w:r w:rsidRPr="001036A4">
        <w:t xml:space="preserve"> </w:t>
      </w:r>
      <w:r w:rsidRPr="006C5701">
        <w:t>Premises</w:t>
      </w:r>
      <w:r w:rsidRPr="001036A4">
        <w:t xml:space="preserve"> </w:t>
      </w:r>
      <w:r w:rsidRPr="006C5701">
        <w:t>a</w:t>
      </w:r>
      <w:r w:rsidRPr="001036A4">
        <w:t xml:space="preserve"> </w:t>
      </w:r>
      <w:r w:rsidRPr="006C5701">
        <w:t>minimum</w:t>
      </w:r>
      <w:r w:rsidRPr="001036A4">
        <w:t xml:space="preserve"> </w:t>
      </w:r>
      <w:r w:rsidRPr="006C5701">
        <w:t>of</w:t>
      </w:r>
      <w:r w:rsidRPr="001036A4">
        <w:t xml:space="preserve"> </w:t>
      </w:r>
      <w:r w:rsidRPr="006C5701">
        <w:t>fifty</w:t>
      </w:r>
      <w:r w:rsidRPr="001036A4">
        <w:t xml:space="preserve"> </w:t>
      </w:r>
      <w:r w:rsidRPr="006C5701">
        <w:t>(50)</w:t>
      </w:r>
      <w:r w:rsidRPr="001036A4">
        <w:t xml:space="preserve"> </w:t>
      </w:r>
      <w:r w:rsidRPr="006C5701">
        <w:t>golf</w:t>
      </w:r>
      <w:r w:rsidRPr="001036A4">
        <w:t xml:space="preserve"> </w:t>
      </w:r>
      <w:r w:rsidRPr="006C5701">
        <w:t>cars</w:t>
      </w:r>
      <w:r w:rsidRPr="001036A4">
        <w:t xml:space="preserve"> </w:t>
      </w:r>
      <w:r w:rsidRPr="006C5701">
        <w:t>for</w:t>
      </w:r>
      <w:r w:rsidRPr="001036A4">
        <w:t xml:space="preserve"> </w:t>
      </w:r>
      <w:r w:rsidRPr="006C5701">
        <w:t>lease</w:t>
      </w:r>
      <w:r w:rsidRPr="001036A4">
        <w:t xml:space="preserve"> </w:t>
      </w:r>
      <w:r w:rsidRPr="006C5701">
        <w:t>to</w:t>
      </w:r>
      <w:r w:rsidRPr="001036A4">
        <w:t xml:space="preserve"> </w:t>
      </w:r>
      <w:r w:rsidRPr="006C5701">
        <w:t>patrons</w:t>
      </w:r>
      <w:r w:rsidRPr="001036A4">
        <w:t xml:space="preserve"> </w:t>
      </w:r>
      <w:r w:rsidRPr="006C5701">
        <w:t>of</w:t>
      </w:r>
      <w:r w:rsidRPr="001036A4">
        <w:t xml:space="preserve"> </w:t>
      </w:r>
      <w:r w:rsidRPr="006C5701">
        <w:t>the</w:t>
      </w:r>
      <w:r w:rsidRPr="001036A4">
        <w:t xml:space="preserve"> </w:t>
      </w:r>
      <w:r w:rsidRPr="006C5701">
        <w:t>Golf</w:t>
      </w:r>
      <w:r w:rsidRPr="001036A4">
        <w:t xml:space="preserve"> </w:t>
      </w:r>
      <w:r w:rsidRPr="006C5701">
        <w:t>Course.</w:t>
      </w:r>
    </w:p>
    <w:p w:rsidR="0017522B" w:rsidRDefault="0017522B" w:rsidP="0017522B">
      <w:pPr>
        <w:ind w:left="720"/>
        <w:jc w:val="both"/>
      </w:pPr>
    </w:p>
    <w:p w:rsidR="009B6C59" w:rsidRPr="006C5701" w:rsidRDefault="00311758" w:rsidP="0017522B">
      <w:pPr>
        <w:numPr>
          <w:ilvl w:val="0"/>
          <w:numId w:val="20"/>
        </w:numPr>
        <w:jc w:val="both"/>
      </w:pPr>
      <w:r>
        <w:t xml:space="preserve">Following the Reopening, </w:t>
      </w:r>
      <w:r w:rsidR="008A6A85">
        <w:t>h</w:t>
      </w:r>
      <w:r w:rsidR="009B6C59" w:rsidRPr="006C5701">
        <w:t>ave</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open</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public</w:t>
      </w:r>
      <w:r w:rsidR="009B6C59" w:rsidRPr="001036A4">
        <w:t xml:space="preserve"> </w:t>
      </w:r>
      <w:r w:rsidR="00DD5EE5">
        <w:t xml:space="preserve">at a minimum </w:t>
      </w:r>
      <w:r w:rsidR="009B6C59" w:rsidRPr="006C5701">
        <w:t>36</w:t>
      </w:r>
      <w:r w:rsidR="00DD5EE5">
        <w:t>0</w:t>
      </w:r>
      <w:r w:rsidR="009B6C59" w:rsidRPr="001036A4">
        <w:t xml:space="preserve"> </w:t>
      </w:r>
      <w:r w:rsidR="009B6C59" w:rsidRPr="006C5701">
        <w:t>days</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year</w:t>
      </w:r>
      <w:r w:rsidR="00C46172">
        <w:t>, subject to closing for inclement weather</w:t>
      </w:r>
      <w:r w:rsidR="009B6C59" w:rsidRPr="006C5701">
        <w:t>.</w:t>
      </w:r>
    </w:p>
    <w:p w:rsidR="0017522B" w:rsidRDefault="0017522B" w:rsidP="0017522B">
      <w:pPr>
        <w:ind w:left="720"/>
        <w:jc w:val="both"/>
      </w:pPr>
    </w:p>
    <w:p w:rsidR="009B6C59" w:rsidRPr="006C5701" w:rsidRDefault="009B6C59" w:rsidP="0017522B">
      <w:pPr>
        <w:numPr>
          <w:ilvl w:val="0"/>
          <w:numId w:val="20"/>
        </w:numPr>
        <w:jc w:val="both"/>
      </w:pPr>
      <w:r w:rsidRPr="006C5701">
        <w:t>Provide</w:t>
      </w:r>
      <w:r w:rsidRPr="001036A4">
        <w:t xml:space="preserve"> </w:t>
      </w:r>
      <w:r w:rsidRPr="006C5701">
        <w:t>golf</w:t>
      </w:r>
      <w:r w:rsidRPr="001036A4">
        <w:t xml:space="preserve"> </w:t>
      </w:r>
      <w:r w:rsidRPr="006C5701">
        <w:t>pro</w:t>
      </w:r>
      <w:r w:rsidRPr="001036A4">
        <w:t xml:space="preserve"> </w:t>
      </w:r>
      <w:r w:rsidRPr="006C5701">
        <w:t>shop</w:t>
      </w:r>
      <w:r w:rsidRPr="001036A4">
        <w:t xml:space="preserve"> </w:t>
      </w:r>
      <w:r w:rsidRPr="006C5701">
        <w:t>sales</w:t>
      </w:r>
      <w:r w:rsidRPr="001036A4">
        <w:t xml:space="preserve"> </w:t>
      </w:r>
      <w:r w:rsidRPr="006C5701">
        <w:t>and</w:t>
      </w:r>
      <w:r w:rsidRPr="001036A4">
        <w:t xml:space="preserve"> </w:t>
      </w:r>
      <w:r w:rsidRPr="006C5701">
        <w:t>services.</w:t>
      </w:r>
    </w:p>
    <w:p w:rsidR="0017522B" w:rsidRDefault="0017522B" w:rsidP="0017522B">
      <w:pPr>
        <w:ind w:left="720"/>
        <w:jc w:val="both"/>
      </w:pPr>
    </w:p>
    <w:p w:rsidR="009B6C59" w:rsidRPr="006C5701" w:rsidRDefault="009B6C59" w:rsidP="0017522B">
      <w:pPr>
        <w:numPr>
          <w:ilvl w:val="0"/>
          <w:numId w:val="20"/>
        </w:numPr>
        <w:jc w:val="both"/>
      </w:pPr>
      <w:r w:rsidRPr="006C5701">
        <w:t>Provide</w:t>
      </w:r>
      <w:r w:rsidRPr="001036A4">
        <w:t xml:space="preserve"> </w:t>
      </w:r>
      <w:r w:rsidR="0017522B">
        <w:t>annual passes</w:t>
      </w:r>
      <w:r w:rsidRPr="001036A4">
        <w:t xml:space="preserve"> </w:t>
      </w:r>
      <w:r w:rsidRPr="006C5701">
        <w:t>and</w:t>
      </w:r>
      <w:r w:rsidRPr="001036A4">
        <w:t xml:space="preserve"> </w:t>
      </w:r>
      <w:r w:rsidRPr="006C5701">
        <w:t>related</w:t>
      </w:r>
      <w:r w:rsidRPr="001036A4">
        <w:t xml:space="preserve"> </w:t>
      </w:r>
      <w:r w:rsidRPr="006C5701">
        <w:t>services.</w:t>
      </w:r>
    </w:p>
    <w:p w:rsidR="0017522B" w:rsidRDefault="0017522B" w:rsidP="0017522B">
      <w:pPr>
        <w:ind w:left="720"/>
        <w:jc w:val="both"/>
      </w:pPr>
    </w:p>
    <w:p w:rsidR="009B6C59" w:rsidRPr="006C5701" w:rsidRDefault="009B6C59" w:rsidP="0017522B">
      <w:pPr>
        <w:numPr>
          <w:ilvl w:val="0"/>
          <w:numId w:val="20"/>
        </w:numPr>
        <w:jc w:val="both"/>
      </w:pPr>
      <w:r w:rsidRPr="006C5701">
        <w:t>Provide</w:t>
      </w:r>
      <w:r w:rsidRPr="001036A4">
        <w:t xml:space="preserve"> </w:t>
      </w:r>
      <w:r w:rsidR="008C6064">
        <w:t>f</w:t>
      </w:r>
      <w:r w:rsidR="008C6064" w:rsidRPr="006C5701">
        <w:t>ood</w:t>
      </w:r>
      <w:r w:rsidR="008C6064" w:rsidRPr="001036A4">
        <w:t xml:space="preserve"> </w:t>
      </w:r>
      <w:r w:rsidRPr="006C5701">
        <w:t>and</w:t>
      </w:r>
      <w:r w:rsidRPr="001036A4">
        <w:t xml:space="preserve"> </w:t>
      </w:r>
      <w:r w:rsidR="008C6064">
        <w:t>b</w:t>
      </w:r>
      <w:r w:rsidR="008C6064" w:rsidRPr="006C5701">
        <w:t>everage</w:t>
      </w:r>
      <w:r w:rsidR="008C6064" w:rsidRPr="001036A4">
        <w:t xml:space="preserve"> </w:t>
      </w:r>
      <w:r w:rsidRPr="006C5701">
        <w:t>sales</w:t>
      </w:r>
      <w:r w:rsidRPr="001036A4">
        <w:t xml:space="preserve"> </w:t>
      </w:r>
      <w:r w:rsidRPr="006C5701">
        <w:t>and</w:t>
      </w:r>
      <w:r w:rsidRPr="001036A4">
        <w:t xml:space="preserve"> </w:t>
      </w:r>
      <w:r w:rsidRPr="006C5701">
        <w:t>services.</w:t>
      </w:r>
    </w:p>
    <w:p w:rsidR="0017522B" w:rsidRDefault="0017522B" w:rsidP="0017522B">
      <w:pPr>
        <w:ind w:left="720"/>
        <w:jc w:val="both"/>
      </w:pPr>
    </w:p>
    <w:p w:rsidR="009B6C59" w:rsidRPr="006C5701" w:rsidRDefault="009B6C59" w:rsidP="0017522B">
      <w:pPr>
        <w:numPr>
          <w:ilvl w:val="0"/>
          <w:numId w:val="20"/>
        </w:numPr>
        <w:jc w:val="both"/>
      </w:pPr>
      <w:r w:rsidRPr="006C5701">
        <w:t>Provide</w:t>
      </w:r>
      <w:r w:rsidRPr="001036A4">
        <w:t xml:space="preserve"> </w:t>
      </w:r>
      <w:r w:rsidRPr="006C5701">
        <w:t>a</w:t>
      </w:r>
      <w:r w:rsidRPr="001036A4">
        <w:t xml:space="preserve"> </w:t>
      </w:r>
      <w:r w:rsidR="008C6064">
        <w:t>g</w:t>
      </w:r>
      <w:r w:rsidR="008C6064" w:rsidRPr="006C5701">
        <w:t>olf</w:t>
      </w:r>
      <w:r w:rsidR="008C6064" w:rsidRPr="001036A4">
        <w:t xml:space="preserve"> </w:t>
      </w:r>
      <w:r w:rsidR="008C6064">
        <w:t>i</w:t>
      </w:r>
      <w:r w:rsidR="008C6064" w:rsidRPr="006C5701">
        <w:t>nstruction</w:t>
      </w:r>
      <w:r w:rsidR="008C6064" w:rsidRPr="001036A4">
        <w:t xml:space="preserve"> </w:t>
      </w:r>
      <w:r w:rsidR="008C6064">
        <w:t>p</w:t>
      </w:r>
      <w:r w:rsidR="008C6064" w:rsidRPr="006C5701">
        <w:t>rogram</w:t>
      </w:r>
      <w:r w:rsidRPr="006C5701">
        <w:t>.</w:t>
      </w:r>
    </w:p>
    <w:p w:rsidR="0017522B" w:rsidRDefault="0017522B" w:rsidP="0017522B">
      <w:pPr>
        <w:ind w:left="720"/>
        <w:jc w:val="both"/>
      </w:pPr>
    </w:p>
    <w:p w:rsidR="009B6C59" w:rsidRPr="006C5701" w:rsidRDefault="009B6C59" w:rsidP="0017522B">
      <w:pPr>
        <w:numPr>
          <w:ilvl w:val="0"/>
          <w:numId w:val="20"/>
        </w:numPr>
        <w:jc w:val="both"/>
      </w:pPr>
      <w:r w:rsidRPr="006C5701">
        <w:t>Maintain</w:t>
      </w:r>
      <w:r w:rsidRPr="001036A4">
        <w:t xml:space="preserve"> </w:t>
      </w:r>
      <w:r w:rsidRPr="006C5701">
        <w:t>all</w:t>
      </w:r>
      <w:r w:rsidRPr="001036A4">
        <w:t xml:space="preserve"> </w:t>
      </w:r>
      <w:r w:rsidRPr="006C5701">
        <w:t>pre-scheduled tournaments/events</w:t>
      </w:r>
      <w:r w:rsidR="006417F3">
        <w:t>, subject to inclement weather</w:t>
      </w:r>
      <w:r w:rsidRPr="006C5701">
        <w:t>.</w:t>
      </w:r>
    </w:p>
    <w:p w:rsidR="0017522B" w:rsidRDefault="0017522B" w:rsidP="0017522B">
      <w:pPr>
        <w:ind w:left="720"/>
        <w:jc w:val="both"/>
      </w:pPr>
    </w:p>
    <w:p w:rsidR="009B6C59" w:rsidRPr="006C5701" w:rsidRDefault="009B6C59" w:rsidP="0017522B">
      <w:pPr>
        <w:numPr>
          <w:ilvl w:val="0"/>
          <w:numId w:val="20"/>
        </w:numPr>
        <w:jc w:val="both"/>
      </w:pPr>
      <w:r w:rsidRPr="006C5701">
        <w:t>Provide</w:t>
      </w:r>
      <w:r w:rsidRPr="001036A4">
        <w:t xml:space="preserve"> </w:t>
      </w:r>
      <w:r w:rsidRPr="006C5701">
        <w:t>the</w:t>
      </w:r>
      <w:r w:rsidRPr="001036A4">
        <w:t xml:space="preserve"> </w:t>
      </w:r>
      <w:r w:rsidRPr="006C5701">
        <w:t>availability</w:t>
      </w:r>
      <w:r w:rsidRPr="001036A4">
        <w:t xml:space="preserve"> </w:t>
      </w:r>
      <w:r w:rsidRPr="006C5701">
        <w:t>of</w:t>
      </w:r>
      <w:r w:rsidRPr="001036A4">
        <w:t xml:space="preserve"> </w:t>
      </w:r>
      <w:r w:rsidRPr="006C5701">
        <w:t>course</w:t>
      </w:r>
      <w:r w:rsidRPr="001036A4">
        <w:t xml:space="preserve"> </w:t>
      </w:r>
      <w:r w:rsidRPr="006C5701">
        <w:t>time</w:t>
      </w:r>
      <w:r w:rsidRPr="001036A4">
        <w:t xml:space="preserve"> </w:t>
      </w:r>
      <w:r w:rsidRPr="006C5701">
        <w:t>for</w:t>
      </w:r>
      <w:r w:rsidRPr="001036A4">
        <w:t xml:space="preserve"> </w:t>
      </w:r>
      <w:r w:rsidRPr="006C5701">
        <w:t>scheduling</w:t>
      </w:r>
      <w:r w:rsidRPr="001036A4">
        <w:t xml:space="preserve"> </w:t>
      </w:r>
      <w:r w:rsidR="00CC6CDC">
        <w:t>c</w:t>
      </w:r>
      <w:r w:rsidRPr="006C5701">
        <w:t>harity/</w:t>
      </w:r>
      <w:r w:rsidR="00CC6CDC">
        <w:t>g</w:t>
      </w:r>
      <w:r w:rsidRPr="006C5701">
        <w:t>roup</w:t>
      </w:r>
      <w:r w:rsidRPr="001036A4">
        <w:t xml:space="preserve"> </w:t>
      </w:r>
      <w:r w:rsidR="00CC6CDC">
        <w:t>t</w:t>
      </w:r>
      <w:r w:rsidRPr="006C5701">
        <w:t>ournaments</w:t>
      </w:r>
      <w:r w:rsidRPr="001036A4">
        <w:t xml:space="preserve"> </w:t>
      </w:r>
      <w:r w:rsidRPr="006C5701">
        <w:t>and</w:t>
      </w:r>
      <w:r w:rsidRPr="001036A4">
        <w:t xml:space="preserve"> </w:t>
      </w:r>
      <w:r w:rsidRPr="006C5701">
        <w:t>outings.</w:t>
      </w:r>
    </w:p>
    <w:p w:rsidR="009B6C59" w:rsidRPr="006C5701" w:rsidRDefault="009B6C59" w:rsidP="007F1737">
      <w:pPr>
        <w:jc w:val="both"/>
      </w:pPr>
    </w:p>
    <w:p w:rsidR="009B6C59" w:rsidRPr="00775869" w:rsidRDefault="009B6C59" w:rsidP="00775869">
      <w:pPr>
        <w:jc w:val="center"/>
        <w:rPr>
          <w:b/>
        </w:rPr>
      </w:pPr>
      <w:r w:rsidRPr="00775869">
        <w:rPr>
          <w:b/>
        </w:rPr>
        <w:t>ARTICLE X</w:t>
      </w:r>
      <w:r w:rsidR="00DD5EE5">
        <w:rPr>
          <w:b/>
        </w:rPr>
        <w:t>I</w:t>
      </w:r>
      <w:r w:rsidR="000A652C" w:rsidRPr="00775869">
        <w:rPr>
          <w:b/>
        </w:rPr>
        <w:t xml:space="preserve"> </w:t>
      </w:r>
      <w:r w:rsidRPr="00775869">
        <w:rPr>
          <w:b/>
        </w:rPr>
        <w:t>GOLF SHOP OPERATIONS</w:t>
      </w:r>
    </w:p>
    <w:p w:rsidR="009B6C59" w:rsidRPr="006C5701" w:rsidRDefault="009B6C59" w:rsidP="007F1737">
      <w:pPr>
        <w:jc w:val="both"/>
      </w:pPr>
    </w:p>
    <w:p w:rsidR="009B6C59" w:rsidRPr="006C5701" w:rsidRDefault="00DD5EE5" w:rsidP="007F1737">
      <w:pPr>
        <w:jc w:val="both"/>
      </w:pPr>
      <w:r>
        <w:rPr>
          <w:b/>
        </w:rPr>
        <w:t>11</w:t>
      </w:r>
      <w:r w:rsidR="0017522B" w:rsidRPr="0017522B">
        <w:rPr>
          <w:b/>
        </w:rPr>
        <w:t>.01</w:t>
      </w:r>
      <w:r w:rsidR="0017522B" w:rsidRPr="0017522B">
        <w:rPr>
          <w:b/>
        </w:rPr>
        <w:tab/>
      </w:r>
      <w:r w:rsidR="009B6C59" w:rsidRPr="0017522B">
        <w:rPr>
          <w:b/>
        </w:rPr>
        <w:t>Record of Sales</w:t>
      </w:r>
      <w:r w:rsidR="009B6C59" w:rsidRPr="006C5701">
        <w:t>.</w:t>
      </w:r>
      <w:r w:rsidR="0017522B">
        <w:t xml:space="preserve">  </w:t>
      </w:r>
      <w:r w:rsidR="009B6C59" w:rsidRPr="006C5701">
        <w:t>Except</w:t>
      </w:r>
      <w:r w:rsidR="009B6C59" w:rsidRPr="001036A4">
        <w:t xml:space="preserve"> </w:t>
      </w:r>
      <w:r w:rsidR="009B6C59" w:rsidRPr="006C5701">
        <w:t>as</w:t>
      </w:r>
      <w:r w:rsidR="009B6C59" w:rsidRPr="001036A4">
        <w:t xml:space="preserve"> </w:t>
      </w:r>
      <w:r w:rsidR="009B6C59" w:rsidRPr="006C5701">
        <w:t>otherwise</w:t>
      </w:r>
      <w:r w:rsidR="009B6C59" w:rsidRPr="001036A4">
        <w:t xml:space="preserve"> </w:t>
      </w:r>
      <w:r w:rsidR="009B6C59" w:rsidRPr="006C5701">
        <w:t>pro</w:t>
      </w:r>
      <w:r>
        <w:t>hibited</w:t>
      </w:r>
      <w:r w:rsidR="009B6C59" w:rsidRPr="001036A4">
        <w:t xml:space="preserve"> </w:t>
      </w:r>
      <w:r w:rsidR="009B6C59" w:rsidRPr="006C5701">
        <w:t>by</w:t>
      </w:r>
      <w:r w:rsidR="009B6C59" w:rsidRPr="001036A4">
        <w:t xml:space="preserve"> </w:t>
      </w:r>
      <w:r w:rsidR="009B6C59" w:rsidRPr="006C5701">
        <w:t>law,</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required</w:t>
      </w:r>
      <w:r w:rsidR="009B6C59" w:rsidRPr="001036A4">
        <w:t xml:space="preserve"> </w:t>
      </w:r>
      <w:r w:rsidR="009B6C59" w:rsidRPr="006C5701">
        <w:t>to</w:t>
      </w:r>
      <w:r w:rsidR="009B6C59" w:rsidRPr="001036A4">
        <w:t xml:space="preserve"> </w:t>
      </w:r>
      <w:r w:rsidR="009B6C59" w:rsidRPr="006C5701">
        <w:t>report</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Lessor</w:t>
      </w:r>
      <w:r w:rsidR="009B6C59" w:rsidRPr="001036A4">
        <w:t xml:space="preserve"> </w:t>
      </w:r>
      <w:r w:rsidR="0017522B">
        <w:t>an accounting</w:t>
      </w:r>
      <w:r w:rsidR="009B6C59" w:rsidRPr="001036A4">
        <w:t xml:space="preserve"> </w:t>
      </w:r>
      <w:r w:rsidR="009B6C59" w:rsidRPr="006C5701">
        <w:t>of</w:t>
      </w:r>
      <w:r w:rsidR="009B6C59" w:rsidRPr="001036A4">
        <w:t xml:space="preserve"> </w:t>
      </w:r>
      <w:r w:rsidR="009B6C59" w:rsidRPr="006C5701">
        <w:t>all</w:t>
      </w:r>
      <w:r w:rsidR="009B6C59" w:rsidRPr="001036A4">
        <w:t xml:space="preserve"> </w:t>
      </w:r>
      <w:r w:rsidR="009B6C59" w:rsidRPr="006C5701">
        <w:t>sales</w:t>
      </w:r>
      <w:r w:rsidR="009B6C59" w:rsidRPr="001036A4">
        <w:t xml:space="preserve"> </w:t>
      </w:r>
      <w:r w:rsidR="009B6C59" w:rsidRPr="006C5701">
        <w:t>and</w:t>
      </w:r>
      <w:r w:rsidR="009B6C59" w:rsidRPr="001036A4">
        <w:t xml:space="preserve"> </w:t>
      </w:r>
      <w:r w:rsidR="009B6C59" w:rsidRPr="006C5701">
        <w:t>other</w:t>
      </w:r>
      <w:r w:rsidR="009B6C59" w:rsidRPr="001036A4">
        <w:t xml:space="preserve"> </w:t>
      </w:r>
      <w:r w:rsidR="00C3026E">
        <w:t>g</w:t>
      </w:r>
      <w:r w:rsidR="00C3026E" w:rsidRPr="006C5701">
        <w:t>ross</w:t>
      </w:r>
      <w:r w:rsidR="00C3026E" w:rsidRPr="001036A4">
        <w:t xml:space="preserve"> </w:t>
      </w:r>
      <w:r w:rsidR="00C3026E">
        <w:t>r</w:t>
      </w:r>
      <w:r w:rsidR="00C3026E" w:rsidRPr="006C5701">
        <w:t>evenues</w:t>
      </w:r>
      <w:r w:rsidR="00C3026E" w:rsidRPr="001036A4">
        <w:t xml:space="preserve"> </w:t>
      </w:r>
      <w:r w:rsidR="009B6C59" w:rsidRPr="006C5701">
        <w:t>on</w:t>
      </w:r>
      <w:r w:rsidR="009B6C59" w:rsidRPr="001036A4">
        <w:t xml:space="preserve"> </w:t>
      </w:r>
      <w:r w:rsidR="009B6C59" w:rsidRPr="006C5701">
        <w:t>merchandise</w:t>
      </w:r>
      <w:r w:rsidR="009B6C59" w:rsidRPr="001036A4">
        <w:t xml:space="preserve"> </w:t>
      </w:r>
      <w:r w:rsidR="009B6C59" w:rsidRPr="006C5701">
        <w:t>or</w:t>
      </w:r>
      <w:r w:rsidR="009B6C59" w:rsidRPr="001036A4">
        <w:t xml:space="preserve"> </w:t>
      </w:r>
      <w:r w:rsidR="009B6C59" w:rsidRPr="006C5701">
        <w:t>services</w:t>
      </w:r>
      <w:r w:rsidR="009B6C59" w:rsidRPr="001036A4">
        <w:t xml:space="preserve"> </w:t>
      </w:r>
      <w:r w:rsidR="009B6C59" w:rsidRPr="006C5701">
        <w:t>from</w:t>
      </w:r>
      <w:r w:rsidR="009B6C59" w:rsidRPr="001036A4">
        <w:t xml:space="preserve"> </w:t>
      </w:r>
      <w:r w:rsidR="009B6C59" w:rsidRPr="006C5701">
        <w:t>its</w:t>
      </w:r>
      <w:r w:rsidR="009B6C59" w:rsidRPr="001036A4">
        <w:t xml:space="preserve"> </w:t>
      </w:r>
      <w:r w:rsidR="009B6C59" w:rsidRPr="006C5701">
        <w:t>operation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during</w:t>
      </w:r>
      <w:r w:rsidR="009B6C59" w:rsidRPr="001036A4">
        <w:t xml:space="preserve"> </w:t>
      </w:r>
      <w:r w:rsidR="009B6C59" w:rsidRPr="006C5701">
        <w:t>the</w:t>
      </w:r>
      <w:r w:rsidR="009B6C59" w:rsidRPr="001036A4">
        <w:t xml:space="preserve"> </w:t>
      </w:r>
      <w:r w:rsidR="009B6C59" w:rsidRPr="006C5701">
        <w:t>term of</w:t>
      </w:r>
      <w:r w:rsidR="009B6C59" w:rsidRPr="001036A4">
        <w:t xml:space="preserve"> </w:t>
      </w:r>
      <w:r w:rsidR="009B6C59" w:rsidRPr="006C5701">
        <w:t>this</w:t>
      </w:r>
      <w:r w:rsidR="009B6C59" w:rsidRPr="001036A4">
        <w:t xml:space="preserve"> </w:t>
      </w:r>
      <w:r w:rsidR="0017522B">
        <w:t>Lease.  A</w:t>
      </w:r>
      <w:r w:rsidR="009B6C59" w:rsidRPr="006C5701">
        <w:t>ll</w:t>
      </w:r>
      <w:r w:rsidR="009B6C59" w:rsidRPr="001036A4">
        <w:t xml:space="preserve"> </w:t>
      </w:r>
      <w:r w:rsidR="009B6C59" w:rsidRPr="006C5701">
        <w:t>revenues</w:t>
      </w:r>
      <w:r w:rsidR="009B6C59" w:rsidRPr="001036A4">
        <w:t xml:space="preserve"> </w:t>
      </w:r>
      <w:r w:rsidR="009B6C59" w:rsidRPr="006C5701">
        <w:t>generated</w:t>
      </w:r>
      <w:r w:rsidR="009B6C59" w:rsidRPr="001036A4">
        <w:t xml:space="preserve"> </w:t>
      </w:r>
      <w:r w:rsidR="009B6C59" w:rsidRPr="006C5701">
        <w:t>from</w:t>
      </w:r>
      <w:r w:rsidR="009B6C59" w:rsidRPr="001036A4">
        <w:t xml:space="preserve"> </w:t>
      </w:r>
      <w:r w:rsidR="009B6C59" w:rsidRPr="006C5701">
        <w:t>golf</w:t>
      </w:r>
      <w:r w:rsidR="009B6C59" w:rsidRPr="001036A4">
        <w:t xml:space="preserve"> </w:t>
      </w:r>
      <w:r w:rsidR="009B6C59" w:rsidRPr="006C5701">
        <w:t>sales remain</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Lessee.</w:t>
      </w:r>
    </w:p>
    <w:p w:rsidR="009B6C59" w:rsidRPr="006C5701" w:rsidRDefault="009B6C59" w:rsidP="007F1737">
      <w:pPr>
        <w:jc w:val="both"/>
      </w:pPr>
    </w:p>
    <w:p w:rsidR="009B6C59" w:rsidRPr="006C5701" w:rsidRDefault="00DD5EE5" w:rsidP="007F1737">
      <w:pPr>
        <w:jc w:val="both"/>
      </w:pPr>
      <w:r>
        <w:rPr>
          <w:b/>
        </w:rPr>
        <w:t>11</w:t>
      </w:r>
      <w:r w:rsidR="0017522B" w:rsidRPr="0017522B">
        <w:rPr>
          <w:b/>
        </w:rPr>
        <w:t>.02</w:t>
      </w:r>
      <w:r w:rsidR="0017522B" w:rsidRPr="0017522B">
        <w:rPr>
          <w:b/>
        </w:rPr>
        <w:tab/>
      </w:r>
      <w:r w:rsidR="006C64A3">
        <w:rPr>
          <w:b/>
        </w:rPr>
        <w:t>Reserved.</w:t>
      </w:r>
    </w:p>
    <w:p w:rsidR="009B6C59" w:rsidRPr="006C5701" w:rsidRDefault="009B6C59" w:rsidP="007F1737">
      <w:pPr>
        <w:jc w:val="both"/>
      </w:pPr>
    </w:p>
    <w:p w:rsidR="009B6C59" w:rsidRPr="006C5701" w:rsidRDefault="0017522B" w:rsidP="007F1737">
      <w:pPr>
        <w:jc w:val="both"/>
      </w:pPr>
      <w:r w:rsidRPr="0017522B">
        <w:rPr>
          <w:b/>
        </w:rPr>
        <w:t>1</w:t>
      </w:r>
      <w:r w:rsidR="00DD5EE5">
        <w:rPr>
          <w:b/>
        </w:rPr>
        <w:t>1</w:t>
      </w:r>
      <w:r w:rsidRPr="0017522B">
        <w:rPr>
          <w:b/>
        </w:rPr>
        <w:t>.03</w:t>
      </w:r>
      <w:r w:rsidRPr="0017522B">
        <w:rPr>
          <w:b/>
        </w:rPr>
        <w:tab/>
      </w:r>
      <w:r w:rsidR="009B6C59" w:rsidRPr="0017522B">
        <w:rPr>
          <w:b/>
        </w:rPr>
        <w:t>Taxes and Fees.</w:t>
      </w:r>
      <w:r w:rsidR="009813EC" w:rsidRPr="006C5701">
        <w:t xml:space="preserve"> </w:t>
      </w:r>
      <w:r>
        <w:t xml:space="preserve"> </w:t>
      </w:r>
      <w:r w:rsidR="009B6C59" w:rsidRPr="006C5701">
        <w:t>Any</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taxes,</w:t>
      </w:r>
      <w:r w:rsidR="009B6C59" w:rsidRPr="001036A4">
        <w:t xml:space="preserve"> </w:t>
      </w:r>
      <w:r w:rsidR="00226A62" w:rsidRPr="006C5701">
        <w:t>fees</w:t>
      </w:r>
      <w:r w:rsidR="009B6C59" w:rsidRPr="006C5701">
        <w:t xml:space="preserve"> and</w:t>
      </w:r>
      <w:r w:rsidR="009B6C59" w:rsidRPr="001036A4">
        <w:t xml:space="preserve"> </w:t>
      </w:r>
      <w:r w:rsidR="009B6C59" w:rsidRPr="006C5701">
        <w:t>assessments</w:t>
      </w:r>
      <w:r w:rsidR="008B22FA">
        <w:t xml:space="preserve"> levied upon the Golf Course and its operations</w:t>
      </w:r>
      <w:r w:rsidR="009B6C59" w:rsidRPr="006C5701">
        <w:t>,</w:t>
      </w:r>
      <w:r w:rsidR="009B6C59" w:rsidRPr="001036A4">
        <w:t xml:space="preserve"> </w:t>
      </w:r>
      <w:r w:rsidR="009B6C59" w:rsidRPr="006C5701">
        <w:t>including</w:t>
      </w:r>
      <w:r w:rsidR="009B6C59" w:rsidRPr="001036A4">
        <w:t xml:space="preserve"> </w:t>
      </w:r>
      <w:r w:rsidR="009B6C59" w:rsidRPr="006C5701">
        <w:t>but</w:t>
      </w:r>
      <w:r w:rsidR="009B6C59" w:rsidRPr="001036A4">
        <w:t xml:space="preserve"> </w:t>
      </w:r>
      <w:r w:rsidR="009B6C59" w:rsidRPr="006C5701">
        <w:t>not</w:t>
      </w:r>
      <w:r w:rsidR="009B6C59" w:rsidRPr="001036A4">
        <w:t xml:space="preserve"> </w:t>
      </w:r>
      <w:r w:rsidR="009B6C59" w:rsidRPr="006C5701">
        <w:t>limited</w:t>
      </w:r>
      <w:r w:rsidR="009B6C59" w:rsidRPr="001036A4">
        <w:t xml:space="preserve"> </w:t>
      </w:r>
      <w:r w:rsidR="009B6C59" w:rsidRPr="006C5701">
        <w:t>to</w:t>
      </w:r>
      <w:r w:rsidR="009B6C59" w:rsidRPr="001036A4">
        <w:t xml:space="preserve"> </w:t>
      </w:r>
      <w:r w:rsidR="009B6C59" w:rsidRPr="006C5701">
        <w:t>license</w:t>
      </w:r>
      <w:r w:rsidR="009B6C59" w:rsidRPr="001036A4">
        <w:t xml:space="preserve"> </w:t>
      </w:r>
      <w:r w:rsidR="009B6C59" w:rsidRPr="006C5701">
        <w:t>fees,</w:t>
      </w:r>
      <w:r w:rsidR="009B6C59" w:rsidRPr="001036A4">
        <w:t xml:space="preserve"> </w:t>
      </w:r>
      <w:r w:rsidR="009B6C59" w:rsidRPr="006C5701">
        <w:t>fees</w:t>
      </w:r>
      <w:r w:rsidR="009B6C59" w:rsidRPr="001036A4">
        <w:t xml:space="preserve"> </w:t>
      </w:r>
      <w:r w:rsidR="009B6C59" w:rsidRPr="006C5701">
        <w:t>for</w:t>
      </w:r>
      <w:r w:rsidR="009B6C59" w:rsidRPr="001036A4">
        <w:t xml:space="preserve"> </w:t>
      </w:r>
      <w:r w:rsidR="009B6C59" w:rsidRPr="006C5701">
        <w:t>permits,</w:t>
      </w:r>
      <w:r w:rsidR="009B6C59" w:rsidRPr="001036A4">
        <w:t xml:space="preserve"> </w:t>
      </w:r>
      <w:r w:rsidR="009B6C59" w:rsidRPr="006C5701">
        <w:t>profits,</w:t>
      </w:r>
      <w:r w:rsidR="009B6C59" w:rsidRPr="001036A4">
        <w:t xml:space="preserve"> </w:t>
      </w:r>
      <w:r w:rsidR="009B6C59" w:rsidRPr="006C5701">
        <w:t>sales</w:t>
      </w:r>
      <w:r w:rsidR="009B6C59" w:rsidRPr="001036A4">
        <w:t xml:space="preserve"> </w:t>
      </w:r>
      <w:r w:rsidR="009B6C59" w:rsidRPr="006C5701">
        <w:t>or</w:t>
      </w:r>
      <w:r w:rsidR="009B6C59" w:rsidRPr="001036A4">
        <w:t xml:space="preserve"> </w:t>
      </w:r>
      <w:r w:rsidR="009B6C59" w:rsidRPr="006C5701">
        <w:t>use</w:t>
      </w:r>
      <w:r w:rsidR="009B6C59" w:rsidRPr="001036A4">
        <w:t xml:space="preserve"> </w:t>
      </w:r>
      <w:r w:rsidR="009B6C59" w:rsidRPr="006C5701">
        <w:t>taxes</w:t>
      </w:r>
      <w:r w:rsidR="008B22FA">
        <w:t xml:space="preserve"> on Lessee’s property</w:t>
      </w:r>
      <w:r w:rsidR="009B6C59" w:rsidRPr="006C5701">
        <w:t>,</w:t>
      </w:r>
      <w:r w:rsidR="009B6C59" w:rsidRPr="001036A4">
        <w:t xml:space="preserve"> </w:t>
      </w:r>
      <w:r w:rsidR="009B6C59" w:rsidRPr="006C5701">
        <w:t>personal property</w:t>
      </w:r>
      <w:r w:rsidR="009B6C59" w:rsidRPr="001036A4">
        <w:t xml:space="preserve"> </w:t>
      </w:r>
      <w:r w:rsidR="009B6C59" w:rsidRPr="006C5701">
        <w:t>taxes</w:t>
      </w:r>
      <w:r w:rsidR="00EE7C40">
        <w:t xml:space="preserve"> on Lessee’s pro</w:t>
      </w:r>
      <w:r w:rsidR="008B22FA">
        <w:t>p</w:t>
      </w:r>
      <w:r w:rsidR="00EE7C40">
        <w:t>erty</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other</w:t>
      </w:r>
      <w:r w:rsidR="009B6C59" w:rsidRPr="001036A4">
        <w:t xml:space="preserve"> </w:t>
      </w:r>
      <w:r w:rsidR="009B6C59" w:rsidRPr="006C5701">
        <w:t>taxes</w:t>
      </w:r>
      <w:r w:rsidR="009B6C59" w:rsidRPr="001036A4">
        <w:t xml:space="preserve"> </w:t>
      </w:r>
      <w:r w:rsidR="009B6C59" w:rsidRPr="006C5701">
        <w:t>which</w:t>
      </w:r>
      <w:r w:rsidR="009B6C59" w:rsidRPr="001036A4">
        <w:t xml:space="preserve"> </w:t>
      </w:r>
      <w:r w:rsidR="009B6C59" w:rsidRPr="006C5701">
        <w:t>may</w:t>
      </w:r>
      <w:r w:rsidR="009B6C59" w:rsidRPr="001036A4">
        <w:t xml:space="preserve"> </w:t>
      </w:r>
      <w:r w:rsidR="009B6C59" w:rsidRPr="006C5701">
        <w:t>be</w:t>
      </w:r>
      <w:r w:rsidR="009B6C59" w:rsidRPr="001036A4">
        <w:t xml:space="preserve"> </w:t>
      </w:r>
      <w:r w:rsidR="009B6C59" w:rsidRPr="006C5701">
        <w:t>levied</w:t>
      </w:r>
      <w:r w:rsidR="009B6C59" w:rsidRPr="001036A4">
        <w:t xml:space="preserve"> </w:t>
      </w:r>
      <w:r w:rsidR="009B6C59" w:rsidRPr="006C5701">
        <w:t>or</w:t>
      </w:r>
      <w:r w:rsidR="009B6C59" w:rsidRPr="001036A4">
        <w:t xml:space="preserve"> </w:t>
      </w:r>
      <w:r w:rsidR="009B6C59" w:rsidRPr="006C5701">
        <w:t>assessed</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assets,</w:t>
      </w:r>
      <w:r w:rsidR="009B6C59" w:rsidRPr="001036A4">
        <w:t xml:space="preserve"> </w:t>
      </w:r>
      <w:r w:rsidR="009B6C59" w:rsidRPr="006C5701">
        <w:t>business</w:t>
      </w:r>
      <w:r w:rsidR="009B6C59" w:rsidRPr="001036A4">
        <w:t xml:space="preserve"> </w:t>
      </w:r>
      <w:r w:rsidR="009B6C59" w:rsidRPr="006C5701">
        <w:t>or</w:t>
      </w:r>
      <w:r w:rsidR="009B6C59" w:rsidRPr="001036A4">
        <w:t xml:space="preserve"> </w:t>
      </w:r>
      <w:r w:rsidR="009B6C59" w:rsidRPr="006C5701">
        <w:t>capital</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pro</w:t>
      </w:r>
      <w:r w:rsidR="009B6C59" w:rsidRPr="001036A4">
        <w:t xml:space="preserve"> </w:t>
      </w:r>
      <w:r w:rsidR="009B6C59" w:rsidRPr="006C5701">
        <w:t>shop</w:t>
      </w:r>
      <w:r w:rsidR="009B6C59" w:rsidRPr="001036A4">
        <w:t xml:space="preserve"> </w:t>
      </w:r>
      <w:r w:rsidR="009B6C59" w:rsidRPr="006C5701">
        <w:t>or</w:t>
      </w:r>
      <w:r w:rsidR="009B6C59" w:rsidRPr="001036A4">
        <w:t xml:space="preserve"> </w:t>
      </w:r>
      <w:r w:rsidR="009B6C59" w:rsidRPr="006C5701">
        <w:t>the</w:t>
      </w:r>
      <w:r w:rsidR="009B6C59" w:rsidRPr="001036A4">
        <w:t xml:space="preserve"> </w:t>
      </w:r>
      <w:r w:rsidR="009B6C59" w:rsidRPr="006C5701">
        <w:t>income</w:t>
      </w:r>
      <w:r w:rsidR="009B6C59" w:rsidRPr="001036A4">
        <w:t xml:space="preserve"> </w:t>
      </w:r>
      <w:r w:rsidR="009B6C59" w:rsidRPr="006C5701">
        <w:t>therefrom</w:t>
      </w:r>
      <w:r w:rsidR="009B6C59" w:rsidRPr="001036A4">
        <w:t xml:space="preserve"> </w:t>
      </w:r>
      <w:r w:rsidR="008B22FA">
        <w:t xml:space="preserve">earned or received by Lessee from such operations </w:t>
      </w:r>
      <w:r w:rsidR="009B6C59" w:rsidRPr="006C5701">
        <w:t>or</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merchandise carried</w:t>
      </w:r>
      <w:r w:rsidR="009B6C59" w:rsidRPr="001036A4">
        <w:t xml:space="preserve"> </w:t>
      </w:r>
      <w:r w:rsidR="009B6C59" w:rsidRPr="006C5701">
        <w:t>therein</w:t>
      </w:r>
      <w:r w:rsidR="009B6C59" w:rsidRPr="001036A4">
        <w:t xml:space="preserve"> </w:t>
      </w:r>
      <w:r w:rsidR="009B6C59" w:rsidRPr="006C5701">
        <w:t>by</w:t>
      </w:r>
      <w:r w:rsidR="009B6C59" w:rsidRPr="001036A4">
        <w:t xml:space="preserve"> </w:t>
      </w:r>
      <w:r w:rsidR="009B6C59" w:rsidRPr="006C5701">
        <w:t>any</w:t>
      </w:r>
      <w:r w:rsidR="009B6C59" w:rsidRPr="001036A4">
        <w:t xml:space="preserve"> </w:t>
      </w:r>
      <w:r w:rsidR="009B6C59" w:rsidRPr="006C5701">
        <w:t>duly</w:t>
      </w:r>
      <w:r w:rsidR="009B6C59" w:rsidRPr="001036A4">
        <w:t xml:space="preserve"> </w:t>
      </w:r>
      <w:r w:rsidR="009B6C59" w:rsidRPr="006C5701">
        <w:t>constituted</w:t>
      </w:r>
      <w:r w:rsidR="009B6C59" w:rsidRPr="001036A4">
        <w:t xml:space="preserve"> </w:t>
      </w:r>
      <w:r w:rsidR="009B6C59" w:rsidRPr="006C5701">
        <w:t>local,</w:t>
      </w:r>
      <w:r w:rsidR="009B6C59" w:rsidRPr="001036A4">
        <w:t xml:space="preserve"> </w:t>
      </w:r>
      <w:r w:rsidR="009B6C59" w:rsidRPr="006C5701">
        <w:t>city,</w:t>
      </w:r>
      <w:r w:rsidR="009B6C59" w:rsidRPr="001036A4">
        <w:t xml:space="preserve"> </w:t>
      </w:r>
      <w:r w:rsidR="009B6C59" w:rsidRPr="006C5701">
        <w:t>county,</w:t>
      </w:r>
      <w:r w:rsidR="009B6C59" w:rsidRPr="001036A4">
        <w:t xml:space="preserve"> </w:t>
      </w:r>
      <w:r w:rsidR="009B6C59" w:rsidRPr="006C5701">
        <w:t>state,</w:t>
      </w:r>
      <w:r w:rsidR="009B6C59" w:rsidRPr="001036A4">
        <w:t xml:space="preserve"> </w:t>
      </w:r>
      <w:r w:rsidR="009B6C59" w:rsidRPr="006C5701">
        <w:t>federal</w:t>
      </w:r>
      <w:r w:rsidR="009B6C59" w:rsidRPr="001036A4">
        <w:t xml:space="preserve"> </w:t>
      </w:r>
      <w:r w:rsidR="009B6C59" w:rsidRPr="006C5701">
        <w:t>or</w:t>
      </w:r>
      <w:r w:rsidR="009B6C59" w:rsidRPr="001036A4">
        <w:t xml:space="preserve"> </w:t>
      </w:r>
      <w:r w:rsidR="009B6C59" w:rsidRPr="006C5701">
        <w:t>other</w:t>
      </w:r>
      <w:r w:rsidR="009B6C59" w:rsidRPr="001036A4">
        <w:t xml:space="preserve"> </w:t>
      </w:r>
      <w:r w:rsidR="009B6C59" w:rsidRPr="006C5701">
        <w:t>governmental</w:t>
      </w:r>
      <w:r w:rsidR="009B6C59" w:rsidRPr="001036A4">
        <w:t xml:space="preserve"> </w:t>
      </w:r>
      <w:r w:rsidR="009B6C59" w:rsidRPr="006C5701">
        <w:t>authority,</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borne</w:t>
      </w:r>
      <w:r w:rsidR="009B6C59" w:rsidRPr="001036A4">
        <w:t xml:space="preserve"> </w:t>
      </w:r>
      <w:r w:rsidR="009B6C59" w:rsidRPr="006C5701">
        <w:t>and</w:t>
      </w:r>
      <w:r w:rsidR="009B6C59" w:rsidRPr="001036A4">
        <w:t xml:space="preserve"> </w:t>
      </w:r>
      <w:r w:rsidR="00CC6CDC">
        <w:t xml:space="preserve">timely </w:t>
      </w:r>
      <w:r w:rsidR="009B6C59" w:rsidRPr="006C5701">
        <w:t>paid</w:t>
      </w:r>
      <w:r w:rsidR="009B6C59" w:rsidRPr="001036A4">
        <w:t xml:space="preserve"> </w:t>
      </w:r>
      <w:r w:rsidR="009B6C59" w:rsidRPr="006C5701">
        <w:t>by</w:t>
      </w:r>
      <w:r w:rsidR="009B6C59" w:rsidRPr="001036A4">
        <w:t xml:space="preserve"> </w:t>
      </w:r>
      <w:r w:rsidR="009B6C59" w:rsidRPr="006C5701">
        <w:t>Lessee.</w:t>
      </w:r>
    </w:p>
    <w:p w:rsidR="009813EC" w:rsidRPr="006C5701" w:rsidRDefault="009813EC" w:rsidP="007F1737">
      <w:pPr>
        <w:jc w:val="both"/>
      </w:pPr>
    </w:p>
    <w:p w:rsidR="00804D7A" w:rsidRPr="006C5701" w:rsidRDefault="00DD5EE5" w:rsidP="00804D7A">
      <w:pPr>
        <w:jc w:val="both"/>
      </w:pPr>
      <w:r>
        <w:rPr>
          <w:b/>
        </w:rPr>
        <w:t>11</w:t>
      </w:r>
      <w:r w:rsidR="0017522B" w:rsidRPr="0017522B">
        <w:rPr>
          <w:b/>
        </w:rPr>
        <w:t>.04</w:t>
      </w:r>
      <w:r w:rsidR="0017522B" w:rsidRPr="0017522B">
        <w:rPr>
          <w:b/>
        </w:rPr>
        <w:tab/>
      </w:r>
      <w:r w:rsidR="009B6C59" w:rsidRPr="0017522B">
        <w:rPr>
          <w:b/>
        </w:rPr>
        <w:t>Indemnification.</w:t>
      </w:r>
      <w:r w:rsidR="009813EC" w:rsidRPr="006C5701">
        <w:t xml:space="preserve">  </w:t>
      </w:r>
      <w:r w:rsidR="00804D7A">
        <w:t xml:space="preserve">Except for the negligent or tortious acts or omissions of Lessor, its officers, agents and employees, </w:t>
      </w:r>
      <w:r w:rsidR="009B6C59" w:rsidRPr="006C5701">
        <w:t>Lessee</w:t>
      </w:r>
      <w:r w:rsidR="009B6C59" w:rsidRPr="001036A4">
        <w:t xml:space="preserve"> </w:t>
      </w:r>
      <w:r w:rsidR="009B6C59" w:rsidRPr="006C5701">
        <w:t>will</w:t>
      </w:r>
      <w:r w:rsidR="009B6C59" w:rsidRPr="001036A4">
        <w:t xml:space="preserve"> </w:t>
      </w:r>
      <w:r w:rsidR="009B6C59" w:rsidRPr="006C5701">
        <w:t>at</w:t>
      </w:r>
      <w:r w:rsidR="009B6C59" w:rsidRPr="001036A4">
        <w:t xml:space="preserve"> </w:t>
      </w:r>
      <w:r w:rsidR="009B6C59" w:rsidRPr="006C5701">
        <w:t>all</w:t>
      </w:r>
      <w:r w:rsidR="009B6C59" w:rsidRPr="001036A4">
        <w:t xml:space="preserve"> </w:t>
      </w:r>
      <w:r w:rsidR="009B6C59" w:rsidRPr="006C5701">
        <w:t>times</w:t>
      </w:r>
      <w:r w:rsidR="009B6C59" w:rsidRPr="001036A4">
        <w:t xml:space="preserve"> </w:t>
      </w:r>
      <w:r w:rsidR="009B6C59" w:rsidRPr="006C5701">
        <w:t>indemnify</w:t>
      </w:r>
      <w:r w:rsidR="009B6C59" w:rsidRPr="001036A4">
        <w:t xml:space="preserve"> </w:t>
      </w:r>
      <w:r w:rsidR="009B6C59" w:rsidRPr="006C5701">
        <w:t>and</w:t>
      </w:r>
      <w:r w:rsidR="009B6C59" w:rsidRPr="001036A4">
        <w:t xml:space="preserve"> </w:t>
      </w:r>
      <w:r w:rsidR="009B6C59" w:rsidRPr="006C5701">
        <w:t>hold</w:t>
      </w:r>
      <w:r w:rsidR="009B6C59" w:rsidRPr="001036A4">
        <w:t xml:space="preserve"> </w:t>
      </w:r>
      <w:r w:rsidR="009B6C59" w:rsidRPr="006C5701">
        <w:t>harmless</w:t>
      </w:r>
      <w:r w:rsidR="009B6C59" w:rsidRPr="001036A4">
        <w:t xml:space="preserve"> </w:t>
      </w:r>
      <w:r w:rsidR="009B6C59" w:rsidRPr="006C5701">
        <w:t>Lessor</w:t>
      </w:r>
      <w:r w:rsidR="009B6C59" w:rsidRPr="001036A4">
        <w:t xml:space="preserve"> </w:t>
      </w:r>
      <w:r w:rsidR="009B6C59" w:rsidRPr="006C5701">
        <w:t>against</w:t>
      </w:r>
      <w:r w:rsidR="009B6C59" w:rsidRPr="001036A4">
        <w:t xml:space="preserve"> </w:t>
      </w:r>
      <w:r w:rsidR="009B6C59" w:rsidRPr="006C5701">
        <w:t>all</w:t>
      </w:r>
      <w:r w:rsidR="009B6C59" w:rsidRPr="001036A4">
        <w:t xml:space="preserve"> </w:t>
      </w:r>
      <w:r w:rsidR="009B6C59" w:rsidRPr="006C5701">
        <w:t>actions,</w:t>
      </w:r>
      <w:r w:rsidR="009B6C59" w:rsidRPr="001036A4">
        <w:t xml:space="preserve"> </w:t>
      </w:r>
      <w:r w:rsidR="009B6C59" w:rsidRPr="006C5701">
        <w:t>claims,</w:t>
      </w:r>
      <w:r w:rsidR="009B6C59" w:rsidRPr="001036A4">
        <w:t xml:space="preserve"> </w:t>
      </w:r>
      <w:r w:rsidR="009B6C59" w:rsidRPr="006C5701">
        <w:t>demands,</w:t>
      </w:r>
      <w:r w:rsidR="009B6C59" w:rsidRPr="001036A4">
        <w:t xml:space="preserve"> </w:t>
      </w:r>
      <w:r w:rsidR="009B6C59" w:rsidRPr="006C5701">
        <w:t>liabilities</w:t>
      </w:r>
      <w:r w:rsidR="009B6C59" w:rsidRPr="001036A4">
        <w:t xml:space="preserve"> </w:t>
      </w:r>
      <w:r w:rsidR="009B6C59" w:rsidRPr="006C5701">
        <w:t>and</w:t>
      </w:r>
      <w:r w:rsidR="009B6C59" w:rsidRPr="001036A4">
        <w:t xml:space="preserve"> </w:t>
      </w:r>
      <w:r w:rsidR="009B6C59" w:rsidRPr="006C5701">
        <w:t>damages</w:t>
      </w:r>
      <w:r w:rsidR="009B6C59" w:rsidRPr="001036A4">
        <w:t xml:space="preserve"> </w:t>
      </w:r>
      <w:r w:rsidR="009813EC" w:rsidRPr="006C5701">
        <w:t xml:space="preserve">which </w:t>
      </w:r>
      <w:r w:rsidR="009B6C59" w:rsidRPr="006C5701">
        <w:t>may</w:t>
      </w:r>
      <w:r w:rsidR="009B6C59" w:rsidRPr="001036A4">
        <w:t xml:space="preserve"> </w:t>
      </w:r>
      <w:r w:rsidR="009B6C59" w:rsidRPr="006C5701">
        <w:t>in</w:t>
      </w:r>
      <w:r w:rsidR="009B6C59" w:rsidRPr="001036A4">
        <w:t xml:space="preserve"> </w:t>
      </w:r>
      <w:r w:rsidR="009B6C59" w:rsidRPr="006C5701">
        <w:t>any manner</w:t>
      </w:r>
      <w:r w:rsidR="009B6C59" w:rsidRPr="001036A4">
        <w:t xml:space="preserve"> </w:t>
      </w:r>
      <w:r w:rsidR="009B6C59" w:rsidRPr="006C5701">
        <w:t>be</w:t>
      </w:r>
      <w:r w:rsidR="009B6C59" w:rsidRPr="001036A4">
        <w:t xml:space="preserve"> </w:t>
      </w:r>
      <w:r w:rsidR="009B6C59" w:rsidRPr="006C5701">
        <w:t>brought,</w:t>
      </w:r>
      <w:r w:rsidR="009B6C59" w:rsidRPr="001036A4">
        <w:t xml:space="preserve"> </w:t>
      </w:r>
      <w:r w:rsidR="009B6C59" w:rsidRPr="006C5701">
        <w:t>imposed</w:t>
      </w:r>
      <w:r w:rsidR="009B6C59" w:rsidRPr="001036A4">
        <w:t xml:space="preserve"> </w:t>
      </w:r>
      <w:r w:rsidR="009B6C59" w:rsidRPr="006C5701">
        <w:t>on</w:t>
      </w:r>
      <w:r w:rsidR="009B6C59" w:rsidRPr="001036A4">
        <w:t xml:space="preserve"> </w:t>
      </w:r>
      <w:r w:rsidR="009B6C59" w:rsidRPr="006C5701">
        <w:t>or</w:t>
      </w:r>
      <w:r w:rsidR="009B6C59" w:rsidRPr="001036A4">
        <w:t xml:space="preserve"> </w:t>
      </w:r>
      <w:r w:rsidR="009B6C59" w:rsidRPr="006C5701">
        <w:t>incurred</w:t>
      </w:r>
      <w:r w:rsidR="009B6C59" w:rsidRPr="001036A4">
        <w:t xml:space="preserve"> </w:t>
      </w:r>
      <w:r w:rsidR="009B6C59" w:rsidRPr="006C5701">
        <w:t>by</w:t>
      </w:r>
      <w:r w:rsidR="009B6C59" w:rsidRPr="001036A4">
        <w:t xml:space="preserve"> </w:t>
      </w:r>
      <w:r w:rsidR="009B6C59" w:rsidRPr="006C5701">
        <w:t>Lessor</w:t>
      </w:r>
      <w:r w:rsidR="009B6C59" w:rsidRPr="001036A4">
        <w:t xml:space="preserve"> </w:t>
      </w:r>
      <w:r w:rsidR="009B6C59" w:rsidRPr="006C5701">
        <w:t>as</w:t>
      </w:r>
      <w:r w:rsidR="009B6C59" w:rsidRPr="001036A4">
        <w:t xml:space="preserve"> </w:t>
      </w:r>
      <w:r w:rsidR="009B6C59" w:rsidRPr="006C5701">
        <w:t>a</w:t>
      </w:r>
      <w:r w:rsidR="009B6C59" w:rsidRPr="001036A4">
        <w:t xml:space="preserve"> </w:t>
      </w:r>
      <w:r w:rsidR="009B6C59" w:rsidRPr="006C5701">
        <w:t>consequence</w:t>
      </w:r>
      <w:r w:rsidR="009B6C59" w:rsidRPr="001036A4">
        <w:t xml:space="preserve"> </w:t>
      </w:r>
      <w:r w:rsidR="009B6C59" w:rsidRPr="006C5701">
        <w:t>or</w:t>
      </w:r>
      <w:r w:rsidR="009B6C59" w:rsidRPr="001036A4">
        <w:t xml:space="preserve"> </w:t>
      </w:r>
      <w:r w:rsidR="009B6C59" w:rsidRPr="006C5701">
        <w:t>arising out</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act,</w:t>
      </w:r>
      <w:r w:rsidR="009B6C59" w:rsidRPr="001036A4">
        <w:t xml:space="preserve"> </w:t>
      </w:r>
      <w:r w:rsidR="009B6C59" w:rsidRPr="006C5701">
        <w:t>default,</w:t>
      </w:r>
      <w:r w:rsidR="009B6C59" w:rsidRPr="001036A4">
        <w:t xml:space="preserve"> </w:t>
      </w:r>
      <w:r w:rsidR="009B6C59" w:rsidRPr="006C5701">
        <w:t>or</w:t>
      </w:r>
      <w:r w:rsidR="009B6C59" w:rsidRPr="001036A4">
        <w:t xml:space="preserve"> </w:t>
      </w:r>
      <w:r w:rsidR="009B6C59" w:rsidRPr="006C5701">
        <w:t>omission</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part</w:t>
      </w:r>
      <w:r w:rsidR="009B6C59" w:rsidRPr="001036A4">
        <w:t xml:space="preserve"> </w:t>
      </w:r>
      <w:r w:rsidR="009B6C59" w:rsidRPr="006C5701">
        <w:t>of</w:t>
      </w:r>
      <w:r w:rsidR="009B6C59" w:rsidRPr="001036A4">
        <w:t xml:space="preserve"> </w:t>
      </w:r>
      <w:r w:rsidR="009B6C59" w:rsidRPr="006C5701">
        <w:t>Lessee</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of</w:t>
      </w:r>
      <w:r w:rsidR="009B6C59" w:rsidRPr="001036A4">
        <w:t xml:space="preserve"> </w:t>
      </w:r>
      <w:r w:rsidR="009B6C59" w:rsidRPr="006C5701">
        <w:t>its</w:t>
      </w:r>
      <w:r w:rsidR="009B6C59" w:rsidRPr="001036A4">
        <w:t xml:space="preserve"> </w:t>
      </w:r>
      <w:r w:rsidR="009B6C59" w:rsidRPr="006C5701">
        <w:t>officers,</w:t>
      </w:r>
      <w:r w:rsidR="009B6C59" w:rsidRPr="001036A4">
        <w:t xml:space="preserve"> </w:t>
      </w:r>
      <w:r w:rsidR="009B6C59" w:rsidRPr="006C5701">
        <w:t>employees</w:t>
      </w:r>
      <w:r w:rsidR="009B6C59" w:rsidRPr="001036A4">
        <w:t xml:space="preserve"> </w:t>
      </w:r>
      <w:r w:rsidR="009B6C59" w:rsidRPr="006C5701">
        <w:t>or</w:t>
      </w:r>
      <w:r w:rsidR="009B6C59" w:rsidRPr="001036A4">
        <w:t xml:space="preserve"> </w:t>
      </w:r>
      <w:r w:rsidR="009B6C59" w:rsidRPr="006C5701">
        <w:t>agents,</w:t>
      </w:r>
      <w:r w:rsidR="009B6C59" w:rsidRPr="001036A4">
        <w:t xml:space="preserve"> </w:t>
      </w:r>
      <w:r w:rsidR="009B6C59" w:rsidRPr="006C5701">
        <w:t>or</w:t>
      </w:r>
      <w:r w:rsidR="009B6C59" w:rsidRPr="001036A4">
        <w:t xml:space="preserve"> </w:t>
      </w:r>
      <w:r w:rsidR="009B6C59" w:rsidRPr="006C5701">
        <w:t>the</w:t>
      </w:r>
      <w:r w:rsidR="009B6C59" w:rsidRPr="001036A4">
        <w:t xml:space="preserve"> </w:t>
      </w:r>
      <w:r w:rsidR="009B6C59" w:rsidRPr="006C5701">
        <w:t>use</w:t>
      </w:r>
      <w:r w:rsidR="009B6C59" w:rsidRPr="001036A4">
        <w:t xml:space="preserve"> </w:t>
      </w:r>
      <w:r w:rsidR="009B6C59" w:rsidRPr="006C5701">
        <w:t>or</w:t>
      </w:r>
      <w:r w:rsidR="009B6C59" w:rsidRPr="001036A4">
        <w:t xml:space="preserve"> </w:t>
      </w:r>
      <w:r w:rsidR="009B6C59" w:rsidRPr="006C5701">
        <w:t>infringement</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its</w:t>
      </w:r>
      <w:r w:rsidR="009B6C59" w:rsidRPr="001036A4">
        <w:t xml:space="preserve"> </w:t>
      </w:r>
      <w:r w:rsidR="009B6C59" w:rsidRPr="006C5701">
        <w:t>officers,</w:t>
      </w:r>
      <w:r w:rsidR="009B6C59" w:rsidRPr="001036A4">
        <w:t xml:space="preserve"> </w:t>
      </w:r>
      <w:r w:rsidR="009B6C59" w:rsidRPr="006C5701">
        <w:t>employees or</w:t>
      </w:r>
      <w:r w:rsidR="009B6C59" w:rsidRPr="001036A4">
        <w:t xml:space="preserve"> </w:t>
      </w:r>
      <w:r w:rsidR="009B6C59" w:rsidRPr="006C5701">
        <w:t>agents</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trademark,</w:t>
      </w:r>
      <w:r w:rsidR="009B6C59" w:rsidRPr="001036A4">
        <w:t xml:space="preserve"> </w:t>
      </w:r>
      <w:r w:rsidR="009B6C59" w:rsidRPr="006C5701">
        <w:t>copyright</w:t>
      </w:r>
      <w:r w:rsidR="009B6C59" w:rsidRPr="001036A4">
        <w:t xml:space="preserve"> </w:t>
      </w:r>
      <w:r w:rsidR="009B6C59" w:rsidRPr="006C5701">
        <w:t>or</w:t>
      </w:r>
      <w:r w:rsidR="009B6C59" w:rsidRPr="001036A4">
        <w:t xml:space="preserve"> </w:t>
      </w:r>
      <w:r w:rsidR="009B6C59" w:rsidRPr="006C5701">
        <w:t>patent</w:t>
      </w:r>
      <w:r w:rsidR="009B6C59" w:rsidRPr="001036A4">
        <w:t xml:space="preserve"> </w:t>
      </w:r>
      <w:r w:rsidR="009B6C59" w:rsidRPr="006C5701">
        <w:t>in</w:t>
      </w:r>
      <w:r w:rsidR="009B6C59" w:rsidRPr="001036A4">
        <w:t xml:space="preserve"> </w:t>
      </w:r>
      <w:r w:rsidR="009B6C59" w:rsidRPr="006C5701">
        <w:t>connection</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operation</w:t>
      </w:r>
      <w:r w:rsidR="009B6C59" w:rsidRPr="001036A4">
        <w:t xml:space="preserve"> </w:t>
      </w:r>
      <w:r w:rsidR="009B6C59" w:rsidRPr="006C5701">
        <w:t>of</w:t>
      </w:r>
      <w:r w:rsidR="009B6C59" w:rsidRPr="001036A4">
        <w:t xml:space="preserve"> </w:t>
      </w:r>
      <w:r w:rsidR="009B6C59" w:rsidRPr="00DD5EE5">
        <w:t xml:space="preserve">the </w:t>
      </w:r>
      <w:r w:rsidRPr="00DD5EE5">
        <w:t>golf pro s</w:t>
      </w:r>
      <w:r w:rsidR="009B6C59" w:rsidRPr="00DD5EE5">
        <w:t>hop</w:t>
      </w:r>
      <w:r w:rsidR="008B22FA">
        <w:t xml:space="preserve"> </w:t>
      </w:r>
      <w:r w:rsidR="00804D7A">
        <w:t xml:space="preserve">that was not made available for use by Lessor or </w:t>
      </w:r>
      <w:r w:rsidR="008B22FA">
        <w:t xml:space="preserve">to the extent the same is not attributable in whole or in part to the acts </w:t>
      </w:r>
      <w:r w:rsidR="00804D7A">
        <w:t xml:space="preserve">or omissions </w:t>
      </w:r>
      <w:r w:rsidR="008B22FA">
        <w:t>of Less</w:t>
      </w:r>
      <w:r w:rsidR="00804D7A">
        <w:t>or</w:t>
      </w:r>
      <w:r w:rsidR="008B22FA">
        <w:t>, or any of its officers, employees or agents.</w:t>
      </w:r>
      <w:r w:rsidR="00804D7A">
        <w:t xml:space="preserve">  </w:t>
      </w:r>
    </w:p>
    <w:p w:rsidR="009B6C59" w:rsidRPr="006C5701" w:rsidRDefault="009B6C59" w:rsidP="007F1737">
      <w:pPr>
        <w:jc w:val="both"/>
      </w:pPr>
    </w:p>
    <w:p w:rsidR="009B6C59" w:rsidRPr="006C5701" w:rsidRDefault="00DD5EE5" w:rsidP="007F1737">
      <w:pPr>
        <w:jc w:val="both"/>
      </w:pPr>
      <w:r>
        <w:rPr>
          <w:b/>
        </w:rPr>
        <w:t>11</w:t>
      </w:r>
      <w:r w:rsidR="0017522B" w:rsidRPr="0017522B">
        <w:rPr>
          <w:b/>
        </w:rPr>
        <w:t>.05</w:t>
      </w:r>
      <w:r w:rsidR="0017522B" w:rsidRPr="0017522B">
        <w:rPr>
          <w:b/>
        </w:rPr>
        <w:tab/>
      </w:r>
      <w:r w:rsidR="006120D0">
        <w:rPr>
          <w:b/>
        </w:rPr>
        <w:t>Repurchase o</w:t>
      </w:r>
      <w:r w:rsidR="009B6C59" w:rsidRPr="0017522B">
        <w:rPr>
          <w:b/>
        </w:rPr>
        <w:t xml:space="preserve">f </w:t>
      </w:r>
      <w:r w:rsidR="00182C62" w:rsidRPr="0017522B">
        <w:rPr>
          <w:b/>
        </w:rPr>
        <w:t>Inventory</w:t>
      </w:r>
      <w:r w:rsidR="009B6C59" w:rsidRPr="0017522B">
        <w:rPr>
          <w:b/>
        </w:rPr>
        <w:t>.</w:t>
      </w:r>
      <w:r w:rsidR="009B6C59" w:rsidRPr="001036A4">
        <w:t xml:space="preserve"> </w:t>
      </w:r>
      <w:r w:rsidR="009B6C59" w:rsidRPr="006C5701">
        <w:t>Upon</w:t>
      </w:r>
      <w:r w:rsidR="009B6C59" w:rsidRPr="001036A4">
        <w:t xml:space="preserve"> </w:t>
      </w:r>
      <w:r w:rsidR="009B6C59" w:rsidRPr="006C5701">
        <w:t>expiration</w:t>
      </w:r>
      <w:r w:rsidR="009B6C59" w:rsidRPr="001036A4">
        <w:t xml:space="preserve"> </w:t>
      </w:r>
      <w:r w:rsidR="009B6C59" w:rsidRPr="006C5701">
        <w:t>or</w:t>
      </w:r>
      <w:r w:rsidR="009B6C59" w:rsidRPr="001036A4">
        <w:t xml:space="preserve"> </w:t>
      </w:r>
      <w:r w:rsidR="009B6C59" w:rsidRPr="006C5701">
        <w:t>termination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for</w:t>
      </w:r>
      <w:r w:rsidR="009B6C59" w:rsidRPr="001036A4">
        <w:t xml:space="preserve"> </w:t>
      </w:r>
      <w:r w:rsidR="009B6C59" w:rsidRPr="006C5701">
        <w:t>any</w:t>
      </w:r>
      <w:r w:rsidR="009B6C59" w:rsidRPr="001036A4">
        <w:t xml:space="preserve"> </w:t>
      </w:r>
      <w:r w:rsidR="009B6C59" w:rsidRPr="006C5701">
        <w:t>reason,</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prepare,</w:t>
      </w:r>
      <w:r w:rsidR="009B6C59" w:rsidRPr="001036A4">
        <w:t xml:space="preserve"> </w:t>
      </w:r>
      <w:r w:rsidR="009B6C59" w:rsidRPr="006C5701">
        <w:t>at</w:t>
      </w:r>
      <w:r w:rsidR="009B6C59" w:rsidRPr="001036A4">
        <w:t xml:space="preserve"> </w:t>
      </w:r>
      <w:r w:rsidR="009B6C59" w:rsidRPr="006C5701">
        <w:t>its</w:t>
      </w:r>
      <w:r w:rsidR="009B6C59" w:rsidRPr="001036A4">
        <w:t xml:space="preserve"> </w:t>
      </w:r>
      <w:r w:rsidR="009B6C59" w:rsidRPr="006C5701">
        <w:t>own</w:t>
      </w:r>
      <w:r w:rsidR="009B6C59" w:rsidRPr="001036A4">
        <w:t xml:space="preserve"> </w:t>
      </w:r>
      <w:r w:rsidR="009B6C59" w:rsidRPr="006C5701">
        <w:t>expense,</w:t>
      </w:r>
      <w:r w:rsidR="009B6C59" w:rsidRPr="001036A4">
        <w:t xml:space="preserve"> </w:t>
      </w:r>
      <w:r w:rsidR="009B6C59" w:rsidRPr="006C5701">
        <w:t>a</w:t>
      </w:r>
      <w:r w:rsidR="009B6C59" w:rsidRPr="001036A4">
        <w:t xml:space="preserve"> </w:t>
      </w:r>
      <w:r w:rsidR="009B6C59" w:rsidRPr="006C5701">
        <w:t>physical</w:t>
      </w:r>
      <w:r w:rsidR="009B6C59" w:rsidRPr="001036A4">
        <w:t xml:space="preserve"> </w:t>
      </w:r>
      <w:r w:rsidR="009B6C59" w:rsidRPr="006C5701">
        <w:t>inventory</w:t>
      </w:r>
      <w:r w:rsidR="009B6C59" w:rsidRPr="001036A4">
        <w:t xml:space="preserve"> </w:t>
      </w:r>
      <w:r w:rsidR="009813EC" w:rsidRPr="006C5701">
        <w:t>of</w:t>
      </w:r>
      <w:r w:rsidR="009B6C59" w:rsidRPr="001036A4">
        <w:t xml:space="preserve"> </w:t>
      </w:r>
      <w:r w:rsidR="009B6C59" w:rsidRPr="006C5701">
        <w:t>all</w:t>
      </w:r>
      <w:r w:rsidR="009B6C59" w:rsidRPr="001036A4">
        <w:t xml:space="preserve"> </w:t>
      </w:r>
      <w:r w:rsidR="009B6C59" w:rsidRPr="006C5701">
        <w:t>saleable</w:t>
      </w:r>
      <w:r w:rsidR="009B6C59" w:rsidRPr="001036A4">
        <w:t xml:space="preserve"> </w:t>
      </w:r>
      <w:r w:rsidR="009B6C59" w:rsidRPr="006C5701">
        <w:t>goods</w:t>
      </w:r>
      <w:r w:rsidR="009B6C59" w:rsidRPr="001036A4">
        <w:t xml:space="preserve"> </w:t>
      </w:r>
      <w:r w:rsidR="009B6C59" w:rsidRPr="006C5701">
        <w:t>and</w:t>
      </w:r>
      <w:r w:rsidR="009B6C59" w:rsidRPr="001036A4">
        <w:t xml:space="preserve"> </w:t>
      </w:r>
      <w:r w:rsidR="009B6C59" w:rsidRPr="006C5701">
        <w:t>merchandise</w:t>
      </w:r>
      <w:r w:rsidR="009B6C59" w:rsidRPr="001036A4">
        <w:t xml:space="preserve"> </w:t>
      </w:r>
      <w:r w:rsidR="009B6C59" w:rsidRPr="006C5701">
        <w:t>located</w:t>
      </w:r>
      <w:r w:rsidR="009B6C59" w:rsidRPr="001036A4">
        <w:t xml:space="preserve"> </w:t>
      </w:r>
      <w:r w:rsidR="009B6C59" w:rsidRPr="006C5701">
        <w:t>in the</w:t>
      </w:r>
      <w:r w:rsidR="009B6C59" w:rsidRPr="001036A4">
        <w:t xml:space="preserve"> </w:t>
      </w:r>
      <w:r w:rsidR="009B6C59" w:rsidRPr="006C5701">
        <w:t>golf</w:t>
      </w:r>
      <w:r w:rsidR="009B6C59" w:rsidRPr="001036A4">
        <w:t xml:space="preserve"> </w:t>
      </w:r>
      <w:r w:rsidR="009B6C59" w:rsidRPr="006C5701">
        <w:t>pro</w:t>
      </w:r>
      <w:r w:rsidR="009B6C59" w:rsidRPr="001036A4">
        <w:t xml:space="preserve"> </w:t>
      </w:r>
      <w:r w:rsidR="009B6C59" w:rsidRPr="006C5701">
        <w:t>shop</w:t>
      </w:r>
      <w:r w:rsidR="009B6C59" w:rsidRPr="001036A4">
        <w:t xml:space="preserve"> </w:t>
      </w:r>
      <w:r w:rsidR="009B6C59" w:rsidRPr="006C5701">
        <w:t>at</w:t>
      </w:r>
      <w:r w:rsidR="009B6C59" w:rsidRPr="001036A4">
        <w:t xml:space="preserve"> </w:t>
      </w:r>
      <w:r w:rsidR="009B6C59" w:rsidRPr="006C5701">
        <w:t>the</w:t>
      </w:r>
      <w:r w:rsidR="009B6C59" w:rsidRPr="001036A4">
        <w:t xml:space="preserve"> </w:t>
      </w:r>
      <w:r w:rsidR="009B6C59" w:rsidRPr="006C5701">
        <w:t>close</w:t>
      </w:r>
      <w:r w:rsidR="009B6C59" w:rsidRPr="001036A4">
        <w:t xml:space="preserve"> </w:t>
      </w:r>
      <w:r w:rsidR="009B6C59" w:rsidRPr="006C5701">
        <w:t>of</w:t>
      </w:r>
      <w:r w:rsidR="009B6C59" w:rsidRPr="001036A4">
        <w:t xml:space="preserve"> </w:t>
      </w:r>
      <w:r w:rsidR="009B6C59" w:rsidRPr="006C5701">
        <w:t>business</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last</w:t>
      </w:r>
      <w:r w:rsidR="009B6C59" w:rsidRPr="001036A4">
        <w:t xml:space="preserve"> </w:t>
      </w:r>
      <w:r w:rsidR="009B6C59" w:rsidRPr="006C5701">
        <w:t>day</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together</w:t>
      </w:r>
      <w:r w:rsidR="009B6C59" w:rsidRPr="001036A4">
        <w:t xml:space="preserve"> </w:t>
      </w:r>
      <w:r w:rsidR="009B6C59" w:rsidRPr="006C5701">
        <w:t>with</w:t>
      </w:r>
      <w:r w:rsidR="009B6C59" w:rsidRPr="001036A4">
        <w:t xml:space="preserve"> </w:t>
      </w:r>
      <w:r w:rsidR="009B6C59" w:rsidRPr="006C5701">
        <w:t>invoices</w:t>
      </w:r>
      <w:r w:rsidR="009B6C59" w:rsidRPr="001036A4">
        <w:t xml:space="preserve"> </w:t>
      </w:r>
      <w:r w:rsidR="009B6C59" w:rsidRPr="006C5701">
        <w:t>and</w:t>
      </w:r>
      <w:r w:rsidR="009B6C59" w:rsidRPr="001036A4">
        <w:t xml:space="preserve"> </w:t>
      </w:r>
      <w:r w:rsidR="009B6C59" w:rsidRPr="006C5701">
        <w:t>receipts</w:t>
      </w:r>
      <w:r w:rsidR="00804D7A">
        <w:t xml:space="preserve"> (or other </w:t>
      </w:r>
      <w:r w:rsidR="000B3E6D">
        <w:t xml:space="preserve">commercially </w:t>
      </w:r>
      <w:r w:rsidR="00804D7A">
        <w:t>reasonably acceptable method of payment verification)</w:t>
      </w:r>
      <w:r w:rsidR="009B6C59" w:rsidRPr="001036A4">
        <w:t xml:space="preserve"> </w:t>
      </w:r>
      <w:r w:rsidR="009B6C59" w:rsidRPr="006C5701">
        <w:t>showing the</w:t>
      </w:r>
      <w:r w:rsidR="009B6C59" w:rsidRPr="001036A4">
        <w:t xml:space="preserve"> </w:t>
      </w:r>
      <w:r w:rsidR="009B6C59" w:rsidRPr="006C5701">
        <w:t>cost</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inventory</w:t>
      </w:r>
      <w:r w:rsidR="009B6C59" w:rsidRPr="001036A4">
        <w:t xml:space="preserve"> </w:t>
      </w:r>
      <w:r w:rsidR="009B6C59" w:rsidRPr="006C5701">
        <w:t>based</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FIFO</w:t>
      </w:r>
      <w:r w:rsidR="009B6C59" w:rsidRPr="001036A4">
        <w:t xml:space="preserve"> </w:t>
      </w:r>
      <w:r w:rsidR="009B6C59" w:rsidRPr="006C5701">
        <w:t>method</w:t>
      </w:r>
      <w:r w:rsidR="009B6C59" w:rsidRPr="001036A4">
        <w:t xml:space="preserve"> </w:t>
      </w:r>
      <w:r w:rsidR="009B6C59" w:rsidRPr="006C5701">
        <w:t>of</w:t>
      </w:r>
      <w:r w:rsidR="009B6C59" w:rsidRPr="001036A4">
        <w:t xml:space="preserve"> </w:t>
      </w:r>
      <w:r w:rsidR="009B6C59" w:rsidRPr="006C5701">
        <w:t>inventory</w:t>
      </w:r>
      <w:r w:rsidR="009B6C59" w:rsidRPr="001036A4">
        <w:t xml:space="preserve"> </w:t>
      </w:r>
      <w:r w:rsidR="009B6C59" w:rsidRPr="006C5701">
        <w:t>costing</w:t>
      </w:r>
      <w:r w:rsidR="009B6C59" w:rsidRPr="001036A4">
        <w:t xml:space="preserve"> </w:t>
      </w:r>
      <w:r w:rsidR="009B6C59" w:rsidRPr="006C5701">
        <w:t>and</w:t>
      </w:r>
      <w:r w:rsidR="009B6C59" w:rsidRPr="001036A4">
        <w:t xml:space="preserve"> </w:t>
      </w:r>
      <w:r w:rsidR="009B6C59" w:rsidRPr="006C5701">
        <w:t>evidence</w:t>
      </w:r>
      <w:r w:rsidR="009B6C59" w:rsidRPr="001036A4">
        <w:t xml:space="preserve"> </w:t>
      </w:r>
      <w:r w:rsidR="009B6C59" w:rsidRPr="006C5701">
        <w:t>of</w:t>
      </w:r>
      <w:r w:rsidR="009B6C59" w:rsidRPr="001036A4">
        <w:t xml:space="preserve"> </w:t>
      </w:r>
      <w:r w:rsidR="009B6C59" w:rsidRPr="006C5701">
        <w:t>payment</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invoices</w:t>
      </w:r>
      <w:r w:rsidR="009B6C59" w:rsidRPr="001036A4">
        <w:t xml:space="preserve"> </w:t>
      </w:r>
      <w:r w:rsidR="009B6C59" w:rsidRPr="006C5701">
        <w:t>and</w:t>
      </w:r>
      <w:r w:rsidR="009B6C59" w:rsidRPr="001036A4">
        <w:t xml:space="preserve"> </w:t>
      </w:r>
      <w:r w:rsidR="009B6C59" w:rsidRPr="006C5701">
        <w:t>receipts.</w:t>
      </w:r>
      <w:r w:rsidR="009B6C59" w:rsidRPr="001036A4">
        <w:t xml:space="preserve"> </w:t>
      </w:r>
      <w:r w:rsidR="009B6C59" w:rsidRPr="006C5701">
        <w:t>The</w:t>
      </w:r>
      <w:r w:rsidR="009B6C59" w:rsidRPr="001036A4">
        <w:t xml:space="preserve"> </w:t>
      </w:r>
      <w:r w:rsidR="009B6C59" w:rsidRPr="006C5701">
        <w:t>inventory</w:t>
      </w:r>
      <w:r w:rsidR="009B6C59" w:rsidRPr="001036A4">
        <w:t xml:space="preserve"> </w:t>
      </w:r>
      <w:r w:rsidR="009B6C59" w:rsidRPr="006C5701">
        <w:t>shall</w:t>
      </w:r>
      <w:r w:rsidR="009B6C59" w:rsidRPr="001036A4">
        <w:t xml:space="preserve"> </w:t>
      </w:r>
      <w:r w:rsidR="009B6C59" w:rsidRPr="006C5701">
        <w:t>consist</w:t>
      </w:r>
      <w:r w:rsidR="009B6C59" w:rsidRPr="001036A4">
        <w:t xml:space="preserve"> </w:t>
      </w:r>
      <w:r w:rsidR="009B6C59" w:rsidRPr="006C5701">
        <w:t>of</w:t>
      </w:r>
      <w:r w:rsidR="009B6C59" w:rsidRPr="001036A4">
        <w:t xml:space="preserve"> </w:t>
      </w:r>
      <w:r w:rsidR="009B6C59" w:rsidRPr="006C5701">
        <w:t>two</w:t>
      </w:r>
      <w:r w:rsidR="009B6C59" w:rsidRPr="001036A4">
        <w:t xml:space="preserve"> </w:t>
      </w:r>
      <w:r w:rsidR="009B6C59" w:rsidRPr="006C5701">
        <w:t>categories</w:t>
      </w:r>
      <w:r w:rsidR="009B6C59" w:rsidRPr="001036A4">
        <w:t xml:space="preserve"> </w:t>
      </w:r>
      <w:r w:rsidR="009B6C59" w:rsidRPr="006C5701">
        <w:t>of</w:t>
      </w:r>
      <w:r w:rsidR="009B6C59" w:rsidRPr="001036A4">
        <w:t xml:space="preserve"> </w:t>
      </w:r>
      <w:r w:rsidR="009B6C59" w:rsidRPr="006C5701">
        <w:t>merchandise:</w:t>
      </w:r>
      <w:r w:rsidR="009B6C59" w:rsidRPr="001036A4">
        <w:t xml:space="preserve"> </w:t>
      </w:r>
      <w:r w:rsidR="009B6C59" w:rsidRPr="006C5701">
        <w:t>(1)</w:t>
      </w:r>
      <w:r w:rsidR="009B6C59" w:rsidRPr="001036A4">
        <w:t xml:space="preserve"> </w:t>
      </w:r>
      <w:r w:rsidR="009B6C59" w:rsidRPr="006C5701">
        <w:t>saleable</w:t>
      </w:r>
      <w:r w:rsidR="009B6C59" w:rsidRPr="001036A4">
        <w:t xml:space="preserve"> </w:t>
      </w:r>
      <w:r w:rsidR="009B6C59" w:rsidRPr="006C5701">
        <w:t>items</w:t>
      </w:r>
      <w:r w:rsidR="009B6C59" w:rsidRPr="001036A4">
        <w:t xml:space="preserve"> </w:t>
      </w:r>
      <w:r w:rsidR="009B6C59" w:rsidRPr="006C5701">
        <w:t>carrying</w:t>
      </w:r>
      <w:r w:rsidR="009B6C59" w:rsidRPr="001036A4">
        <w:t xml:space="preserve"> </w:t>
      </w:r>
      <w:r w:rsidR="009B6C59" w:rsidRPr="006C5701">
        <w:t>the</w:t>
      </w:r>
      <w:r w:rsidR="009B6C59" w:rsidRPr="001036A4">
        <w:t xml:space="preserve"> </w:t>
      </w:r>
      <w:r w:rsidR="0017522B">
        <w:t>Normandie Golf Club</w:t>
      </w:r>
      <w:r w:rsidR="009B6C59" w:rsidRPr="001036A4">
        <w:t xml:space="preserve"> </w:t>
      </w:r>
      <w:r w:rsidR="009B6C59" w:rsidRPr="006C5701">
        <w:t>name</w:t>
      </w:r>
      <w:r w:rsidR="009B6C59" w:rsidRPr="001036A4">
        <w:t xml:space="preserve"> </w:t>
      </w:r>
      <w:r w:rsidR="009B6C59" w:rsidRPr="006C5701">
        <w:t>and/or</w:t>
      </w:r>
      <w:r w:rsidR="009B6C59" w:rsidRPr="001036A4">
        <w:t xml:space="preserve"> </w:t>
      </w:r>
      <w:r w:rsidR="009B6C59" w:rsidRPr="006C5701">
        <w:t>logo;</w:t>
      </w:r>
      <w:r w:rsidR="009B6C59" w:rsidRPr="001036A4">
        <w:t xml:space="preserve"> </w:t>
      </w:r>
      <w:r w:rsidR="009B6C59" w:rsidRPr="006C5701">
        <w:lastRenderedPageBreak/>
        <w:t>and</w:t>
      </w:r>
      <w:r w:rsidR="009B6C59" w:rsidRPr="001036A4">
        <w:t xml:space="preserve"> </w:t>
      </w:r>
      <w:r w:rsidR="009B6C59" w:rsidRPr="006C5701">
        <w:t>(2)</w:t>
      </w:r>
      <w:r w:rsidR="009B6C59" w:rsidRPr="001036A4">
        <w:t xml:space="preserve"> </w:t>
      </w:r>
      <w:r w:rsidR="009B6C59" w:rsidRPr="006C5701">
        <w:t>all</w:t>
      </w:r>
      <w:r w:rsidR="009B6C59" w:rsidRPr="001036A4">
        <w:t xml:space="preserve"> </w:t>
      </w:r>
      <w:r w:rsidR="009B6C59" w:rsidRPr="006C5701">
        <w:t>remaining</w:t>
      </w:r>
      <w:r w:rsidR="009B6C59" w:rsidRPr="001036A4">
        <w:t xml:space="preserve"> </w:t>
      </w:r>
      <w:r w:rsidR="009B6C59" w:rsidRPr="006C5701">
        <w:t>saleable goods</w:t>
      </w:r>
      <w:r w:rsidR="009B6C59" w:rsidRPr="001036A4">
        <w:t xml:space="preserve"> </w:t>
      </w:r>
      <w:r w:rsidR="009B6C59" w:rsidRPr="006C5701">
        <w:t>and</w:t>
      </w:r>
      <w:r w:rsidR="009B6C59" w:rsidRPr="001036A4">
        <w:t xml:space="preserve"> </w:t>
      </w:r>
      <w:r w:rsidR="009B6C59" w:rsidRPr="006C5701">
        <w:t>merchandise</w:t>
      </w:r>
      <w:r w:rsidR="009B6C59" w:rsidRPr="001036A4">
        <w:t xml:space="preserve"> </w:t>
      </w:r>
      <w:r w:rsidR="009B6C59" w:rsidRPr="006C5701">
        <w:t>not</w:t>
      </w:r>
      <w:r w:rsidR="009B6C59" w:rsidRPr="001036A4">
        <w:t xml:space="preserve"> </w:t>
      </w:r>
      <w:r w:rsidR="009B6C59" w:rsidRPr="006C5701">
        <w:t>listed</w:t>
      </w:r>
      <w:r w:rsidR="009B6C59" w:rsidRPr="001036A4">
        <w:t xml:space="preserve"> </w:t>
      </w:r>
      <w:r w:rsidR="009B6C59" w:rsidRPr="006C5701">
        <w:t>under</w:t>
      </w:r>
      <w:r w:rsidR="009B6C59" w:rsidRPr="001036A4">
        <w:t xml:space="preserve"> </w:t>
      </w:r>
      <w:r w:rsidR="009B6C59" w:rsidRPr="006C5701">
        <w:t>Category</w:t>
      </w:r>
      <w:r w:rsidR="009B6C59" w:rsidRPr="001036A4">
        <w:t xml:space="preserve"> </w:t>
      </w:r>
      <w:r w:rsidR="009B6C59" w:rsidRPr="006C5701">
        <w:t>(1).</w:t>
      </w:r>
      <w:r w:rsidR="009B6C59" w:rsidRPr="001036A4">
        <w:t xml:space="preserve"> </w:t>
      </w:r>
      <w:r w:rsidR="00C3026E">
        <w:t xml:space="preserve"> </w:t>
      </w:r>
      <w:r w:rsidR="009B6C59" w:rsidRPr="006C5701">
        <w:t>The</w:t>
      </w:r>
      <w:r w:rsidR="009B6C59" w:rsidRPr="001036A4">
        <w:t xml:space="preserve"> </w:t>
      </w:r>
      <w:r w:rsidR="009B6C59" w:rsidRPr="006C5701">
        <w:t>results</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inventory,</w:t>
      </w:r>
      <w:r w:rsidR="009B6C59" w:rsidRPr="001036A4">
        <w:t xml:space="preserve"> </w:t>
      </w:r>
      <w:r w:rsidR="009B6C59" w:rsidRPr="006C5701">
        <w:t>with</w:t>
      </w:r>
      <w:r w:rsidR="009B6C59" w:rsidRPr="001036A4">
        <w:t xml:space="preserve"> </w:t>
      </w:r>
      <w:r w:rsidR="009B6C59" w:rsidRPr="006C5701">
        <w:t>copies</w:t>
      </w:r>
      <w:r w:rsidR="009B6C59" w:rsidRPr="001036A4">
        <w:t xml:space="preserve"> </w:t>
      </w:r>
      <w:r w:rsidR="009B6C59" w:rsidRPr="006C5701">
        <w:t>of</w:t>
      </w:r>
      <w:r w:rsidR="009B6C59" w:rsidRPr="001036A4">
        <w:t xml:space="preserve"> </w:t>
      </w:r>
      <w:r w:rsidR="009B6C59" w:rsidRPr="006C5701">
        <w:t>supporting</w:t>
      </w:r>
      <w:r w:rsidR="009B6C59" w:rsidRPr="001036A4">
        <w:t xml:space="preserve"> </w:t>
      </w:r>
      <w:r w:rsidR="009B6C59" w:rsidRPr="006C5701">
        <w:t>documentation,</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furnished</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to</w:t>
      </w:r>
      <w:r w:rsidR="009B6C59" w:rsidRPr="001036A4">
        <w:t xml:space="preserve"> </w:t>
      </w:r>
      <w:r w:rsidR="009B6C59" w:rsidRPr="006C5701">
        <w:t>Lessor</w:t>
      </w:r>
      <w:r w:rsidR="009B6C59" w:rsidRPr="001036A4">
        <w:t xml:space="preserve"> </w:t>
      </w:r>
      <w:r w:rsidR="009B6C59" w:rsidRPr="006C5701">
        <w:t>as</w:t>
      </w:r>
      <w:r w:rsidR="009B6C59" w:rsidRPr="001036A4">
        <w:t xml:space="preserve"> </w:t>
      </w:r>
      <w:r w:rsidR="009B6C59" w:rsidRPr="006C5701">
        <w:t>soon</w:t>
      </w:r>
      <w:r w:rsidR="009B6C59" w:rsidRPr="001036A4">
        <w:t xml:space="preserve"> </w:t>
      </w:r>
      <w:r w:rsidR="009B6C59" w:rsidRPr="006C5701">
        <w:t>as</w:t>
      </w:r>
      <w:r w:rsidR="009B6C59" w:rsidRPr="001036A4">
        <w:t xml:space="preserve"> </w:t>
      </w:r>
      <w:r w:rsidR="009B6C59" w:rsidRPr="006C5701">
        <w:t>possible</w:t>
      </w:r>
      <w:r w:rsidR="009B6C59" w:rsidRPr="001036A4">
        <w:t xml:space="preserve"> </w:t>
      </w:r>
      <w:r w:rsidR="00F665B6">
        <w:t xml:space="preserve">following such termination </w:t>
      </w:r>
      <w:r w:rsidR="009B6C59" w:rsidRPr="006C5701">
        <w:t>for</w:t>
      </w:r>
      <w:r w:rsidR="009B6C59" w:rsidRPr="001036A4">
        <w:t xml:space="preserve"> </w:t>
      </w:r>
      <w:r w:rsidR="009813EC" w:rsidRPr="006C5701">
        <w:t>Lessor's</w:t>
      </w:r>
      <w:r w:rsidR="009B6C59" w:rsidRPr="006C5701">
        <w:t xml:space="preserve"> review</w:t>
      </w:r>
      <w:r w:rsidR="009B6C59" w:rsidRPr="001036A4">
        <w:t xml:space="preserve"> </w:t>
      </w:r>
      <w:r w:rsidR="009B6C59" w:rsidRPr="006C5701">
        <w:t>and</w:t>
      </w:r>
      <w:r w:rsidR="009B6C59" w:rsidRPr="001036A4">
        <w:t xml:space="preserve"> </w:t>
      </w:r>
      <w:r w:rsidR="009B6C59" w:rsidRPr="006C5701">
        <w:t>verification.</w:t>
      </w:r>
      <w:r w:rsidR="009B6C59" w:rsidRPr="001036A4">
        <w:t xml:space="preserve"> </w:t>
      </w:r>
      <w:r w:rsidR="009B6C59" w:rsidRPr="006C5701">
        <w:t>Lessor</w:t>
      </w:r>
      <w:r w:rsidR="009B6C59" w:rsidRPr="001036A4">
        <w:t xml:space="preserve"> </w:t>
      </w:r>
      <w:r w:rsidR="009B6C59" w:rsidRPr="006C5701">
        <w:t>shall have</w:t>
      </w:r>
      <w:r w:rsidR="009B6C59" w:rsidRPr="001036A4">
        <w:t xml:space="preserve"> </w:t>
      </w:r>
      <w:r w:rsidR="009B6C59" w:rsidRPr="006C5701">
        <w:t>the</w:t>
      </w:r>
      <w:r w:rsidR="009B6C59" w:rsidRPr="001036A4">
        <w:t xml:space="preserve"> </w:t>
      </w:r>
      <w:r w:rsidR="009B6C59" w:rsidRPr="006C5701">
        <w:t>option</w:t>
      </w:r>
      <w:r w:rsidR="00C3026E">
        <w:t>, but not the obligation,</w:t>
      </w:r>
      <w:r w:rsidR="009B6C59" w:rsidRPr="001036A4">
        <w:t xml:space="preserve"> </w:t>
      </w:r>
      <w:r w:rsidR="009B6C59" w:rsidRPr="006C5701">
        <w:t>to</w:t>
      </w:r>
      <w:r w:rsidR="009B6C59" w:rsidRPr="001036A4">
        <w:t xml:space="preserve"> </w:t>
      </w:r>
      <w:r w:rsidR="009B6C59" w:rsidRPr="006C5701">
        <w:t>purchase</w:t>
      </w:r>
      <w:r w:rsidR="009B6C59" w:rsidRPr="001036A4">
        <w:t xml:space="preserve"> </w:t>
      </w:r>
      <w:r w:rsidR="009B6C59" w:rsidRPr="006C5701">
        <w:t>any</w:t>
      </w:r>
      <w:r w:rsidR="009B6C59" w:rsidRPr="001036A4">
        <w:t xml:space="preserve"> </w:t>
      </w:r>
      <w:r w:rsidR="009B6C59" w:rsidRPr="006C5701">
        <w:t>or</w:t>
      </w:r>
      <w:r w:rsidR="009B6C59" w:rsidRPr="001036A4">
        <w:t xml:space="preserve"> </w:t>
      </w:r>
      <w:r w:rsidR="009B6C59" w:rsidRPr="006C5701">
        <w:t>all</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Category</w:t>
      </w:r>
      <w:r w:rsidR="009B6C59" w:rsidRPr="001036A4">
        <w:t xml:space="preserve"> </w:t>
      </w:r>
      <w:r w:rsidR="009B6C59" w:rsidRPr="006C5701">
        <w:t xml:space="preserve">(1) </w:t>
      </w:r>
      <w:r w:rsidR="009E1B45">
        <w:t>and/</w:t>
      </w:r>
      <w:r w:rsidR="009B6C59" w:rsidRPr="006C5701">
        <w:t>or</w:t>
      </w:r>
      <w:r w:rsidR="009B6C59" w:rsidRPr="001036A4">
        <w:t xml:space="preserve"> </w:t>
      </w:r>
      <w:r w:rsidR="009B6C59" w:rsidRPr="006C5701">
        <w:t>(2) remaining saleable</w:t>
      </w:r>
      <w:r w:rsidR="009B6C59" w:rsidRPr="001036A4">
        <w:t xml:space="preserve"> </w:t>
      </w:r>
      <w:r w:rsidR="009B6C59" w:rsidRPr="006C5701">
        <w:t>goods</w:t>
      </w:r>
      <w:r w:rsidR="009B6C59" w:rsidRPr="001036A4">
        <w:t xml:space="preserve"> </w:t>
      </w:r>
      <w:r w:rsidR="009B6C59" w:rsidRPr="006C5701">
        <w:t>and</w:t>
      </w:r>
      <w:r w:rsidR="009B6C59" w:rsidRPr="001036A4">
        <w:t xml:space="preserve"> </w:t>
      </w:r>
      <w:r w:rsidR="009B6C59" w:rsidRPr="006C5701">
        <w:t>merchandise</w:t>
      </w:r>
      <w:r w:rsidR="009B6C59" w:rsidRPr="001036A4">
        <w:t xml:space="preserve"> </w:t>
      </w:r>
      <w:r w:rsidR="009B6C59" w:rsidRPr="006C5701">
        <w:t>at</w:t>
      </w:r>
      <w:r w:rsidR="009B6C59" w:rsidRPr="001036A4">
        <w:t xml:space="preserve"> </w:t>
      </w:r>
      <w:r w:rsidR="009B6C59" w:rsidRPr="006C5701">
        <w:t>the</w:t>
      </w:r>
      <w:r w:rsidR="009B6C59" w:rsidRPr="001036A4">
        <w:t xml:space="preserve"> </w:t>
      </w:r>
      <w:r w:rsidR="009B6C59" w:rsidRPr="006C5701">
        <w:t>cost</w:t>
      </w:r>
      <w:r w:rsidR="009B6C59" w:rsidRPr="001036A4">
        <w:t xml:space="preserve"> </w:t>
      </w:r>
      <w:r w:rsidR="009B6C59" w:rsidRPr="006C5701">
        <w:t>as</w:t>
      </w:r>
      <w:r w:rsidR="009B6C59" w:rsidRPr="001036A4">
        <w:t xml:space="preserve"> </w:t>
      </w:r>
      <w:r w:rsidR="009B6C59" w:rsidRPr="006C5701">
        <w:t>shown</w:t>
      </w:r>
      <w:r w:rsidR="009B6C59" w:rsidRPr="001036A4">
        <w:t xml:space="preserve"> </w:t>
      </w:r>
      <w:r w:rsidR="009B6C59" w:rsidRPr="006C5701">
        <w:t>on</w:t>
      </w:r>
      <w:r w:rsidR="009B6C59" w:rsidRPr="001036A4">
        <w:t xml:space="preserve"> </w:t>
      </w:r>
      <w:r w:rsidR="009B6C59" w:rsidRPr="006C5701">
        <w:t>such</w:t>
      </w:r>
      <w:r w:rsidR="009B6C59" w:rsidRPr="001036A4">
        <w:t xml:space="preserve"> </w:t>
      </w:r>
      <w:r w:rsidR="009B6C59" w:rsidRPr="006C5701">
        <w:t>invoices,</w:t>
      </w:r>
      <w:r w:rsidR="009B6C59" w:rsidRPr="001036A4">
        <w:t xml:space="preserve"> </w:t>
      </w:r>
      <w:r w:rsidR="009B6C59" w:rsidRPr="006C5701">
        <w:t>including the</w:t>
      </w:r>
      <w:r w:rsidR="009B6C59" w:rsidRPr="001036A4">
        <w:t xml:space="preserve"> </w:t>
      </w:r>
      <w:r w:rsidR="009B6C59" w:rsidRPr="006C5701">
        <w:t>cost</w:t>
      </w:r>
      <w:r w:rsidR="009B6C59" w:rsidRPr="001036A4">
        <w:t xml:space="preserve"> </w:t>
      </w:r>
      <w:r w:rsidR="009B6C59" w:rsidRPr="006C5701">
        <w:t>of</w:t>
      </w:r>
      <w:r w:rsidR="009B6C59" w:rsidRPr="001036A4">
        <w:t xml:space="preserve"> </w:t>
      </w:r>
      <w:r w:rsidR="009B6C59" w:rsidRPr="006C5701">
        <w:t>freight,</w:t>
      </w:r>
      <w:r w:rsidR="009B6C59" w:rsidRPr="001036A4">
        <w:t xml:space="preserve"> </w:t>
      </w:r>
      <w:r w:rsidR="009B6C59" w:rsidRPr="006C5701">
        <w:t>shipping</w:t>
      </w:r>
      <w:r w:rsidR="009B6C59" w:rsidRPr="001036A4">
        <w:t xml:space="preserve"> </w:t>
      </w:r>
      <w:r w:rsidR="009B6C59" w:rsidRPr="006C5701">
        <w:t>and</w:t>
      </w:r>
      <w:r w:rsidR="009B6C59" w:rsidRPr="001036A4">
        <w:t xml:space="preserve"> </w:t>
      </w:r>
      <w:r w:rsidR="009B6C59" w:rsidRPr="006C5701">
        <w:t>handling</w:t>
      </w:r>
      <w:r w:rsidR="009B6C59" w:rsidRPr="001036A4">
        <w:t xml:space="preserve"> </w:t>
      </w:r>
      <w:r w:rsidR="009B6C59" w:rsidRPr="006C5701">
        <w:t>charges,</w:t>
      </w:r>
      <w:r w:rsidR="009B6C59" w:rsidRPr="001036A4">
        <w:t xml:space="preserve"> </w:t>
      </w:r>
      <w:r w:rsidR="009B6C59" w:rsidRPr="006C5701">
        <w:t>sales,</w:t>
      </w:r>
      <w:r w:rsidR="009B6C59" w:rsidRPr="001036A4">
        <w:t xml:space="preserve"> </w:t>
      </w:r>
      <w:r w:rsidR="009B6C59" w:rsidRPr="006C5701">
        <w:t>excise</w:t>
      </w:r>
      <w:r w:rsidR="009B6C59" w:rsidRPr="001036A4">
        <w:t xml:space="preserve"> </w:t>
      </w:r>
      <w:r w:rsidR="009B6C59" w:rsidRPr="006C5701">
        <w:t>or</w:t>
      </w:r>
      <w:r w:rsidR="009B6C59" w:rsidRPr="001036A4">
        <w:t xml:space="preserve"> </w:t>
      </w:r>
      <w:r w:rsidR="009B6C59" w:rsidRPr="006C5701">
        <w:t>use</w:t>
      </w:r>
      <w:r w:rsidR="009B6C59" w:rsidRPr="001036A4">
        <w:t xml:space="preserve"> </w:t>
      </w:r>
      <w:r w:rsidR="009B6C59" w:rsidRPr="006C5701">
        <w:t>taxes</w:t>
      </w:r>
      <w:r w:rsidR="009B6C59" w:rsidRPr="001036A4">
        <w:t xml:space="preserve"> </w:t>
      </w:r>
      <w:r w:rsidR="009B6C59" w:rsidRPr="006C5701">
        <w:t>and</w:t>
      </w:r>
      <w:r w:rsidR="009B6C59" w:rsidRPr="001036A4">
        <w:t xml:space="preserve"> </w:t>
      </w:r>
      <w:r w:rsidR="009B6C59" w:rsidRPr="006C5701">
        <w:t>the</w:t>
      </w:r>
      <w:r w:rsidR="009B6C59" w:rsidRPr="001036A4">
        <w:t xml:space="preserve"> </w:t>
      </w:r>
      <w:r w:rsidR="009B6C59" w:rsidRPr="006C5701">
        <w:t>cost</w:t>
      </w:r>
      <w:r w:rsidR="009B6C59" w:rsidRPr="001036A4">
        <w:t xml:space="preserve"> </w:t>
      </w:r>
      <w:r w:rsidR="009B6C59" w:rsidRPr="006C5701">
        <w:t>of</w:t>
      </w:r>
      <w:r w:rsidR="009B6C59" w:rsidRPr="001036A4">
        <w:t xml:space="preserve"> </w:t>
      </w:r>
      <w:r w:rsidR="009B6C59" w:rsidRPr="006C5701">
        <w:t>logo</w:t>
      </w:r>
      <w:r w:rsidR="009B6C59" w:rsidRPr="001036A4">
        <w:t xml:space="preserve"> </w:t>
      </w:r>
      <w:r w:rsidR="009B6C59" w:rsidRPr="006C5701">
        <w:t>embroidery,</w:t>
      </w:r>
      <w:r w:rsidR="009B6C59" w:rsidRPr="001036A4">
        <w:t xml:space="preserve"> </w:t>
      </w:r>
      <w:r w:rsidR="009B6C59" w:rsidRPr="006C5701">
        <w:t>such</w:t>
      </w:r>
      <w:r w:rsidR="009B6C59" w:rsidRPr="001036A4">
        <w:t xml:space="preserve"> </w:t>
      </w:r>
      <w:r w:rsidR="009B6C59" w:rsidRPr="006C5701">
        <w:t>option</w:t>
      </w:r>
      <w:r w:rsidR="009B6C59" w:rsidRPr="001036A4">
        <w:t xml:space="preserve"> </w:t>
      </w:r>
      <w:r w:rsidR="009B6C59" w:rsidRPr="006C5701">
        <w:t>to</w:t>
      </w:r>
      <w:r w:rsidR="009B6C59" w:rsidRPr="001036A4">
        <w:t xml:space="preserve"> </w:t>
      </w:r>
      <w:r w:rsidR="009B6C59" w:rsidRPr="006C5701">
        <w:t>run</w:t>
      </w:r>
      <w:r w:rsidR="009B6C59" w:rsidRPr="001036A4">
        <w:t xml:space="preserve"> </w:t>
      </w:r>
      <w:r w:rsidR="009B6C59" w:rsidRPr="006C5701">
        <w:t>for</w:t>
      </w:r>
      <w:r w:rsidR="009B6C59" w:rsidRPr="001036A4">
        <w:t xml:space="preserve"> </w:t>
      </w:r>
      <w:r w:rsidR="009B6C59" w:rsidRPr="006C5701">
        <w:t>sixty</w:t>
      </w:r>
      <w:r w:rsidR="009B6C59" w:rsidRPr="001036A4">
        <w:t xml:space="preserve"> </w:t>
      </w:r>
      <w:r w:rsidR="009B6C59" w:rsidRPr="006C5701">
        <w:t>(60)</w:t>
      </w:r>
      <w:r w:rsidR="009B6C59" w:rsidRPr="001036A4">
        <w:t xml:space="preserve"> </w:t>
      </w:r>
      <w:r w:rsidR="009B6C59" w:rsidRPr="006C5701">
        <w:t>days</w:t>
      </w:r>
      <w:r w:rsidR="009B6C59" w:rsidRPr="001036A4">
        <w:t xml:space="preserve"> </w:t>
      </w:r>
      <w:r w:rsidR="009B6C59" w:rsidRPr="006C5701">
        <w:t>after</w:t>
      </w:r>
      <w:r w:rsidR="009B6C59" w:rsidRPr="001036A4">
        <w:t xml:space="preserve"> </w:t>
      </w:r>
      <w:r w:rsidR="009B6C59" w:rsidRPr="006C5701">
        <w:t>receipt</w:t>
      </w:r>
      <w:r w:rsidR="009B6C59" w:rsidRPr="001036A4">
        <w:t xml:space="preserve"> </w:t>
      </w:r>
      <w:r w:rsidR="009B6C59" w:rsidRPr="006C5701">
        <w:t>by</w:t>
      </w:r>
      <w:r w:rsidR="009B6C59" w:rsidRPr="001036A4">
        <w:t xml:space="preserve"> </w:t>
      </w:r>
      <w:r w:rsidR="009B6C59" w:rsidRPr="006C5701">
        <w:t>Lessor</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inventory</w:t>
      </w:r>
      <w:r w:rsidR="009B6C59" w:rsidRPr="001036A4">
        <w:t xml:space="preserve"> </w:t>
      </w:r>
      <w:r w:rsidR="009B6C59" w:rsidRPr="006C5701">
        <w:t>information</w:t>
      </w:r>
      <w:r w:rsidR="009B6C59" w:rsidRPr="001036A4">
        <w:t xml:space="preserve"> </w:t>
      </w:r>
      <w:r w:rsidR="009B6C59" w:rsidRPr="006C5701">
        <w:t>from</w:t>
      </w:r>
      <w:r w:rsidR="009B6C59" w:rsidRPr="001036A4">
        <w:t xml:space="preserve"> </w:t>
      </w:r>
      <w:r w:rsidR="009B6C59" w:rsidRPr="006C5701">
        <w:t>Lessee.</w:t>
      </w:r>
      <w:r w:rsidR="009B6C59" w:rsidRPr="001036A4">
        <w:t xml:space="preserve"> </w:t>
      </w:r>
      <w:r w:rsidR="009B6C59" w:rsidRPr="006C5701">
        <w:t>Lessor</w:t>
      </w:r>
      <w:r w:rsidR="009B6C59" w:rsidRPr="001036A4">
        <w:t xml:space="preserve"> </w:t>
      </w:r>
      <w:r w:rsidR="009B6C59" w:rsidRPr="006C5701">
        <w:t>shall</w:t>
      </w:r>
      <w:r w:rsidR="009B6C59" w:rsidRPr="001036A4">
        <w:t xml:space="preserve"> </w:t>
      </w:r>
      <w:r w:rsidR="009B6C59" w:rsidRPr="006C5701">
        <w:t>have</w:t>
      </w:r>
      <w:r w:rsidR="009B6C59" w:rsidRPr="001036A4">
        <w:t xml:space="preserve"> </w:t>
      </w:r>
      <w:r w:rsidR="009B6C59" w:rsidRPr="006C5701">
        <w:t>sole discretion</w:t>
      </w:r>
      <w:r w:rsidR="009B6C59" w:rsidRPr="001036A4">
        <w:t xml:space="preserve"> </w:t>
      </w:r>
      <w:r w:rsidR="009B6C59" w:rsidRPr="006C5701">
        <w:t>as</w:t>
      </w:r>
      <w:r w:rsidR="009B6C59" w:rsidRPr="001036A4">
        <w:t xml:space="preserve"> </w:t>
      </w:r>
      <w:r w:rsidR="009B6C59" w:rsidRPr="006C5701">
        <w:t>to</w:t>
      </w:r>
      <w:r w:rsidR="009B6C59" w:rsidRPr="001036A4">
        <w:t xml:space="preserve"> </w:t>
      </w:r>
      <w:r w:rsidR="009B6C59" w:rsidRPr="006C5701">
        <w:t>which</w:t>
      </w:r>
      <w:r w:rsidR="009B6C59" w:rsidRPr="001036A4">
        <w:t xml:space="preserve"> </w:t>
      </w:r>
      <w:r w:rsidR="009B6C59" w:rsidRPr="006C5701">
        <w:t>items</w:t>
      </w:r>
      <w:r w:rsidR="009B6C59" w:rsidRPr="001036A4">
        <w:t xml:space="preserve"> </w:t>
      </w:r>
      <w:r w:rsidR="009B6C59" w:rsidRPr="006C5701">
        <w:t>it</w:t>
      </w:r>
      <w:r w:rsidR="009B6C59" w:rsidRPr="001036A4">
        <w:t xml:space="preserve"> </w:t>
      </w:r>
      <w:r w:rsidR="009B6C59" w:rsidRPr="006C5701">
        <w:t>shall</w:t>
      </w:r>
      <w:r w:rsidR="009B6C59" w:rsidRPr="001036A4">
        <w:t xml:space="preserve"> </w:t>
      </w:r>
      <w:r w:rsidR="009B6C59" w:rsidRPr="006C5701">
        <w:t>purchase.</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make</w:t>
      </w:r>
      <w:r w:rsidR="009B6C59" w:rsidRPr="001036A4">
        <w:t xml:space="preserve"> </w:t>
      </w:r>
      <w:r w:rsidR="009B6C59" w:rsidRPr="006C5701">
        <w:t>the</w:t>
      </w:r>
      <w:r w:rsidR="009B6C59" w:rsidRPr="001036A4">
        <w:t xml:space="preserve"> </w:t>
      </w:r>
      <w:r w:rsidR="009B6C59" w:rsidRPr="006C5701">
        <w:t>inventory available</w:t>
      </w:r>
      <w:r w:rsidR="009B6C59" w:rsidRPr="001036A4">
        <w:t xml:space="preserve"> </w:t>
      </w:r>
      <w:r w:rsidR="009B6C59" w:rsidRPr="006C5701">
        <w:t>to</w:t>
      </w:r>
      <w:r w:rsidR="009B6C59" w:rsidRPr="001036A4">
        <w:t xml:space="preserve"> </w:t>
      </w:r>
      <w:r w:rsidR="009B6C59" w:rsidRPr="006C5701">
        <w:t>Lessor</w:t>
      </w:r>
      <w:r w:rsidR="009B6C59" w:rsidRPr="001036A4">
        <w:t xml:space="preserve"> </w:t>
      </w:r>
      <w:r w:rsidR="009B6C59" w:rsidRPr="006C5701">
        <w:t>for</w:t>
      </w:r>
      <w:r w:rsidR="009B6C59" w:rsidRPr="001036A4">
        <w:t xml:space="preserve"> </w:t>
      </w:r>
      <w:r w:rsidR="009B6C59" w:rsidRPr="006C5701">
        <w:t>inspection</w:t>
      </w:r>
      <w:r w:rsidR="009B6C59" w:rsidRPr="001036A4">
        <w:t xml:space="preserve"> </w:t>
      </w:r>
      <w:r w:rsidR="009B6C59" w:rsidRPr="006C5701">
        <w:t>immediately</w:t>
      </w:r>
      <w:r w:rsidR="009B6C59" w:rsidRPr="001036A4">
        <w:t xml:space="preserve"> </w:t>
      </w:r>
      <w:r w:rsidR="009B6C59" w:rsidRPr="006C5701">
        <w:t>after</w:t>
      </w:r>
      <w:r w:rsidR="009B6C59" w:rsidRPr="001036A4">
        <w:t xml:space="preserve"> </w:t>
      </w:r>
      <w:r w:rsidR="009B6C59" w:rsidRPr="006C5701">
        <w:t>submitting</w:t>
      </w:r>
      <w:r w:rsidR="009B6C59" w:rsidRPr="001036A4">
        <w:t xml:space="preserve"> </w:t>
      </w:r>
      <w:r w:rsidR="009B6C59" w:rsidRPr="006C5701">
        <w:t>the</w:t>
      </w:r>
      <w:r w:rsidR="009B6C59" w:rsidRPr="001036A4">
        <w:t xml:space="preserve"> </w:t>
      </w:r>
      <w:r w:rsidR="009B6C59" w:rsidRPr="006C5701">
        <w:t>inventory information</w:t>
      </w:r>
      <w:r w:rsidR="009B6C59" w:rsidRPr="001036A4">
        <w:t xml:space="preserve"> </w:t>
      </w:r>
      <w:r w:rsidR="009B6C59" w:rsidRPr="006C5701">
        <w:t>to</w:t>
      </w:r>
      <w:r w:rsidR="009B6C59" w:rsidRPr="001036A4">
        <w:t xml:space="preserve"> </w:t>
      </w:r>
      <w:r w:rsidR="009B6C59" w:rsidRPr="006C5701">
        <w:t>Lessor,</w:t>
      </w:r>
      <w:r w:rsidR="009B6C59" w:rsidRPr="001036A4">
        <w:t xml:space="preserve"> </w:t>
      </w:r>
      <w:r w:rsidR="009B6C59" w:rsidRPr="006C5701">
        <w:t>and</w:t>
      </w:r>
      <w:r w:rsidR="009B6C59" w:rsidRPr="001036A4">
        <w:t xml:space="preserve"> </w:t>
      </w:r>
      <w:r w:rsidR="009B6C59" w:rsidRPr="006C5701">
        <w:t>for</w:t>
      </w:r>
      <w:r w:rsidR="009B6C59" w:rsidRPr="001036A4">
        <w:t xml:space="preserve"> </w:t>
      </w:r>
      <w:r w:rsidR="009B6C59" w:rsidRPr="006C5701">
        <w:t>sixty</w:t>
      </w:r>
      <w:r w:rsidR="009B6C59" w:rsidRPr="001036A4">
        <w:t xml:space="preserve"> </w:t>
      </w:r>
      <w:r w:rsidR="009B6C59" w:rsidRPr="006C5701">
        <w:t>(60)</w:t>
      </w:r>
      <w:r w:rsidR="009B6C59" w:rsidRPr="001036A4">
        <w:t xml:space="preserve"> </w:t>
      </w:r>
      <w:r w:rsidR="009B6C59" w:rsidRPr="006C5701">
        <w:t>days</w:t>
      </w:r>
      <w:r w:rsidR="009B6C59" w:rsidRPr="001036A4">
        <w:t xml:space="preserve"> </w:t>
      </w:r>
      <w:r w:rsidR="009B6C59" w:rsidRPr="006C5701">
        <w:t>thereafter.</w:t>
      </w:r>
    </w:p>
    <w:p w:rsidR="009B6C59" w:rsidRDefault="009B6C59" w:rsidP="007F1737">
      <w:pPr>
        <w:jc w:val="both"/>
      </w:pPr>
    </w:p>
    <w:p w:rsidR="009B6C59" w:rsidRPr="00775869" w:rsidRDefault="009B6C59" w:rsidP="00775869">
      <w:pPr>
        <w:jc w:val="center"/>
        <w:rPr>
          <w:b/>
        </w:rPr>
      </w:pPr>
      <w:r w:rsidRPr="00775869">
        <w:rPr>
          <w:b/>
        </w:rPr>
        <w:t>ARTICLE XI</w:t>
      </w:r>
      <w:r w:rsidR="00DD5EE5">
        <w:rPr>
          <w:b/>
        </w:rPr>
        <w:t>I</w:t>
      </w:r>
      <w:r w:rsidR="009813EC" w:rsidRPr="00775869">
        <w:rPr>
          <w:b/>
        </w:rPr>
        <w:t xml:space="preserve"> </w:t>
      </w:r>
      <w:r w:rsidRPr="00775869">
        <w:rPr>
          <w:b/>
        </w:rPr>
        <w:t>ACCOUNTS; RECORDS AND REPORTS</w:t>
      </w:r>
    </w:p>
    <w:p w:rsidR="009B6C59" w:rsidRPr="00775869" w:rsidRDefault="009B6C59" w:rsidP="00775869">
      <w:pPr>
        <w:jc w:val="center"/>
        <w:rPr>
          <w:b/>
        </w:rPr>
      </w:pPr>
    </w:p>
    <w:p w:rsidR="009B6C59" w:rsidRDefault="00DD5EE5" w:rsidP="007F1737">
      <w:pPr>
        <w:jc w:val="both"/>
      </w:pPr>
      <w:r w:rsidRPr="00086655">
        <w:rPr>
          <w:b/>
        </w:rPr>
        <w:t>12</w:t>
      </w:r>
      <w:r w:rsidR="009B6C59" w:rsidRPr="00086655">
        <w:rPr>
          <w:b/>
        </w:rPr>
        <w:t>.01   Reports to Lessor.</w:t>
      </w:r>
      <w:r w:rsidR="009B6C59" w:rsidRPr="00086655">
        <w:tab/>
      </w:r>
      <w:r>
        <w:t xml:space="preserve">The parties agree </w:t>
      </w:r>
      <w:r w:rsidR="00086655">
        <w:t xml:space="preserve">that not later than 30 days prior to the beginning of each Operating </w:t>
      </w:r>
      <w:r w:rsidR="00E848D5">
        <w:t>Year</w:t>
      </w:r>
      <w:r w:rsidR="00086655">
        <w:t xml:space="preserve">, Lessee shall submit to the Lessor for review and reasonable approval a proposed annual operating budget in a form reasonably acceptable to Lessor.  At a minimum, Lessee’s proposed annual operating budget shall set forth Lessee’s estimate of Golf Course income, operating expenses and capital expenditures for the coming Operating </w:t>
      </w:r>
      <w:r w:rsidR="00E848D5">
        <w:t>Year</w:t>
      </w:r>
      <w:r w:rsidR="00086655">
        <w:t xml:space="preserve">, and shall include a statement of reserves, proposed rent adjustments, and a </w:t>
      </w:r>
      <w:r w:rsidR="00C3026E">
        <w:t>year-to-</w:t>
      </w:r>
      <w:r w:rsidR="00431DA6">
        <w:t xml:space="preserve">date operating statement.  Lessee shall operate the Golf Course in accordance with the approved annual operating budget.  </w:t>
      </w:r>
      <w:r w:rsidR="00F665B6">
        <w:t xml:space="preserve">During the first Operating </w:t>
      </w:r>
      <w:r w:rsidR="00E848D5">
        <w:t>Year</w:t>
      </w:r>
      <w:r w:rsidR="00F665B6">
        <w:t xml:space="preserve">, </w:t>
      </w:r>
      <w:r w:rsidR="00431DA6">
        <w:t xml:space="preserve">Lessee shall operate the Golf Course in accordance with the operating budget as on file with Lessor as of the Commencement Date.  Such operating budget shall show all anticipated income, debt service and expenses of management, operations, reserves and maintenance for each Operating </w:t>
      </w:r>
      <w:r w:rsidR="00E848D5">
        <w:t xml:space="preserve">Year </w:t>
      </w:r>
      <w:r w:rsidR="00431DA6">
        <w:t>or portion thereof following the Commencement Date.</w:t>
      </w:r>
      <w:r w:rsidR="0085330A">
        <w:t xml:space="preserve">  On an annual basis throughout the Term hereof</w:t>
      </w:r>
      <w:r w:rsidR="00F665B6">
        <w:t>,</w:t>
      </w:r>
      <w:r w:rsidR="0085330A">
        <w:t xml:space="preserve"> Lessee shall provide to the Lessor, without request or demand, Lessee’s annual profit and loss statement for the Golf Course business for each previous Operating </w:t>
      </w:r>
      <w:r w:rsidR="00E848D5">
        <w:t xml:space="preserve">Year </w:t>
      </w:r>
      <w:r w:rsidR="0085330A">
        <w:t xml:space="preserve">in a form substantially similar to that attached hereto as </w:t>
      </w:r>
      <w:r w:rsidR="0085330A" w:rsidRPr="002E2EFA">
        <w:rPr>
          <w:u w:val="single"/>
        </w:rPr>
        <w:t>Exhibit D</w:t>
      </w:r>
      <w:r w:rsidR="0085330A">
        <w:t xml:space="preserve">. </w:t>
      </w:r>
    </w:p>
    <w:p w:rsidR="006A3509" w:rsidRDefault="006A3509" w:rsidP="007F1737">
      <w:pPr>
        <w:jc w:val="both"/>
      </w:pPr>
    </w:p>
    <w:p w:rsidR="006A3509" w:rsidRPr="00F90C8B" w:rsidRDefault="006A3509" w:rsidP="00992A98">
      <w:pPr>
        <w:pStyle w:val="NoSpacing"/>
        <w:jc w:val="both"/>
        <w:rPr>
          <w:rFonts w:ascii="Times New Roman" w:hAnsi="Times New Roman" w:cs="Times New Roman"/>
          <w:sz w:val="24"/>
          <w:szCs w:val="24"/>
        </w:rPr>
      </w:pPr>
      <w:r w:rsidRPr="00992A98">
        <w:rPr>
          <w:rFonts w:ascii="Times New Roman" w:hAnsi="Times New Roman" w:cs="Times New Roman"/>
          <w:b/>
          <w:sz w:val="24"/>
          <w:szCs w:val="24"/>
        </w:rPr>
        <w:t xml:space="preserve">12.02 </w:t>
      </w:r>
      <w:r>
        <w:rPr>
          <w:rFonts w:ascii="Times New Roman" w:hAnsi="Times New Roman" w:cs="Times New Roman"/>
          <w:b/>
          <w:sz w:val="24"/>
          <w:szCs w:val="24"/>
        </w:rPr>
        <w:t xml:space="preserve"> </w:t>
      </w:r>
      <w:r w:rsidRPr="00992A98">
        <w:rPr>
          <w:rFonts w:ascii="Times New Roman" w:hAnsi="Times New Roman" w:cs="Times New Roman"/>
          <w:b/>
          <w:sz w:val="24"/>
          <w:szCs w:val="24"/>
        </w:rPr>
        <w:t xml:space="preserve"> Tax Returns of Lessee.</w:t>
      </w:r>
      <w:r>
        <w:rPr>
          <w:rFonts w:ascii="Times New Roman" w:hAnsi="Times New Roman" w:cs="Times New Roman"/>
          <w:sz w:val="24"/>
          <w:szCs w:val="24"/>
        </w:rPr>
        <w:t xml:space="preserve">  </w:t>
      </w:r>
      <w:r w:rsidR="006D7E85">
        <w:rPr>
          <w:rFonts w:ascii="Times New Roman" w:hAnsi="Times New Roman" w:cs="Times New Roman"/>
          <w:sz w:val="24"/>
          <w:szCs w:val="24"/>
        </w:rPr>
        <w:t xml:space="preserve">Lessor acknowledges that </w:t>
      </w:r>
      <w:r w:rsidR="00764664">
        <w:rPr>
          <w:rFonts w:ascii="Times New Roman" w:hAnsi="Times New Roman" w:cs="Times New Roman"/>
          <w:sz w:val="24"/>
          <w:szCs w:val="24"/>
        </w:rPr>
        <w:t>Tenant</w:t>
      </w:r>
      <w:r w:rsidR="00093834">
        <w:rPr>
          <w:rFonts w:ascii="Times New Roman" w:hAnsi="Times New Roman" w:cs="Times New Roman"/>
          <w:sz w:val="24"/>
          <w:szCs w:val="24"/>
        </w:rPr>
        <w:t xml:space="preserve"> is a disregarded entity for tax purposes.  </w:t>
      </w:r>
      <w:r w:rsidR="00CC6CDC">
        <w:rPr>
          <w:rFonts w:ascii="Times New Roman" w:hAnsi="Times New Roman" w:cs="Times New Roman"/>
          <w:sz w:val="24"/>
          <w:szCs w:val="24"/>
        </w:rPr>
        <w:t>Not later than October 15</w:t>
      </w:r>
      <w:r w:rsidR="00CC6CDC" w:rsidRPr="00992A98">
        <w:rPr>
          <w:rFonts w:ascii="Times New Roman" w:hAnsi="Times New Roman" w:cs="Times New Roman"/>
          <w:sz w:val="24"/>
          <w:szCs w:val="24"/>
          <w:vertAlign w:val="superscript"/>
        </w:rPr>
        <w:t>th</w:t>
      </w:r>
      <w:r w:rsidR="00CC6CDC">
        <w:rPr>
          <w:rFonts w:ascii="Times New Roman" w:hAnsi="Times New Roman" w:cs="Times New Roman"/>
          <w:sz w:val="24"/>
          <w:szCs w:val="24"/>
        </w:rPr>
        <w:t xml:space="preserve"> of each year during</w:t>
      </w:r>
      <w:r w:rsidRPr="00F90C8B">
        <w:rPr>
          <w:rFonts w:ascii="Times New Roman" w:hAnsi="Times New Roman" w:cs="Times New Roman"/>
          <w:sz w:val="24"/>
          <w:szCs w:val="24"/>
        </w:rPr>
        <w:t xml:space="preserve"> the Term hereof, Lessee shall provide to the Lessor, without request or demand, copies of </w:t>
      </w:r>
      <w:r w:rsidR="00093834">
        <w:rPr>
          <w:rFonts w:ascii="Times New Roman" w:hAnsi="Times New Roman" w:cs="Times New Roman"/>
          <w:sz w:val="24"/>
          <w:szCs w:val="24"/>
        </w:rPr>
        <w:t xml:space="preserve">the </w:t>
      </w:r>
      <w:r w:rsidR="006D7E85">
        <w:rPr>
          <w:rFonts w:ascii="Times New Roman" w:hAnsi="Times New Roman" w:cs="Times New Roman"/>
          <w:sz w:val="24"/>
          <w:szCs w:val="24"/>
        </w:rPr>
        <w:t>K-1</w:t>
      </w:r>
      <w:r w:rsidR="00093834">
        <w:rPr>
          <w:rFonts w:ascii="Times New Roman" w:hAnsi="Times New Roman" w:cs="Times New Roman"/>
          <w:sz w:val="24"/>
          <w:szCs w:val="24"/>
        </w:rPr>
        <w:t>’</w:t>
      </w:r>
      <w:r w:rsidR="006D7E85">
        <w:rPr>
          <w:rFonts w:ascii="Times New Roman" w:hAnsi="Times New Roman" w:cs="Times New Roman"/>
          <w:sz w:val="24"/>
          <w:szCs w:val="24"/>
        </w:rPr>
        <w:t xml:space="preserve">s issued to the members for purposes of filing </w:t>
      </w:r>
      <w:r w:rsidR="00CC6CDC">
        <w:rPr>
          <w:rFonts w:ascii="Times New Roman" w:hAnsi="Times New Roman" w:cs="Times New Roman"/>
          <w:sz w:val="24"/>
          <w:szCs w:val="24"/>
        </w:rPr>
        <w:t xml:space="preserve">the prior year’s </w:t>
      </w:r>
      <w:r w:rsidRPr="00F90C8B">
        <w:rPr>
          <w:rFonts w:ascii="Times New Roman" w:hAnsi="Times New Roman" w:cs="Times New Roman"/>
          <w:sz w:val="24"/>
          <w:szCs w:val="24"/>
        </w:rPr>
        <w:t>federal, state and local income tax returns related to the operation of the Golf Course business</w:t>
      </w:r>
      <w:r w:rsidR="006D7E85">
        <w:rPr>
          <w:rFonts w:ascii="Times New Roman" w:hAnsi="Times New Roman" w:cs="Times New Roman"/>
          <w:sz w:val="24"/>
          <w:szCs w:val="24"/>
        </w:rPr>
        <w:t xml:space="preserve"> and such other information as Lessor may reasonably require to assure Lessor that </w:t>
      </w:r>
      <w:r w:rsidRPr="00F90C8B">
        <w:rPr>
          <w:rFonts w:ascii="Times New Roman" w:hAnsi="Times New Roman" w:cs="Times New Roman"/>
          <w:sz w:val="24"/>
          <w:szCs w:val="24"/>
        </w:rPr>
        <w:t xml:space="preserve">tax returns </w:t>
      </w:r>
      <w:r w:rsidR="006D7E85">
        <w:rPr>
          <w:rFonts w:ascii="Times New Roman" w:hAnsi="Times New Roman" w:cs="Times New Roman"/>
          <w:sz w:val="24"/>
          <w:szCs w:val="24"/>
        </w:rPr>
        <w:t xml:space="preserve">were filed </w:t>
      </w:r>
      <w:r w:rsidRPr="00F90C8B">
        <w:rPr>
          <w:rFonts w:ascii="Times New Roman" w:hAnsi="Times New Roman" w:cs="Times New Roman"/>
          <w:sz w:val="24"/>
          <w:szCs w:val="24"/>
        </w:rPr>
        <w:t xml:space="preserve">for </w:t>
      </w:r>
      <w:r w:rsidR="00764664">
        <w:rPr>
          <w:rFonts w:ascii="Times New Roman" w:hAnsi="Times New Roman" w:cs="Times New Roman"/>
          <w:sz w:val="24"/>
          <w:szCs w:val="24"/>
        </w:rPr>
        <w:t>Tenant</w:t>
      </w:r>
      <w:r w:rsidRPr="00F90C8B">
        <w:rPr>
          <w:rFonts w:ascii="Times New Roman" w:hAnsi="Times New Roman" w:cs="Times New Roman"/>
          <w:sz w:val="24"/>
          <w:szCs w:val="24"/>
        </w:rPr>
        <w:t>.</w:t>
      </w:r>
    </w:p>
    <w:p w:rsidR="00775869" w:rsidRPr="006C5701" w:rsidRDefault="00775869" w:rsidP="007F1737">
      <w:pPr>
        <w:jc w:val="both"/>
      </w:pPr>
    </w:p>
    <w:p w:rsidR="009B6C59" w:rsidRPr="00775869" w:rsidRDefault="008402A4" w:rsidP="00775869">
      <w:pPr>
        <w:jc w:val="center"/>
        <w:rPr>
          <w:b/>
        </w:rPr>
      </w:pPr>
      <w:r w:rsidRPr="00775869">
        <w:rPr>
          <w:b/>
        </w:rPr>
        <w:t xml:space="preserve">ARTICLE </w:t>
      </w:r>
      <w:r w:rsidR="00167DEF" w:rsidRPr="00775869">
        <w:rPr>
          <w:b/>
        </w:rPr>
        <w:t>XI</w:t>
      </w:r>
      <w:r w:rsidR="00167DEF">
        <w:rPr>
          <w:b/>
        </w:rPr>
        <w:t>II</w:t>
      </w:r>
      <w:r w:rsidR="00167DEF" w:rsidRPr="00775869">
        <w:rPr>
          <w:b/>
        </w:rPr>
        <w:t xml:space="preserve"> </w:t>
      </w:r>
      <w:r w:rsidR="009B6C59" w:rsidRPr="00775869">
        <w:rPr>
          <w:b/>
        </w:rPr>
        <w:t>ASSIGNMENT</w:t>
      </w:r>
    </w:p>
    <w:p w:rsidR="009813EC" w:rsidRPr="006C5701" w:rsidRDefault="009813EC" w:rsidP="007F1737">
      <w:pPr>
        <w:jc w:val="both"/>
      </w:pPr>
    </w:p>
    <w:p w:rsidR="009B6C59" w:rsidRPr="006C5701" w:rsidRDefault="00167DEF" w:rsidP="007F1737">
      <w:pPr>
        <w:jc w:val="both"/>
      </w:pPr>
      <w:r>
        <w:rPr>
          <w:b/>
        </w:rPr>
        <w:t>13</w:t>
      </w:r>
      <w:r w:rsidR="008402A4" w:rsidRPr="008402A4">
        <w:rPr>
          <w:b/>
        </w:rPr>
        <w:t>.01</w:t>
      </w:r>
      <w:r>
        <w:rPr>
          <w:b/>
        </w:rPr>
        <w:t xml:space="preserve"> </w:t>
      </w:r>
      <w:r w:rsidR="0003434F">
        <w:rPr>
          <w:b/>
        </w:rPr>
        <w:t xml:space="preserve"> </w:t>
      </w:r>
      <w:r>
        <w:rPr>
          <w:b/>
        </w:rPr>
        <w:t xml:space="preserve"> </w:t>
      </w:r>
      <w:r w:rsidR="009B6C59" w:rsidRPr="008402A4">
        <w:rPr>
          <w:b/>
        </w:rPr>
        <w:t>Assignment.</w:t>
      </w:r>
      <w:r w:rsidR="008402A4">
        <w:t xml:space="preserve"> </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not</w:t>
      </w:r>
      <w:r w:rsidR="009B6C59" w:rsidRPr="001036A4">
        <w:t xml:space="preserve"> </w:t>
      </w:r>
      <w:r w:rsidR="009B6C59" w:rsidRPr="006C5701">
        <w:t>have</w:t>
      </w:r>
      <w:r w:rsidR="009B6C59" w:rsidRPr="001036A4">
        <w:t xml:space="preserve"> </w:t>
      </w:r>
      <w:r w:rsidR="009B6C59" w:rsidRPr="006C5701">
        <w:t>the</w:t>
      </w:r>
      <w:r w:rsidR="009B6C59" w:rsidRPr="001036A4">
        <w:t xml:space="preserve"> </w:t>
      </w:r>
      <w:r w:rsidR="009B6C59" w:rsidRPr="006C5701">
        <w:t>right</w:t>
      </w:r>
      <w:r w:rsidR="009B6C59" w:rsidRPr="001036A4">
        <w:t xml:space="preserve"> </w:t>
      </w:r>
      <w:r w:rsidR="009B6C59" w:rsidRPr="006C5701">
        <w:t>to</w:t>
      </w:r>
      <w:r w:rsidR="009B6C59" w:rsidRPr="001036A4">
        <w:t xml:space="preserve"> </w:t>
      </w:r>
      <w:r w:rsidR="009B6C59" w:rsidRPr="006C5701">
        <w:t>assign</w:t>
      </w:r>
      <w:r w:rsidR="009B6C59" w:rsidRPr="001036A4">
        <w:t xml:space="preserve"> </w:t>
      </w:r>
      <w:r w:rsidR="009B6C59" w:rsidRPr="006C5701">
        <w:t>or</w:t>
      </w:r>
      <w:r w:rsidR="009B6C59" w:rsidRPr="001036A4">
        <w:t xml:space="preserve"> </w:t>
      </w:r>
      <w:r w:rsidR="009B6C59" w:rsidRPr="006C5701">
        <w:t>in</w:t>
      </w:r>
      <w:r w:rsidR="009B6C59" w:rsidRPr="001036A4">
        <w:t xml:space="preserve"> </w:t>
      </w:r>
      <w:r w:rsidR="009B6C59" w:rsidRPr="006C5701">
        <w:t>any</w:t>
      </w:r>
      <w:r w:rsidR="009B6C59" w:rsidRPr="001036A4">
        <w:t xml:space="preserve"> </w:t>
      </w:r>
      <w:r w:rsidR="009B6C59" w:rsidRPr="006C5701">
        <w:t>manner</w:t>
      </w:r>
      <w:r w:rsidR="009B6C59" w:rsidRPr="001036A4">
        <w:t xml:space="preserve"> </w:t>
      </w:r>
      <w:r w:rsidR="009B6C59" w:rsidRPr="006C5701">
        <w:t>transfer</w:t>
      </w:r>
      <w:r w:rsidR="009B6C59" w:rsidRPr="001036A4">
        <w:t xml:space="preserve"> </w:t>
      </w:r>
      <w:r w:rsidR="009B6C59" w:rsidRPr="006C5701">
        <w:t>any</w:t>
      </w:r>
      <w:r w:rsidR="009B6C59" w:rsidRPr="001036A4">
        <w:t xml:space="preserve"> </w:t>
      </w:r>
      <w:r w:rsidR="009B6C59" w:rsidRPr="006C5701">
        <w:t>of</w:t>
      </w:r>
      <w:r w:rsidR="009B6C59" w:rsidRPr="001036A4">
        <w:t xml:space="preserve"> </w:t>
      </w:r>
      <w:r w:rsidR="009B6C59" w:rsidRPr="006C5701">
        <w:t>its</w:t>
      </w:r>
      <w:r w:rsidR="009B6C59" w:rsidRPr="001036A4">
        <w:t xml:space="preserve"> </w:t>
      </w:r>
      <w:r w:rsidR="009B6C59" w:rsidRPr="006C5701">
        <w:t>interest</w:t>
      </w:r>
      <w:r w:rsidR="009B6C59" w:rsidRPr="001036A4">
        <w:t xml:space="preserve"> </w:t>
      </w:r>
      <w:r w:rsidR="009B6C59" w:rsidRPr="006C5701">
        <w:t>or</w:t>
      </w:r>
      <w:r w:rsidR="009B6C59" w:rsidRPr="001036A4">
        <w:t xml:space="preserve"> </w:t>
      </w:r>
      <w:r w:rsidR="009B6C59" w:rsidRPr="006C5701">
        <w:t>obligations</w:t>
      </w:r>
      <w:r w:rsidR="009B6C59" w:rsidRPr="001036A4">
        <w:t xml:space="preserve"> </w:t>
      </w:r>
      <w:r w:rsidR="009B6C59" w:rsidRPr="006C5701">
        <w:t>in</w:t>
      </w:r>
      <w:r w:rsidR="009B6C59" w:rsidRPr="001036A4">
        <w:t xml:space="preserve"> </w:t>
      </w:r>
      <w:r w:rsidR="009B6C59" w:rsidRPr="006C5701">
        <w:t>and</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F665B6">
        <w:t>L</w:t>
      </w:r>
      <w:r w:rsidR="00F665B6" w:rsidRPr="006C5701">
        <w:t>ease</w:t>
      </w:r>
      <w:r w:rsidR="00F665B6" w:rsidRPr="001036A4">
        <w:t xml:space="preserve"> </w:t>
      </w:r>
      <w:r w:rsidR="009B6C59" w:rsidRPr="006C5701">
        <w:t>nor</w:t>
      </w:r>
      <w:r w:rsidR="009B6C59" w:rsidRPr="001036A4">
        <w:t xml:space="preserve"> </w:t>
      </w:r>
      <w:r w:rsidR="009B6C59" w:rsidRPr="006C5701">
        <w:t>contract</w:t>
      </w:r>
      <w:r w:rsidR="009B6C59" w:rsidRPr="001036A4">
        <w:t xml:space="preserve"> </w:t>
      </w:r>
      <w:r w:rsidR="009B6C59" w:rsidRPr="006C5701">
        <w:t>or</w:t>
      </w:r>
      <w:r w:rsidR="009B6C59" w:rsidRPr="001036A4">
        <w:t xml:space="preserve"> </w:t>
      </w:r>
      <w:r w:rsidR="009B6C59" w:rsidRPr="006C5701">
        <w:t>subcontract</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operation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nor</w:t>
      </w:r>
      <w:r w:rsidR="009B6C59" w:rsidRPr="001036A4">
        <w:t xml:space="preserve"> </w:t>
      </w:r>
      <w:r w:rsidR="009B6C59" w:rsidRPr="006C5701">
        <w:t>permit</w:t>
      </w:r>
      <w:r w:rsidR="009B6C59" w:rsidRPr="001036A4">
        <w:t xml:space="preserve"> </w:t>
      </w:r>
      <w:r w:rsidR="009B6C59" w:rsidRPr="006C5701">
        <w:t>occupancy</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or</w:t>
      </w:r>
      <w:r w:rsidR="009B6C59" w:rsidRPr="001036A4">
        <w:t xml:space="preserve"> </w:t>
      </w:r>
      <w:r w:rsidR="009B6C59" w:rsidRPr="006C5701">
        <w:t>any portion</w:t>
      </w:r>
      <w:r w:rsidR="009B6C59" w:rsidRPr="001036A4">
        <w:t xml:space="preserve"> </w:t>
      </w:r>
      <w:r w:rsidR="009B6C59" w:rsidRPr="006C5701">
        <w:t>thereof</w:t>
      </w:r>
      <w:r w:rsidR="009B6C59" w:rsidRPr="001036A4">
        <w:t xml:space="preserve"> </w:t>
      </w:r>
      <w:r w:rsidR="009B6C59" w:rsidRPr="006C5701">
        <w:t>by</w:t>
      </w:r>
      <w:r w:rsidR="009B6C59" w:rsidRPr="001036A4">
        <w:t xml:space="preserve"> </w:t>
      </w:r>
      <w:r w:rsidR="009B6C59" w:rsidRPr="006C5701">
        <w:t>anyone</w:t>
      </w:r>
      <w:r w:rsidR="009B6C59" w:rsidRPr="001036A4">
        <w:t xml:space="preserve"> </w:t>
      </w:r>
      <w:r w:rsidR="009B6C59" w:rsidRPr="006C5701">
        <w:t>with,</w:t>
      </w:r>
      <w:r w:rsidR="009B6C59" w:rsidRPr="001036A4">
        <w:t xml:space="preserve"> </w:t>
      </w:r>
      <w:r w:rsidR="009B6C59" w:rsidRPr="006C5701">
        <w:t>through</w:t>
      </w:r>
      <w:r w:rsidR="009B6C59" w:rsidRPr="001036A4">
        <w:t xml:space="preserve"> </w:t>
      </w:r>
      <w:r w:rsidR="009B6C59" w:rsidRPr="006C5701">
        <w:t>or</w:t>
      </w:r>
      <w:r w:rsidR="009B6C59" w:rsidRPr="001036A4">
        <w:t xml:space="preserve"> </w:t>
      </w:r>
      <w:r w:rsidR="009B6C59" w:rsidRPr="006C5701">
        <w:t>under</w:t>
      </w:r>
      <w:r w:rsidR="009B6C59" w:rsidRPr="001036A4">
        <w:t xml:space="preserve"> </w:t>
      </w:r>
      <w:r w:rsidR="009B6C59" w:rsidRPr="006C5701">
        <w:t>Lessee,</w:t>
      </w:r>
      <w:r w:rsidR="009B6C59" w:rsidRPr="001036A4">
        <w:t xml:space="preserve"> </w:t>
      </w:r>
      <w:r w:rsidR="009B6C59" w:rsidRPr="006C5701">
        <w:t>without</w:t>
      </w:r>
      <w:r w:rsidR="009B6C59" w:rsidRPr="001036A4">
        <w:t xml:space="preserve"> </w:t>
      </w:r>
      <w:r w:rsidR="009B6C59" w:rsidRPr="006C5701">
        <w:t>the</w:t>
      </w:r>
      <w:r w:rsidR="009B6C59" w:rsidRPr="001036A4">
        <w:t xml:space="preserve"> </w:t>
      </w:r>
      <w:r w:rsidR="009B6C59" w:rsidRPr="006C5701">
        <w:t>prior</w:t>
      </w:r>
      <w:r w:rsidR="009B6C59" w:rsidRPr="001036A4">
        <w:t xml:space="preserve"> </w:t>
      </w:r>
      <w:r w:rsidR="009B6C59" w:rsidRPr="006C5701">
        <w:t>written</w:t>
      </w:r>
      <w:r w:rsidR="009B6C59" w:rsidRPr="001036A4">
        <w:t xml:space="preserve"> </w:t>
      </w:r>
      <w:r w:rsidR="009B6C59" w:rsidRPr="006C5701">
        <w:t>consent</w:t>
      </w:r>
      <w:r w:rsidR="009B6C59" w:rsidRPr="001036A4">
        <w:t xml:space="preserve"> </w:t>
      </w:r>
      <w:r w:rsidR="009B6C59" w:rsidRPr="006C5701">
        <w:t>of</w:t>
      </w:r>
      <w:r w:rsidR="009B6C59" w:rsidRPr="001036A4">
        <w:t xml:space="preserve"> </w:t>
      </w:r>
      <w:r w:rsidR="009B6C59" w:rsidRPr="006C5701">
        <w:t>Lessor.</w:t>
      </w:r>
      <w:r w:rsidR="009B6C59" w:rsidRPr="001036A4">
        <w:t xml:space="preserve"> </w:t>
      </w:r>
      <w:r w:rsidR="009B6C59" w:rsidRPr="006C5701">
        <w:t>Consent</w:t>
      </w:r>
      <w:r w:rsidR="009B6C59" w:rsidRPr="001036A4">
        <w:t xml:space="preserve"> </w:t>
      </w:r>
      <w:r w:rsidR="009B6C59" w:rsidRPr="006C5701">
        <w:t>by</w:t>
      </w:r>
      <w:r w:rsidR="009B6C59" w:rsidRPr="001036A4">
        <w:t xml:space="preserve"> </w:t>
      </w:r>
      <w:r w:rsidR="009B6C59" w:rsidRPr="006C5701">
        <w:t>Lessor</w:t>
      </w:r>
      <w:r w:rsidR="009B6C59" w:rsidRPr="001036A4">
        <w:t xml:space="preserve"> </w:t>
      </w:r>
      <w:r w:rsidR="009B6C59" w:rsidRPr="006C5701">
        <w:t>to</w:t>
      </w:r>
      <w:r w:rsidR="009B6C59" w:rsidRPr="001036A4">
        <w:t xml:space="preserve"> </w:t>
      </w:r>
      <w:r w:rsidR="009B6C59" w:rsidRPr="006C5701">
        <w:t>one</w:t>
      </w:r>
      <w:r w:rsidR="009B6C59" w:rsidRPr="001036A4">
        <w:t xml:space="preserve"> </w:t>
      </w:r>
      <w:r w:rsidR="009B6C59" w:rsidRPr="006C5701">
        <w:t>or</w:t>
      </w:r>
      <w:r w:rsidR="009B6C59" w:rsidRPr="001036A4">
        <w:t xml:space="preserve"> </w:t>
      </w:r>
      <w:r w:rsidR="009B6C59" w:rsidRPr="006C5701">
        <w:t>more such</w:t>
      </w:r>
      <w:r w:rsidR="009B6C59" w:rsidRPr="001036A4">
        <w:t xml:space="preserve"> </w:t>
      </w:r>
      <w:r w:rsidR="009B6C59" w:rsidRPr="006C5701">
        <w:t>acts,</w:t>
      </w:r>
      <w:r w:rsidR="009B6C59" w:rsidRPr="001036A4">
        <w:t xml:space="preserve"> </w:t>
      </w:r>
      <w:r w:rsidR="009B6C59" w:rsidRPr="006C5701">
        <w:t>transfers,</w:t>
      </w:r>
      <w:r w:rsidR="009B6C59" w:rsidRPr="001036A4">
        <w:t xml:space="preserve"> </w:t>
      </w:r>
      <w:r w:rsidR="009B6C59" w:rsidRPr="006C5701">
        <w:t>or</w:t>
      </w:r>
      <w:r w:rsidR="009B6C59" w:rsidRPr="001036A4">
        <w:t xml:space="preserve"> </w:t>
      </w:r>
      <w:r w:rsidR="009B6C59" w:rsidRPr="006C5701">
        <w:t>assignments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022E0E">
        <w:t>L</w:t>
      </w:r>
      <w:r w:rsidR="00022E0E" w:rsidRPr="006C5701">
        <w:t>ease</w:t>
      </w:r>
      <w:r w:rsidR="00022E0E" w:rsidRPr="001036A4">
        <w:t xml:space="preserve"> </w:t>
      </w:r>
      <w:r w:rsidR="009B6C59" w:rsidRPr="006C5701">
        <w:t>shall</w:t>
      </w:r>
      <w:r w:rsidR="009B6C59" w:rsidRPr="001036A4">
        <w:t xml:space="preserve"> </w:t>
      </w:r>
      <w:r w:rsidR="009B6C59" w:rsidRPr="006C5701">
        <w:t>not</w:t>
      </w:r>
      <w:r w:rsidR="009B6C59" w:rsidRPr="001036A4">
        <w:t xml:space="preserve"> </w:t>
      </w:r>
      <w:r w:rsidR="009B6C59" w:rsidRPr="006C5701">
        <w:t>operate</w:t>
      </w:r>
      <w:r w:rsidR="009B6C59" w:rsidRPr="001036A4">
        <w:t xml:space="preserve"> </w:t>
      </w:r>
      <w:r w:rsidR="009B6C59" w:rsidRPr="006C5701">
        <w:t>as</w:t>
      </w:r>
      <w:r w:rsidR="009B6C59" w:rsidRPr="001036A4">
        <w:t xml:space="preserve"> </w:t>
      </w:r>
      <w:r w:rsidR="009B6C59" w:rsidRPr="006C5701">
        <w:t>a</w:t>
      </w:r>
      <w:r w:rsidR="009B6C59" w:rsidRPr="001036A4">
        <w:t xml:space="preserve"> </w:t>
      </w:r>
      <w:r w:rsidR="009B6C59" w:rsidRPr="006C5701">
        <w:t>waiver</w:t>
      </w:r>
      <w:r w:rsidR="009B6C59" w:rsidRPr="001036A4">
        <w:t xml:space="preserve"> </w:t>
      </w:r>
      <w:r w:rsidR="009B6C59" w:rsidRPr="006C5701">
        <w:t>of</w:t>
      </w:r>
      <w:r w:rsidR="009B6C59" w:rsidRPr="001036A4">
        <w:t xml:space="preserve"> </w:t>
      </w:r>
      <w:r w:rsidR="009B6C59" w:rsidRPr="006C5701">
        <w:t>Lessor's</w:t>
      </w:r>
      <w:r w:rsidR="009B6C59" w:rsidRPr="001036A4">
        <w:t xml:space="preserve"> </w:t>
      </w:r>
      <w:r w:rsidR="009B6C59" w:rsidRPr="006C5701">
        <w:t>rights</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Section</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subsequent</w:t>
      </w:r>
      <w:r w:rsidR="009B6C59" w:rsidRPr="001036A4">
        <w:t xml:space="preserve"> </w:t>
      </w:r>
      <w:r w:rsidR="009B6C59" w:rsidRPr="006C5701">
        <w:t>act,</w:t>
      </w:r>
      <w:r w:rsidR="009B6C59" w:rsidRPr="001036A4">
        <w:t xml:space="preserve"> </w:t>
      </w:r>
      <w:r w:rsidR="009B6C59" w:rsidRPr="006C5701">
        <w:t>transfer,</w:t>
      </w:r>
      <w:r w:rsidR="009B6C59" w:rsidRPr="001036A4">
        <w:t xml:space="preserve"> </w:t>
      </w:r>
      <w:r w:rsidR="009B6C59" w:rsidRPr="006C5701">
        <w:t>or</w:t>
      </w:r>
      <w:r w:rsidR="009B6C59" w:rsidRPr="001036A4">
        <w:t xml:space="preserve"> </w:t>
      </w:r>
      <w:r w:rsidR="009B6C59" w:rsidRPr="006C5701">
        <w:t>assignment.</w:t>
      </w:r>
      <w:r w:rsidR="009B6C59" w:rsidRPr="001036A4">
        <w:t xml:space="preserve"> </w:t>
      </w:r>
      <w:r w:rsidR="009B6C59" w:rsidRPr="006C5701">
        <w:t>No</w:t>
      </w:r>
      <w:r w:rsidR="009B6C59" w:rsidRPr="001036A4">
        <w:t xml:space="preserve"> </w:t>
      </w:r>
      <w:r w:rsidR="009B6C59" w:rsidRPr="006C5701">
        <w:t>such</w:t>
      </w:r>
      <w:r w:rsidR="009B6C59" w:rsidRPr="001036A4">
        <w:t xml:space="preserve"> </w:t>
      </w:r>
      <w:r w:rsidR="009B6C59" w:rsidRPr="006C5701">
        <w:t>assignment</w:t>
      </w:r>
      <w:r w:rsidR="009B6C59" w:rsidRPr="001036A4">
        <w:t xml:space="preserve"> </w:t>
      </w:r>
      <w:r w:rsidR="009B6C59" w:rsidRPr="006C5701">
        <w:t>shall</w:t>
      </w:r>
      <w:r w:rsidR="009B6C59" w:rsidRPr="001036A4">
        <w:t xml:space="preserve"> </w:t>
      </w:r>
      <w:r w:rsidR="009B6C59" w:rsidRPr="006C5701">
        <w:t>release</w:t>
      </w:r>
      <w:r w:rsidR="009B6C59" w:rsidRPr="001036A4">
        <w:t xml:space="preserve"> </w:t>
      </w:r>
      <w:r w:rsidR="009B6C59" w:rsidRPr="006C5701">
        <w:t xml:space="preserve">Lessee </w:t>
      </w:r>
      <w:r w:rsidR="009813EC" w:rsidRPr="006C5701">
        <w:t xml:space="preserve">as </w:t>
      </w:r>
      <w:r w:rsidR="009B6C59" w:rsidRPr="006C5701">
        <w:t>assigning</w:t>
      </w:r>
      <w:r w:rsidR="009B6C59" w:rsidRPr="001036A4">
        <w:t xml:space="preserve"> </w:t>
      </w:r>
      <w:r w:rsidR="009B6C59" w:rsidRPr="006C5701">
        <w:t>party,</w:t>
      </w:r>
      <w:r w:rsidR="009B6C59" w:rsidRPr="001036A4">
        <w:t xml:space="preserve"> </w:t>
      </w:r>
      <w:r w:rsidR="009B6C59" w:rsidRPr="006C5701">
        <w:t>from</w:t>
      </w:r>
      <w:r w:rsidR="009B6C59" w:rsidRPr="001036A4">
        <w:t xml:space="preserve"> </w:t>
      </w:r>
      <w:r w:rsidR="009B6C59" w:rsidRPr="006C5701">
        <w:t>any</w:t>
      </w:r>
      <w:r w:rsidR="009813EC" w:rsidRPr="001036A4">
        <w:t xml:space="preserve"> </w:t>
      </w:r>
      <w:r w:rsidR="009B6C59" w:rsidRPr="006C5701">
        <w:t>obligation</w:t>
      </w:r>
      <w:r w:rsidR="009B6C59" w:rsidRPr="001036A4">
        <w:t xml:space="preserve"> </w:t>
      </w:r>
      <w:r w:rsidR="009B6C59" w:rsidRPr="006C5701">
        <w:t>or</w:t>
      </w:r>
      <w:r w:rsidR="009B6C59" w:rsidRPr="001036A4">
        <w:t xml:space="preserve"> </w:t>
      </w:r>
      <w:r w:rsidR="009B6C59" w:rsidRPr="006C5701">
        <w:t>liability</w:t>
      </w:r>
      <w:r w:rsidR="009B6C59" w:rsidRPr="001036A4">
        <w:t xml:space="preserve"> </w:t>
      </w:r>
      <w:r w:rsidR="009B6C59" w:rsidRPr="006C5701">
        <w:t>hereunder</w:t>
      </w:r>
      <w:r w:rsidR="009B6C59" w:rsidRPr="001036A4">
        <w:t xml:space="preserve"> </w:t>
      </w:r>
      <w:r w:rsidR="009B6C59" w:rsidRPr="006C5701">
        <w:t>with</w:t>
      </w:r>
      <w:r w:rsidR="009B6C59" w:rsidRPr="001036A4">
        <w:t xml:space="preserve"> </w:t>
      </w:r>
      <w:r w:rsidR="009B6C59" w:rsidRPr="006C5701">
        <w:t>respect</w:t>
      </w:r>
      <w:r w:rsidR="009B6C59" w:rsidRPr="001036A4">
        <w:t xml:space="preserve"> </w:t>
      </w:r>
      <w:r w:rsidR="009B6C59" w:rsidRPr="006C5701">
        <w:t>to</w:t>
      </w:r>
      <w:r w:rsidR="009B6C59" w:rsidRPr="001036A4">
        <w:t xml:space="preserve"> </w:t>
      </w:r>
      <w:r w:rsidR="009B6C59" w:rsidRPr="006C5701">
        <w:t>acts,</w:t>
      </w:r>
      <w:r w:rsidR="009B6C59" w:rsidRPr="001036A4">
        <w:t xml:space="preserve"> </w:t>
      </w:r>
      <w:r w:rsidR="009B6C59" w:rsidRPr="006C5701">
        <w:t>facts,</w:t>
      </w:r>
      <w:r w:rsidR="009B6C59" w:rsidRPr="001036A4">
        <w:t xml:space="preserve"> </w:t>
      </w:r>
      <w:r w:rsidR="009B6C59" w:rsidRPr="006C5701">
        <w:t>or</w:t>
      </w:r>
      <w:r w:rsidR="009B6C59" w:rsidRPr="001036A4">
        <w:t xml:space="preserve"> </w:t>
      </w:r>
      <w:r w:rsidR="009B6C59" w:rsidRPr="006C5701">
        <w:t>circumstances</w:t>
      </w:r>
      <w:r w:rsidR="009B6C59" w:rsidRPr="001036A4">
        <w:t xml:space="preserve"> </w:t>
      </w:r>
      <w:r w:rsidR="009B6C59" w:rsidRPr="006C5701">
        <w:t>arising</w:t>
      </w:r>
      <w:r w:rsidR="009B6C59" w:rsidRPr="001036A4">
        <w:t xml:space="preserve"> </w:t>
      </w:r>
      <w:r w:rsidR="009B6C59" w:rsidRPr="006C5701">
        <w:t>prior</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date</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assignment unless Lessor specifically</w:t>
      </w:r>
      <w:r w:rsidR="009B6C59" w:rsidRPr="001036A4">
        <w:t xml:space="preserve"> </w:t>
      </w:r>
      <w:r w:rsidR="009B6C59" w:rsidRPr="006C5701">
        <w:t>agrees</w:t>
      </w:r>
      <w:r w:rsidR="009B6C59" w:rsidRPr="001036A4">
        <w:t xml:space="preserve"> </w:t>
      </w:r>
      <w:r w:rsidR="009B6C59" w:rsidRPr="006C5701">
        <w:t>in</w:t>
      </w:r>
      <w:r w:rsidR="009B6C59" w:rsidRPr="001036A4">
        <w:t xml:space="preserve"> </w:t>
      </w:r>
      <w:r w:rsidR="009B6C59" w:rsidRPr="006C5701">
        <w:t>writing</w:t>
      </w:r>
      <w:r w:rsidR="009B6C59" w:rsidRPr="001036A4">
        <w:t xml:space="preserve"> </w:t>
      </w:r>
      <w:r w:rsidR="009B6C59" w:rsidRPr="006C5701">
        <w:t>to</w:t>
      </w:r>
      <w:r w:rsidR="009B6C59" w:rsidRPr="001036A4">
        <w:t xml:space="preserve"> </w:t>
      </w:r>
      <w:r w:rsidR="009B6C59" w:rsidRPr="006C5701">
        <w:t>such</w:t>
      </w:r>
      <w:r w:rsidR="009B6C59" w:rsidRPr="001036A4">
        <w:t xml:space="preserve"> </w:t>
      </w:r>
      <w:r w:rsidR="009B6C59" w:rsidRPr="006C5701">
        <w:t>release.</w:t>
      </w:r>
      <w:r w:rsidR="009B6C59" w:rsidRPr="001036A4">
        <w:t xml:space="preserve"> </w:t>
      </w:r>
      <w:r w:rsidR="009B6C59" w:rsidRPr="006C5701">
        <w:t>Notwithstanding the foregoing,</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entitled</w:t>
      </w:r>
      <w:r w:rsidR="009B6C59" w:rsidRPr="001036A4">
        <w:t xml:space="preserve"> </w:t>
      </w:r>
      <w:r w:rsidR="009B6C59" w:rsidRPr="006C5701">
        <w:t>to</w:t>
      </w:r>
      <w:r w:rsidR="009B6C59" w:rsidRPr="001036A4">
        <w:t xml:space="preserve"> </w:t>
      </w:r>
      <w:r w:rsidR="009B6C59" w:rsidRPr="006C5701">
        <w:t>assign</w:t>
      </w:r>
      <w:r w:rsidR="009B6C59" w:rsidRPr="001036A4">
        <w:t xml:space="preserve"> </w:t>
      </w:r>
      <w:r w:rsidR="009B6C59" w:rsidRPr="006C5701">
        <w:t>all</w:t>
      </w:r>
      <w:r w:rsidR="009B6C59" w:rsidRPr="001036A4">
        <w:t xml:space="preserve"> </w:t>
      </w:r>
      <w:r w:rsidR="009B6C59" w:rsidRPr="006C5701">
        <w:t>its</w:t>
      </w:r>
      <w:r w:rsidR="009B6C59" w:rsidRPr="001036A4">
        <w:t xml:space="preserve"> </w:t>
      </w:r>
      <w:r w:rsidR="009B6C59" w:rsidRPr="006C5701">
        <w:lastRenderedPageBreak/>
        <w:t>rights</w:t>
      </w:r>
      <w:r w:rsidR="009B6C59" w:rsidRPr="001036A4">
        <w:t xml:space="preserve"> </w:t>
      </w:r>
      <w:r w:rsidR="009B6C59" w:rsidRPr="006C5701">
        <w:t>and</w:t>
      </w:r>
      <w:r w:rsidR="009B6C59" w:rsidRPr="001036A4">
        <w:t xml:space="preserve"> </w:t>
      </w:r>
      <w:r w:rsidR="009B6C59" w:rsidRPr="006C5701">
        <w:t>obligations</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Agreement</w:t>
      </w:r>
      <w:r w:rsidR="009B6C59" w:rsidRPr="001036A4">
        <w:t xml:space="preserve"> </w:t>
      </w:r>
      <w:r w:rsidR="009B6C59" w:rsidRPr="006C5701">
        <w:t>without</w:t>
      </w:r>
      <w:r w:rsidR="009B6C59" w:rsidRPr="001036A4">
        <w:t xml:space="preserve"> </w:t>
      </w:r>
      <w:r w:rsidR="009B6C59" w:rsidRPr="006C5701">
        <w:t>the</w:t>
      </w:r>
      <w:r w:rsidR="009B6C59" w:rsidRPr="001036A4">
        <w:t xml:space="preserve"> </w:t>
      </w:r>
      <w:r w:rsidR="009B6C59" w:rsidRPr="006C5701">
        <w:t>prior</w:t>
      </w:r>
      <w:r w:rsidR="009B6C59" w:rsidRPr="001036A4">
        <w:t xml:space="preserve"> </w:t>
      </w:r>
      <w:r w:rsidR="009B6C59" w:rsidRPr="006C5701">
        <w:t>written</w:t>
      </w:r>
      <w:r w:rsidR="009B6C59" w:rsidRPr="001036A4">
        <w:t xml:space="preserve"> </w:t>
      </w:r>
      <w:r w:rsidR="009B6C59" w:rsidRPr="006C5701">
        <w:t>consent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Lessor</w:t>
      </w:r>
      <w:r w:rsidR="009B6C59" w:rsidRPr="001036A4">
        <w:t xml:space="preserve"> </w:t>
      </w:r>
      <w:r w:rsidR="009B6C59" w:rsidRPr="006C5701">
        <w:t>to</w:t>
      </w:r>
      <w:r w:rsidR="009B6C59" w:rsidRPr="001036A4">
        <w:t xml:space="preserve"> </w:t>
      </w:r>
      <w:r w:rsidR="009B6C59" w:rsidRPr="006C5701">
        <w:t>a</w:t>
      </w:r>
      <w:r w:rsidR="009B6C59" w:rsidRPr="001036A4">
        <w:t xml:space="preserve"> </w:t>
      </w:r>
      <w:r w:rsidR="009B6C59" w:rsidRPr="006C5701">
        <w:t>limited</w:t>
      </w:r>
      <w:r w:rsidR="009B6C59" w:rsidRPr="001036A4">
        <w:t xml:space="preserve"> </w:t>
      </w:r>
      <w:r w:rsidR="009B6C59" w:rsidRPr="006C5701">
        <w:t>partnership</w:t>
      </w:r>
      <w:r w:rsidR="009B6C59" w:rsidRPr="001036A4">
        <w:t xml:space="preserve"> </w:t>
      </w:r>
      <w:r w:rsidR="009B6C59" w:rsidRPr="006C5701">
        <w:t>in</w:t>
      </w:r>
      <w:r w:rsidR="009B6C59" w:rsidRPr="001036A4">
        <w:t xml:space="preserve"> </w:t>
      </w:r>
      <w:r w:rsidR="009B6C59" w:rsidRPr="006C5701">
        <w:t>which</w:t>
      </w:r>
      <w:r w:rsidR="009B6C59" w:rsidRPr="001036A4">
        <w:t xml:space="preserve"> </w:t>
      </w:r>
      <w:r w:rsidR="009B6C59" w:rsidRPr="006C5701">
        <w:t>Lessee</w:t>
      </w:r>
      <w:r w:rsidR="009B6C59" w:rsidRPr="001036A4">
        <w:t xml:space="preserve"> </w:t>
      </w:r>
      <w:r w:rsidR="009B6C59" w:rsidRPr="006C5701">
        <w:t>serves</w:t>
      </w:r>
      <w:r w:rsidR="009B6C59" w:rsidRPr="001036A4">
        <w:t xml:space="preserve"> </w:t>
      </w:r>
      <w:r w:rsidR="009B6C59" w:rsidRPr="006C5701">
        <w:t>as</w:t>
      </w:r>
      <w:r w:rsidR="009B6C59" w:rsidRPr="001036A4">
        <w:t xml:space="preserve"> </w:t>
      </w:r>
      <w:r w:rsidR="009B6C59" w:rsidRPr="006C5701">
        <w:t>managing</w:t>
      </w:r>
      <w:r w:rsidR="009B6C59" w:rsidRPr="001036A4">
        <w:t xml:space="preserve"> </w:t>
      </w:r>
      <w:r w:rsidR="009B6C59" w:rsidRPr="006C5701">
        <w:t>general</w:t>
      </w:r>
      <w:r w:rsidR="009B6C59" w:rsidRPr="001036A4">
        <w:t xml:space="preserve"> </w:t>
      </w:r>
      <w:r w:rsidR="009B6C59" w:rsidRPr="006C5701">
        <w:t>partner</w:t>
      </w:r>
      <w:r w:rsidR="009B6C59" w:rsidRPr="001036A4">
        <w:t xml:space="preserve"> </w:t>
      </w:r>
      <w:r w:rsidR="009B6C59" w:rsidRPr="006C5701">
        <w:t>or</w:t>
      </w:r>
      <w:r w:rsidR="009B6C59" w:rsidRPr="001036A4">
        <w:t xml:space="preserve"> </w:t>
      </w:r>
      <w:r w:rsidR="009B6C59" w:rsidRPr="006C5701">
        <w:t>to</w:t>
      </w:r>
      <w:r w:rsidR="009B6C59" w:rsidRPr="001036A4">
        <w:t xml:space="preserve"> </w:t>
      </w:r>
      <w:r w:rsidR="009B6C59" w:rsidRPr="006C5701">
        <w:t>a</w:t>
      </w:r>
      <w:r w:rsidR="009B6C59" w:rsidRPr="001036A4">
        <w:t xml:space="preserve"> </w:t>
      </w:r>
      <w:r w:rsidR="009B6C59" w:rsidRPr="006C5701">
        <w:t>Limited</w:t>
      </w:r>
      <w:r w:rsidR="009B6C59" w:rsidRPr="001036A4">
        <w:t xml:space="preserve"> </w:t>
      </w:r>
      <w:r w:rsidR="009B6C59" w:rsidRPr="006C5701">
        <w:t>Liability</w:t>
      </w:r>
      <w:r w:rsidR="009B6C59" w:rsidRPr="001036A4">
        <w:t xml:space="preserve"> </w:t>
      </w:r>
      <w:r w:rsidR="009B6C59" w:rsidRPr="006C5701">
        <w:t>Company</w:t>
      </w:r>
      <w:r w:rsidR="009B6C59" w:rsidRPr="001036A4">
        <w:t xml:space="preserve"> </w:t>
      </w:r>
      <w:r w:rsidR="009B6C59" w:rsidRPr="006C5701">
        <w:t>in</w:t>
      </w:r>
      <w:r w:rsidR="009B6C59" w:rsidRPr="001036A4">
        <w:t xml:space="preserve"> </w:t>
      </w:r>
      <w:r w:rsidR="009B6C59" w:rsidRPr="006C5701">
        <w:t>which</w:t>
      </w:r>
      <w:r w:rsidR="009B6C59" w:rsidRPr="001036A4">
        <w:t xml:space="preserve"> </w:t>
      </w:r>
      <w:r w:rsidR="009B6C59" w:rsidRPr="006C5701">
        <w:t>the</w:t>
      </w:r>
      <w:r w:rsidR="009B6C59" w:rsidRPr="001036A4">
        <w:t xml:space="preserve"> </w:t>
      </w:r>
      <w:r w:rsidR="009B6C59" w:rsidRPr="006C5701">
        <w:t>Lessee</w:t>
      </w:r>
      <w:r w:rsidR="009B6C59" w:rsidRPr="001036A4">
        <w:t xml:space="preserve"> </w:t>
      </w:r>
      <w:r w:rsidR="009B6C59" w:rsidRPr="006C5701">
        <w:t>serves</w:t>
      </w:r>
      <w:r w:rsidR="009B6C59" w:rsidRPr="001036A4">
        <w:t xml:space="preserve"> </w:t>
      </w:r>
      <w:r w:rsidR="009B6C59" w:rsidRPr="006C5701">
        <w:t>as</w:t>
      </w:r>
      <w:r w:rsidR="009B6C59" w:rsidRPr="001036A4">
        <w:t xml:space="preserve"> </w:t>
      </w:r>
      <w:r w:rsidR="009B6C59" w:rsidRPr="006C5701">
        <w:t>the</w:t>
      </w:r>
      <w:r w:rsidR="009B6C59" w:rsidRPr="001036A4">
        <w:t xml:space="preserve"> </w:t>
      </w:r>
      <w:r w:rsidR="009B6C59" w:rsidRPr="006C5701">
        <w:t>managing</w:t>
      </w:r>
      <w:r w:rsidR="009B6C59" w:rsidRPr="001036A4">
        <w:t xml:space="preserve"> </w:t>
      </w:r>
      <w:r w:rsidR="009B6C59" w:rsidRPr="006C5701">
        <w:t>member.</w:t>
      </w:r>
    </w:p>
    <w:p w:rsidR="009B6C59" w:rsidRPr="006C5701" w:rsidRDefault="009B6C59" w:rsidP="007F1737">
      <w:pPr>
        <w:jc w:val="both"/>
      </w:pPr>
    </w:p>
    <w:p w:rsidR="009B6C59" w:rsidRPr="006C5701" w:rsidRDefault="009B6C59" w:rsidP="007F1737">
      <w:pPr>
        <w:jc w:val="both"/>
      </w:pPr>
      <w:r w:rsidRPr="006C5701">
        <w:t>Subject</w:t>
      </w:r>
      <w:r w:rsidRPr="001036A4">
        <w:t xml:space="preserve"> </w:t>
      </w:r>
      <w:r w:rsidRPr="006C5701">
        <w:t>to</w:t>
      </w:r>
      <w:r w:rsidRPr="001036A4">
        <w:t xml:space="preserve"> </w:t>
      </w:r>
      <w:r w:rsidRPr="006C5701">
        <w:t>the</w:t>
      </w:r>
      <w:r w:rsidRPr="001036A4">
        <w:t xml:space="preserve"> </w:t>
      </w:r>
      <w:r w:rsidRPr="006C5701">
        <w:t>foregoing,</w:t>
      </w:r>
      <w:r w:rsidRPr="001036A4">
        <w:t xml:space="preserve"> </w:t>
      </w:r>
      <w:r w:rsidRPr="006C5701">
        <w:t>all</w:t>
      </w:r>
      <w:r w:rsidRPr="001036A4">
        <w:t xml:space="preserve"> </w:t>
      </w:r>
      <w:r w:rsidRPr="006C5701">
        <w:t>provisions</w:t>
      </w:r>
      <w:r w:rsidRPr="001036A4">
        <w:t xml:space="preserve"> </w:t>
      </w:r>
      <w:r w:rsidRPr="006C5701">
        <w:t>of</w:t>
      </w:r>
      <w:r w:rsidRPr="001036A4">
        <w:t xml:space="preserve"> </w:t>
      </w:r>
      <w:r w:rsidRPr="006C5701">
        <w:t>this</w:t>
      </w:r>
      <w:r w:rsidRPr="001036A4">
        <w:t xml:space="preserve"> </w:t>
      </w:r>
      <w:r w:rsidRPr="006C5701">
        <w:t>Lease</w:t>
      </w:r>
      <w:r w:rsidRPr="001036A4">
        <w:t xml:space="preserve"> </w:t>
      </w:r>
      <w:r w:rsidRPr="006C5701">
        <w:t>shall</w:t>
      </w:r>
      <w:r w:rsidRPr="001036A4">
        <w:t xml:space="preserve"> </w:t>
      </w:r>
      <w:r w:rsidRPr="006C5701">
        <w:t>inure</w:t>
      </w:r>
      <w:r w:rsidRPr="001036A4">
        <w:t xml:space="preserve"> </w:t>
      </w:r>
      <w:r w:rsidRPr="006C5701">
        <w:t>to</w:t>
      </w:r>
      <w:r w:rsidRPr="001036A4">
        <w:t xml:space="preserve"> </w:t>
      </w:r>
      <w:r w:rsidRPr="006C5701">
        <w:t>and</w:t>
      </w:r>
      <w:r w:rsidRPr="001036A4">
        <w:t xml:space="preserve"> </w:t>
      </w:r>
      <w:r w:rsidRPr="006C5701">
        <w:t>be</w:t>
      </w:r>
      <w:r w:rsidRPr="001036A4">
        <w:t xml:space="preserve"> </w:t>
      </w:r>
      <w:r w:rsidRPr="006C5701">
        <w:t>binding upon</w:t>
      </w:r>
      <w:r w:rsidRPr="001036A4">
        <w:t xml:space="preserve"> </w:t>
      </w:r>
      <w:r w:rsidRPr="006C5701">
        <w:t>Lessee,</w:t>
      </w:r>
      <w:r w:rsidRPr="001036A4">
        <w:t xml:space="preserve"> </w:t>
      </w:r>
      <w:r w:rsidRPr="006C5701">
        <w:t>and</w:t>
      </w:r>
      <w:r w:rsidRPr="001036A4">
        <w:t xml:space="preserve"> </w:t>
      </w:r>
      <w:r w:rsidRPr="006C5701">
        <w:t>its</w:t>
      </w:r>
      <w:r w:rsidRPr="001036A4">
        <w:t xml:space="preserve"> </w:t>
      </w:r>
      <w:r w:rsidRPr="006C5701">
        <w:t>legal</w:t>
      </w:r>
      <w:r w:rsidRPr="001036A4">
        <w:t xml:space="preserve"> </w:t>
      </w:r>
      <w:r w:rsidRPr="006C5701">
        <w:t>representatives,</w:t>
      </w:r>
      <w:r w:rsidRPr="001036A4">
        <w:t xml:space="preserve"> </w:t>
      </w:r>
      <w:r w:rsidRPr="006C5701">
        <w:t>successors</w:t>
      </w:r>
      <w:r w:rsidRPr="001036A4">
        <w:t xml:space="preserve"> </w:t>
      </w:r>
      <w:r w:rsidRPr="006C5701">
        <w:t>and</w:t>
      </w:r>
      <w:r w:rsidRPr="001036A4">
        <w:t xml:space="preserve"> </w:t>
      </w:r>
      <w:r w:rsidRPr="006C5701">
        <w:t>assigns.</w:t>
      </w:r>
    </w:p>
    <w:p w:rsidR="009B6C59" w:rsidRPr="006C5701" w:rsidRDefault="009B6C59" w:rsidP="007F1737">
      <w:pPr>
        <w:jc w:val="both"/>
      </w:pPr>
    </w:p>
    <w:p w:rsidR="009B6C59" w:rsidRPr="006C5701" w:rsidRDefault="00167DEF" w:rsidP="007F1737">
      <w:pPr>
        <w:jc w:val="both"/>
      </w:pPr>
      <w:r w:rsidRPr="008402A4">
        <w:rPr>
          <w:b/>
        </w:rPr>
        <w:t>1</w:t>
      </w:r>
      <w:r>
        <w:rPr>
          <w:b/>
        </w:rPr>
        <w:t>3</w:t>
      </w:r>
      <w:r w:rsidR="008402A4" w:rsidRPr="008402A4">
        <w:rPr>
          <w:b/>
        </w:rPr>
        <w:t>.02</w:t>
      </w:r>
      <w:r>
        <w:rPr>
          <w:b/>
        </w:rPr>
        <w:t xml:space="preserve"> </w:t>
      </w:r>
      <w:r w:rsidR="0003434F">
        <w:rPr>
          <w:b/>
        </w:rPr>
        <w:t xml:space="preserve"> </w:t>
      </w:r>
      <w:r>
        <w:rPr>
          <w:b/>
        </w:rPr>
        <w:t xml:space="preserve"> </w:t>
      </w:r>
      <w:r w:rsidR="009B6C59" w:rsidRPr="008402A4">
        <w:rPr>
          <w:b/>
        </w:rPr>
        <w:t>Permitted Assignment by Lessor.</w:t>
      </w:r>
      <w:r w:rsidR="009B6C59" w:rsidRPr="001036A4">
        <w:t xml:space="preserve"> </w:t>
      </w:r>
      <w:r w:rsidR="008402A4">
        <w:t xml:space="preserve"> </w:t>
      </w:r>
      <w:r w:rsidR="009B6C59" w:rsidRPr="001036A4">
        <w:t>Lessor shall have the right, without the consent of Lessee, to assign this Agreement.</w:t>
      </w:r>
    </w:p>
    <w:p w:rsidR="009B6C59" w:rsidRPr="006C5701" w:rsidRDefault="009B6C59" w:rsidP="007F1737">
      <w:pPr>
        <w:jc w:val="both"/>
      </w:pPr>
    </w:p>
    <w:p w:rsidR="009B6C59" w:rsidRPr="006C5701" w:rsidRDefault="00167DEF" w:rsidP="007F1737">
      <w:pPr>
        <w:jc w:val="both"/>
      </w:pPr>
      <w:r>
        <w:rPr>
          <w:b/>
        </w:rPr>
        <w:t>13</w:t>
      </w:r>
      <w:r w:rsidR="008402A4">
        <w:rPr>
          <w:b/>
        </w:rPr>
        <w:t>.03</w:t>
      </w:r>
      <w:r>
        <w:rPr>
          <w:b/>
        </w:rPr>
        <w:t xml:space="preserve"> </w:t>
      </w:r>
      <w:r w:rsidR="0003434F">
        <w:rPr>
          <w:b/>
        </w:rPr>
        <w:t xml:space="preserve"> </w:t>
      </w:r>
      <w:r>
        <w:rPr>
          <w:b/>
        </w:rPr>
        <w:t xml:space="preserve"> </w:t>
      </w:r>
      <w:r w:rsidR="009B6C59" w:rsidRPr="008402A4">
        <w:rPr>
          <w:b/>
        </w:rPr>
        <w:t>Remedies.</w:t>
      </w:r>
      <w:r w:rsidR="009B6C59" w:rsidRPr="001036A4">
        <w:t xml:space="preserve"> </w:t>
      </w:r>
      <w:r w:rsidR="008402A4">
        <w:t xml:space="preserve"> </w:t>
      </w:r>
      <w:r w:rsidR="009B6C59" w:rsidRPr="006C5701">
        <w:t>Any</w:t>
      </w:r>
      <w:r w:rsidR="009B6C59" w:rsidRPr="001036A4">
        <w:t xml:space="preserve"> </w:t>
      </w:r>
      <w:r w:rsidR="009B6C59" w:rsidRPr="006C5701">
        <w:t>assignment</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in</w:t>
      </w:r>
      <w:r w:rsidR="009B6C59" w:rsidRPr="001036A4">
        <w:t xml:space="preserve"> </w:t>
      </w:r>
      <w:r w:rsidR="009B6C59" w:rsidRPr="006C5701">
        <w:t>violation</w:t>
      </w:r>
      <w:r w:rsidR="009B6C59" w:rsidRPr="001036A4">
        <w:t xml:space="preserve"> </w:t>
      </w:r>
      <w:r w:rsidR="009B6C59" w:rsidRPr="006C5701">
        <w:t>of</w:t>
      </w:r>
      <w:r w:rsidR="009B6C59" w:rsidRPr="001036A4">
        <w:t xml:space="preserve"> </w:t>
      </w:r>
      <w:r w:rsidR="009B6C59" w:rsidRPr="006C5701">
        <w:t>the provi</w:t>
      </w:r>
      <w:r w:rsidR="00445E2C" w:rsidRPr="006C5701">
        <w:t xml:space="preserve">sions </w:t>
      </w:r>
      <w:r w:rsidR="00182C62" w:rsidRPr="006C5701">
        <w:t xml:space="preserve">of </w:t>
      </w:r>
      <w:r w:rsidR="00182C62" w:rsidRPr="001036A4">
        <w:t>this</w:t>
      </w:r>
      <w:r w:rsidR="009B6C59" w:rsidRPr="001036A4">
        <w:t xml:space="preserve"> </w:t>
      </w:r>
      <w:r w:rsidR="009B6C59" w:rsidRPr="006C5701">
        <w:t>Article</w:t>
      </w:r>
      <w:r w:rsidR="009B6C59" w:rsidRPr="001036A4">
        <w:t xml:space="preserve"> </w:t>
      </w:r>
      <w:r w:rsidR="009B6C59" w:rsidRPr="006C5701">
        <w:t>XI</w:t>
      </w:r>
      <w:r w:rsidR="008402A4">
        <w:t>II</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null</w:t>
      </w:r>
      <w:r w:rsidR="009B6C59" w:rsidRPr="001036A4">
        <w:t xml:space="preserve"> </w:t>
      </w:r>
      <w:r w:rsidR="009B6C59" w:rsidRPr="006C5701">
        <w:t>and</w:t>
      </w:r>
      <w:r w:rsidR="009B6C59" w:rsidRPr="001036A4">
        <w:t xml:space="preserve"> </w:t>
      </w:r>
      <w:r w:rsidR="009B6C59" w:rsidRPr="006C5701">
        <w:t>void</w:t>
      </w:r>
      <w:r w:rsidR="009B6C59" w:rsidRPr="001036A4">
        <w:t xml:space="preserve"> </w:t>
      </w:r>
      <w:r w:rsidR="009B6C59" w:rsidRPr="006C5701">
        <w:t>and</w:t>
      </w:r>
      <w:r w:rsidR="009B6C59" w:rsidRPr="001036A4">
        <w:t xml:space="preserve"> </w:t>
      </w:r>
      <w:r w:rsidR="009B6C59" w:rsidRPr="006C5701">
        <w:t>shall</w:t>
      </w:r>
      <w:r w:rsidR="009B6C59" w:rsidRPr="001036A4">
        <w:t xml:space="preserve"> </w:t>
      </w:r>
      <w:r w:rsidR="009B6C59" w:rsidRPr="006C5701">
        <w:t>result</w:t>
      </w:r>
      <w:r w:rsidR="009B6C59" w:rsidRPr="001036A4">
        <w:t xml:space="preserve"> </w:t>
      </w:r>
      <w:r w:rsidR="009B6C59" w:rsidRPr="006C5701">
        <w:t>in</w:t>
      </w:r>
      <w:r w:rsidR="009B6C59" w:rsidRPr="001036A4">
        <w:t xml:space="preserve"> </w:t>
      </w:r>
      <w:r w:rsidR="009B6C59" w:rsidRPr="006C5701">
        <w:t>a</w:t>
      </w:r>
      <w:r w:rsidR="009B6C59" w:rsidRPr="001036A4">
        <w:t xml:space="preserve"> </w:t>
      </w:r>
      <w:r w:rsidR="009B6C59" w:rsidRPr="006C5701">
        <w:t>termination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 xml:space="preserve">Agreement. </w:t>
      </w:r>
      <w:r w:rsidR="009B6C59" w:rsidRPr="001036A4">
        <w:t xml:space="preserve"> </w:t>
      </w:r>
      <w:r w:rsidR="009B6C59" w:rsidRPr="006C5701">
        <w:t>In</w:t>
      </w:r>
      <w:r w:rsidR="009B6C59" w:rsidRPr="001036A4">
        <w:t xml:space="preserve"> </w:t>
      </w:r>
      <w:r w:rsidR="009B6C59" w:rsidRPr="006C5701">
        <w:t>addition</w:t>
      </w:r>
      <w:r w:rsidR="009B6C59" w:rsidRPr="001036A4">
        <w:t xml:space="preserve"> </w:t>
      </w:r>
      <w:r w:rsidR="009B6C59" w:rsidRPr="006C5701">
        <w:t>to</w:t>
      </w:r>
      <w:r w:rsidR="009B6C59" w:rsidRPr="001036A4">
        <w:t xml:space="preserve"> </w:t>
      </w:r>
      <w:r w:rsidR="009B6C59" w:rsidRPr="006C5701">
        <w:t>any</w:t>
      </w:r>
      <w:r w:rsidR="009B6C59" w:rsidRPr="001036A4">
        <w:t xml:space="preserve"> </w:t>
      </w:r>
      <w:r w:rsidR="009B6C59" w:rsidRPr="006C5701">
        <w:t>other</w:t>
      </w:r>
      <w:r w:rsidR="009B6C59" w:rsidRPr="001036A4">
        <w:t xml:space="preserve"> </w:t>
      </w:r>
      <w:r w:rsidR="009B6C59" w:rsidRPr="006C5701">
        <w:t>remedies</w:t>
      </w:r>
      <w:r w:rsidR="009B6C59" w:rsidRPr="001036A4">
        <w:t xml:space="preserve"> </w:t>
      </w:r>
      <w:r w:rsidR="009B6C59" w:rsidRPr="006C5701">
        <w:t>available</w:t>
      </w:r>
      <w:r w:rsidR="009B6C59" w:rsidRPr="001036A4">
        <w:t xml:space="preserve"> </w:t>
      </w:r>
      <w:r w:rsidR="009B6C59" w:rsidRPr="006C5701">
        <w:t>to</w:t>
      </w:r>
      <w:r w:rsidR="009B6C59" w:rsidRPr="001036A4">
        <w:t xml:space="preserve"> </w:t>
      </w:r>
      <w:r w:rsidR="009B6C59" w:rsidRPr="006C5701">
        <w:t>Lessor,</w:t>
      </w:r>
      <w:r w:rsidR="009B6C59" w:rsidRPr="001036A4">
        <w:t xml:space="preserve"> </w:t>
      </w:r>
      <w:r w:rsidR="009B6C59" w:rsidRPr="006C5701">
        <w:t>the</w:t>
      </w:r>
      <w:r w:rsidR="009B6C59" w:rsidRPr="001036A4">
        <w:t xml:space="preserve"> </w:t>
      </w:r>
      <w:r w:rsidR="009B6C59" w:rsidRPr="006C5701">
        <w:t>provisions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Section</w:t>
      </w:r>
      <w:r w:rsidR="009B6C59" w:rsidRPr="001036A4">
        <w:t xml:space="preserve"> </w:t>
      </w:r>
      <w:r w:rsidR="009B6C59" w:rsidRPr="006C5701">
        <w:t>1</w:t>
      </w:r>
      <w:r w:rsidR="008402A4">
        <w:t>3</w:t>
      </w:r>
      <w:r w:rsidR="009B6C59" w:rsidRPr="006C5701">
        <w:t>.03</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enforceable</w:t>
      </w:r>
      <w:r w:rsidR="009B6C59" w:rsidRPr="001036A4">
        <w:t xml:space="preserve"> </w:t>
      </w:r>
      <w:r w:rsidR="009B6C59" w:rsidRPr="006C5701">
        <w:t>by</w:t>
      </w:r>
      <w:r w:rsidR="009B6C59" w:rsidRPr="001036A4">
        <w:t xml:space="preserve"> </w:t>
      </w:r>
      <w:r w:rsidR="009B6C59" w:rsidRPr="006C5701">
        <w:t>injunctive</w:t>
      </w:r>
      <w:r w:rsidR="009B6C59" w:rsidRPr="001036A4">
        <w:t xml:space="preserve"> </w:t>
      </w:r>
      <w:r w:rsidR="009B6C59" w:rsidRPr="006C5701">
        <w:t>proceeding</w:t>
      </w:r>
      <w:r w:rsidR="009B6C59" w:rsidRPr="001036A4">
        <w:t xml:space="preserve"> </w:t>
      </w:r>
      <w:r w:rsidR="009B6C59" w:rsidRPr="006C5701">
        <w:t>or</w:t>
      </w:r>
      <w:r w:rsidR="009B6C59" w:rsidRPr="001036A4">
        <w:t xml:space="preserve"> </w:t>
      </w:r>
      <w:r w:rsidR="009B6C59" w:rsidRPr="006C5701">
        <w:t>by</w:t>
      </w:r>
      <w:r w:rsidR="009B6C59" w:rsidRPr="001036A4">
        <w:t xml:space="preserve"> </w:t>
      </w:r>
      <w:r w:rsidR="009B6C59" w:rsidRPr="006C5701">
        <w:t>a</w:t>
      </w:r>
      <w:r w:rsidR="009B6C59" w:rsidRPr="001036A4">
        <w:t xml:space="preserve"> </w:t>
      </w:r>
      <w:r w:rsidR="009B6C59" w:rsidRPr="006C5701">
        <w:t>suit</w:t>
      </w:r>
      <w:r w:rsidR="009B6C59" w:rsidRPr="001036A4">
        <w:t xml:space="preserve"> </w:t>
      </w:r>
      <w:r w:rsidR="009B6C59" w:rsidRPr="006C5701">
        <w:t>for</w:t>
      </w:r>
      <w:r w:rsidR="009B6C59" w:rsidRPr="001036A4">
        <w:t xml:space="preserve"> </w:t>
      </w:r>
      <w:r w:rsidR="009B6C59" w:rsidRPr="006C5701">
        <w:t>specific</w:t>
      </w:r>
      <w:r w:rsidR="009B6C59" w:rsidRPr="001036A4">
        <w:t xml:space="preserve"> </w:t>
      </w:r>
      <w:r w:rsidR="009B6C59" w:rsidRPr="006C5701">
        <w:t>performance.</w:t>
      </w:r>
    </w:p>
    <w:p w:rsidR="009B6C59" w:rsidRDefault="009B6C59" w:rsidP="007F1737">
      <w:pPr>
        <w:jc w:val="both"/>
      </w:pPr>
    </w:p>
    <w:p w:rsidR="009B6C59" w:rsidRPr="00775869" w:rsidRDefault="009B6C59" w:rsidP="00775869">
      <w:pPr>
        <w:jc w:val="center"/>
        <w:rPr>
          <w:b/>
        </w:rPr>
      </w:pPr>
      <w:r w:rsidRPr="00775869">
        <w:rPr>
          <w:b/>
        </w:rPr>
        <w:t>ARTICLE X</w:t>
      </w:r>
      <w:r w:rsidR="00167DEF">
        <w:rPr>
          <w:b/>
        </w:rPr>
        <w:t>I</w:t>
      </w:r>
      <w:r w:rsidRPr="00775869">
        <w:rPr>
          <w:b/>
        </w:rPr>
        <w:t>V</w:t>
      </w:r>
      <w:r w:rsidR="00022299" w:rsidRPr="00775869">
        <w:rPr>
          <w:b/>
        </w:rPr>
        <w:t xml:space="preserve"> </w:t>
      </w:r>
      <w:r w:rsidRPr="00775869">
        <w:rPr>
          <w:b/>
        </w:rPr>
        <w:t>DAMAGE OR DESTRUCTION; EMINENT DOMAIN</w:t>
      </w:r>
    </w:p>
    <w:p w:rsidR="009B6C59" w:rsidRPr="006C5701" w:rsidRDefault="009B6C59" w:rsidP="007F1737">
      <w:pPr>
        <w:jc w:val="both"/>
      </w:pPr>
    </w:p>
    <w:p w:rsidR="009B6C59" w:rsidRPr="006C5701" w:rsidRDefault="00167DEF" w:rsidP="007F1737">
      <w:pPr>
        <w:jc w:val="both"/>
      </w:pPr>
      <w:r>
        <w:rPr>
          <w:b/>
        </w:rPr>
        <w:t>14</w:t>
      </w:r>
      <w:r w:rsidR="008402A4" w:rsidRPr="008402A4">
        <w:rPr>
          <w:b/>
        </w:rPr>
        <w:t>.0</w:t>
      </w:r>
      <w:r w:rsidR="00EE5214">
        <w:rPr>
          <w:b/>
        </w:rPr>
        <w:t>1</w:t>
      </w:r>
      <w:r>
        <w:rPr>
          <w:b/>
        </w:rPr>
        <w:t xml:space="preserve"> </w:t>
      </w:r>
      <w:r w:rsidR="0003434F">
        <w:rPr>
          <w:b/>
        </w:rPr>
        <w:t xml:space="preserve"> </w:t>
      </w:r>
      <w:r>
        <w:rPr>
          <w:b/>
        </w:rPr>
        <w:t xml:space="preserve"> </w:t>
      </w:r>
      <w:r w:rsidR="009B6C59" w:rsidRPr="008402A4">
        <w:rPr>
          <w:b/>
        </w:rPr>
        <w:t>Damage or Destruction.</w:t>
      </w:r>
      <w:r w:rsidR="009B6C59" w:rsidRPr="001036A4">
        <w:t xml:space="preserve"> </w:t>
      </w:r>
      <w:r w:rsidR="00022299" w:rsidRPr="001036A4">
        <w:t xml:space="preserve"> </w:t>
      </w:r>
      <w:r w:rsidR="009B6C59" w:rsidRPr="006C5701">
        <w:t>Should</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be</w:t>
      </w:r>
      <w:r w:rsidR="009B6C59" w:rsidRPr="001036A4">
        <w:t xml:space="preserve"> </w:t>
      </w:r>
      <w:r w:rsidR="009B6C59" w:rsidRPr="006C5701">
        <w:t>destroyed</w:t>
      </w:r>
      <w:r w:rsidR="009B6C59" w:rsidRPr="001036A4">
        <w:t xml:space="preserve"> </w:t>
      </w:r>
      <w:r w:rsidR="009B6C59" w:rsidRPr="006C5701">
        <w:t>or</w:t>
      </w:r>
      <w:r w:rsidR="009B6C59" w:rsidRPr="001036A4">
        <w:t xml:space="preserve"> </w:t>
      </w:r>
      <w:r w:rsidR="009B6C59" w:rsidRPr="006C5701">
        <w:t>substantially</w:t>
      </w:r>
      <w:r w:rsidR="009B6C59" w:rsidRPr="001036A4">
        <w:t xml:space="preserve"> </w:t>
      </w:r>
      <w:r w:rsidR="009B6C59" w:rsidRPr="006C5701">
        <w:t>damaged</w:t>
      </w:r>
      <w:r w:rsidR="009B6C59" w:rsidRPr="001036A4">
        <w:t xml:space="preserve"> </w:t>
      </w:r>
      <w:r w:rsidR="009B6C59" w:rsidRPr="006C5701">
        <w:t>by</w:t>
      </w:r>
      <w:r w:rsidR="009B6C59" w:rsidRPr="001036A4">
        <w:t xml:space="preserve"> </w:t>
      </w:r>
      <w:r w:rsidR="009B6C59" w:rsidRPr="006C5701">
        <w:t>fire,</w:t>
      </w:r>
      <w:r w:rsidR="009B6C59" w:rsidRPr="001036A4">
        <w:t xml:space="preserve"> </w:t>
      </w:r>
      <w:r w:rsidR="009B6C59" w:rsidRPr="006C5701">
        <w:t>tornadoes,</w:t>
      </w:r>
      <w:r w:rsidR="009B6C59" w:rsidRPr="001036A4">
        <w:t xml:space="preserve"> </w:t>
      </w:r>
      <w:r w:rsidR="009B6C59" w:rsidRPr="006C5701">
        <w:t>and/or</w:t>
      </w:r>
      <w:r w:rsidR="009B6C59" w:rsidRPr="001036A4">
        <w:t xml:space="preserve"> </w:t>
      </w:r>
      <w:r w:rsidR="009B6C59" w:rsidRPr="006C5701">
        <w:t>other</w:t>
      </w:r>
      <w:r w:rsidR="009B6C59" w:rsidRPr="001036A4">
        <w:t xml:space="preserve"> </w:t>
      </w:r>
      <w:r w:rsidR="009B6C59" w:rsidRPr="006C5701">
        <w:t>casualty</w:t>
      </w:r>
      <w:r w:rsidR="009B6C59" w:rsidRPr="001036A4">
        <w:t xml:space="preserve"> </w:t>
      </w:r>
      <w:r w:rsidR="009B6C59" w:rsidRPr="006C5701">
        <w:t>or</w:t>
      </w:r>
      <w:r w:rsidR="009B6C59" w:rsidRPr="001036A4">
        <w:t xml:space="preserve"> </w:t>
      </w:r>
      <w:r w:rsidR="009B6C59" w:rsidRPr="006C5701">
        <w:t>acts</w:t>
      </w:r>
      <w:r w:rsidR="009B6C59" w:rsidRPr="001036A4">
        <w:t xml:space="preserve"> </w:t>
      </w:r>
      <w:r w:rsidR="009B6C59" w:rsidRPr="006C5701">
        <w:t>of</w:t>
      </w:r>
      <w:r w:rsidR="009B6C59" w:rsidRPr="001036A4">
        <w:t xml:space="preserve"> </w:t>
      </w:r>
      <w:r w:rsidR="009B6C59" w:rsidRPr="006C5701">
        <w:t>God</w:t>
      </w:r>
      <w:r w:rsidR="00022E0E">
        <w:t>,</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have the</w:t>
      </w:r>
      <w:r w:rsidR="009B6C59" w:rsidRPr="001036A4">
        <w:t xml:space="preserve"> </w:t>
      </w:r>
      <w:r w:rsidR="009B6C59" w:rsidRPr="006C5701">
        <w:t>option</w:t>
      </w:r>
      <w:r w:rsidR="009B6C59" w:rsidRPr="001036A4">
        <w:t xml:space="preserve"> </w:t>
      </w:r>
      <w:r w:rsidR="009B6C59" w:rsidRPr="006C5701">
        <w:t>to</w:t>
      </w:r>
      <w:r w:rsidR="009B6C59" w:rsidRPr="001036A4">
        <w:t xml:space="preserve"> </w:t>
      </w:r>
      <w:r w:rsidR="009B6C59" w:rsidRPr="006C5701">
        <w:t>either</w:t>
      </w:r>
      <w:r w:rsidR="009B6C59" w:rsidRPr="001036A4">
        <w:t xml:space="preserve"> </w:t>
      </w:r>
      <w:r w:rsidR="009B6C59" w:rsidRPr="006C5701">
        <w:t>restore,</w:t>
      </w:r>
      <w:r w:rsidR="009B6C59" w:rsidRPr="001036A4">
        <w:t xml:space="preserve"> </w:t>
      </w:r>
      <w:r w:rsidR="009B6C59" w:rsidRPr="006C5701">
        <w:t>repair,</w:t>
      </w:r>
      <w:r w:rsidR="009B6C59" w:rsidRPr="001036A4">
        <w:t xml:space="preserve"> </w:t>
      </w:r>
      <w:r w:rsidR="009B6C59" w:rsidRPr="006C5701">
        <w:t>or</w:t>
      </w:r>
      <w:r w:rsidR="009B6C59" w:rsidRPr="001036A4">
        <w:t xml:space="preserve"> </w:t>
      </w:r>
      <w:r w:rsidR="009B6C59" w:rsidRPr="006C5701">
        <w:t>rebuild</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using</w:t>
      </w:r>
      <w:r w:rsidR="009B6C59" w:rsidRPr="001036A4">
        <w:t xml:space="preserve"> </w:t>
      </w:r>
      <w:r w:rsidR="009B6C59" w:rsidRPr="006C5701">
        <w:t>the</w:t>
      </w:r>
      <w:r w:rsidR="009B6C59" w:rsidRPr="001036A4">
        <w:t xml:space="preserve"> </w:t>
      </w:r>
      <w:r w:rsidR="009B6C59" w:rsidRPr="006C5701">
        <w:t>insurance proceeds</w:t>
      </w:r>
      <w:r w:rsidR="009B6C59" w:rsidRPr="001036A4">
        <w:t xml:space="preserve"> </w:t>
      </w:r>
      <w:r w:rsidR="009B6C59" w:rsidRPr="006C5701">
        <w:t>from</w:t>
      </w:r>
      <w:r w:rsidR="009B6C59" w:rsidRPr="001036A4">
        <w:t xml:space="preserve"> </w:t>
      </w:r>
      <w:r w:rsidR="009B6C59" w:rsidRPr="006C5701">
        <w:t>the</w:t>
      </w:r>
      <w:r w:rsidR="009B6C59" w:rsidRPr="001036A4">
        <w:t xml:space="preserve"> </w:t>
      </w:r>
      <w:r w:rsidR="009B6C59" w:rsidRPr="006C5701">
        <w:t>policies</w:t>
      </w:r>
      <w:r w:rsidR="009B6C59" w:rsidRPr="001036A4">
        <w:t xml:space="preserve"> </w:t>
      </w:r>
      <w:r w:rsidR="009B6C59" w:rsidRPr="006C5701">
        <w:t>procured</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herein,</w:t>
      </w:r>
      <w:r w:rsidR="009B6C59" w:rsidRPr="001036A4">
        <w:t xml:space="preserve"> </w:t>
      </w:r>
      <w:r w:rsidR="009B6C59" w:rsidRPr="006C5701">
        <w:t>or,</w:t>
      </w:r>
      <w:r w:rsidR="009B6C59" w:rsidRPr="001036A4">
        <w:t xml:space="preserve"> </w:t>
      </w:r>
      <w:r w:rsidR="009B6C59" w:rsidRPr="006C5701">
        <w:t>by</w:t>
      </w:r>
      <w:r w:rsidR="009B6C59" w:rsidRPr="001036A4">
        <w:t xml:space="preserve"> </w:t>
      </w:r>
      <w:r w:rsidR="009B6C59" w:rsidRPr="006C5701">
        <w:t>written</w:t>
      </w:r>
      <w:r w:rsidR="009B6C59" w:rsidRPr="001036A4">
        <w:t xml:space="preserve"> </w:t>
      </w:r>
      <w:r w:rsidR="009B6C59" w:rsidRPr="006C5701">
        <w:t>notice</w:t>
      </w:r>
      <w:r w:rsidR="009B6C59" w:rsidRPr="001036A4">
        <w:t xml:space="preserve"> </w:t>
      </w:r>
      <w:r w:rsidR="009B6C59" w:rsidRPr="006C5701">
        <w:t>to</w:t>
      </w:r>
      <w:r w:rsidR="009B6C59" w:rsidRPr="001036A4">
        <w:t xml:space="preserve"> </w:t>
      </w:r>
      <w:r w:rsidR="009B6C59" w:rsidRPr="006C5701">
        <w:t>Lessor</w:t>
      </w:r>
      <w:r w:rsidR="009B6C59" w:rsidRPr="001036A4">
        <w:t xml:space="preserve"> </w:t>
      </w:r>
      <w:r w:rsidR="009B6C59" w:rsidRPr="006C5701">
        <w:t>terminate</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and</w:t>
      </w:r>
      <w:r w:rsidR="009B6C59" w:rsidRPr="001036A4">
        <w:t xml:space="preserve"> </w:t>
      </w:r>
      <w:r w:rsidR="009B6C59" w:rsidRPr="006C5701">
        <w:t>in</w:t>
      </w:r>
      <w:r w:rsidR="009B6C59" w:rsidRPr="001036A4">
        <w:t xml:space="preserve"> </w:t>
      </w:r>
      <w:r w:rsidR="009B6C59" w:rsidRPr="006C5701">
        <w:t>such</w:t>
      </w:r>
      <w:r w:rsidR="009B6C59" w:rsidRPr="001036A4">
        <w:t xml:space="preserve"> </w:t>
      </w:r>
      <w:r w:rsidR="009B6C59" w:rsidRPr="006C5701">
        <w:t>termination</w:t>
      </w:r>
      <w:r w:rsidR="009B6C59" w:rsidRPr="001036A4">
        <w:t xml:space="preserve"> </w:t>
      </w:r>
      <w:r w:rsidR="009B6C59" w:rsidRPr="006C5701">
        <w:t>event</w:t>
      </w:r>
      <w:r w:rsidR="009B6C59" w:rsidRPr="001036A4">
        <w:t xml:space="preserve"> </w:t>
      </w:r>
      <w:r w:rsidR="009B6C59" w:rsidRPr="006C5701">
        <w:t>Lessor</w:t>
      </w:r>
      <w:r w:rsidR="009B6C59" w:rsidRPr="001036A4">
        <w:t xml:space="preserve"> </w:t>
      </w:r>
      <w:r w:rsidR="009B6C59" w:rsidRPr="006C5701">
        <w:t>shall</w:t>
      </w:r>
      <w:r w:rsidR="009B6C59" w:rsidRPr="001036A4">
        <w:t xml:space="preserve"> </w:t>
      </w:r>
      <w:r w:rsidR="009B6C59" w:rsidRPr="006C5701">
        <w:t>receive</w:t>
      </w:r>
      <w:r w:rsidR="009B6C59" w:rsidRPr="001036A4">
        <w:t xml:space="preserve"> </w:t>
      </w:r>
      <w:r w:rsidR="009B6C59" w:rsidRPr="006C5701">
        <w:t>the</w:t>
      </w:r>
      <w:r w:rsidR="009B6C59" w:rsidRPr="001036A4">
        <w:t xml:space="preserve"> </w:t>
      </w:r>
      <w:r w:rsidR="009B6C59" w:rsidRPr="006C5701">
        <w:t>insurance</w:t>
      </w:r>
      <w:r w:rsidR="009B6C59" w:rsidRPr="001036A4">
        <w:t xml:space="preserve"> </w:t>
      </w:r>
      <w:r w:rsidR="009B6C59" w:rsidRPr="006C5701">
        <w:t>proceeds</w:t>
      </w:r>
      <w:r w:rsidR="00F665B6">
        <w:t xml:space="preserve"> (except for any such proceeds payable to Lessee for losses attributable to Lessee’s property, which shall be payable to Lessee)</w:t>
      </w:r>
      <w:r w:rsidR="009B6C59" w:rsidRPr="001036A4">
        <w:t xml:space="preserve"> </w:t>
      </w:r>
      <w:r w:rsidR="009B6C59" w:rsidRPr="006C5701">
        <w:t>and</w:t>
      </w:r>
      <w:r w:rsidR="009B6C59" w:rsidRPr="001036A4">
        <w:t xml:space="preserve"> </w:t>
      </w:r>
      <w:r w:rsidR="009B6C59" w:rsidRPr="006C5701">
        <w:t>neither</w:t>
      </w:r>
      <w:r w:rsidR="009B6C59" w:rsidRPr="001036A4">
        <w:t xml:space="preserve"> </w:t>
      </w:r>
      <w:r w:rsidR="009B6C59" w:rsidRPr="006C5701">
        <w:t>party</w:t>
      </w:r>
      <w:r w:rsidR="009B6C59" w:rsidRPr="001036A4">
        <w:t xml:space="preserve"> </w:t>
      </w:r>
      <w:r w:rsidR="009B6C59" w:rsidRPr="006C5701">
        <w:t>shall</w:t>
      </w:r>
      <w:r w:rsidR="009B6C59" w:rsidRPr="001036A4">
        <w:t xml:space="preserve"> </w:t>
      </w:r>
      <w:r w:rsidR="009B6C59" w:rsidRPr="006C5701">
        <w:t>have</w:t>
      </w:r>
      <w:r w:rsidR="009B6C59" w:rsidRPr="001036A4">
        <w:t xml:space="preserve"> </w:t>
      </w:r>
      <w:r w:rsidR="009B6C59" w:rsidRPr="006C5701">
        <w:t>any</w:t>
      </w:r>
      <w:r w:rsidR="009B6C59" w:rsidRPr="001036A4">
        <w:t xml:space="preserve"> </w:t>
      </w:r>
      <w:r w:rsidR="009B6C59" w:rsidRPr="006C5701">
        <w:t>further</w:t>
      </w:r>
      <w:r w:rsidR="009B6C59" w:rsidRPr="001036A4">
        <w:t xml:space="preserve"> </w:t>
      </w:r>
      <w:r w:rsidR="009B6C59" w:rsidRPr="006C5701">
        <w:t>obligation</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other</w:t>
      </w:r>
      <w:r w:rsidR="009B6C59" w:rsidRPr="001036A4">
        <w:t xml:space="preserve"> </w:t>
      </w:r>
      <w:r w:rsidR="009B6C59" w:rsidRPr="006C5701">
        <w:t>party</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except</w:t>
      </w:r>
      <w:r w:rsidR="009B6C59" w:rsidRPr="001036A4">
        <w:t xml:space="preserve"> </w:t>
      </w:r>
      <w:r w:rsidR="009B6C59" w:rsidRPr="006C5701">
        <w:t>with</w:t>
      </w:r>
      <w:r w:rsidR="009B6C59" w:rsidRPr="001036A4">
        <w:t xml:space="preserve"> </w:t>
      </w:r>
      <w:r w:rsidR="009B6C59" w:rsidRPr="006C5701">
        <w:t>respect</w:t>
      </w:r>
      <w:r w:rsidR="009B6C59" w:rsidRPr="001036A4">
        <w:t xml:space="preserve"> </w:t>
      </w:r>
      <w:r w:rsidR="009B6C59" w:rsidRPr="006C5701">
        <w:t>to</w:t>
      </w:r>
      <w:r w:rsidR="009B6C59" w:rsidRPr="001036A4">
        <w:t xml:space="preserve"> </w:t>
      </w:r>
      <w:r w:rsidR="009B6C59" w:rsidRPr="006C5701">
        <w:t>liabilities</w:t>
      </w:r>
      <w:r w:rsidR="009B6C59" w:rsidRPr="001036A4">
        <w:t xml:space="preserve"> </w:t>
      </w:r>
      <w:r w:rsidR="009B6C59" w:rsidRPr="006C5701">
        <w:t>accruing,</w:t>
      </w:r>
      <w:r w:rsidR="009B6C59" w:rsidRPr="001036A4">
        <w:t xml:space="preserve"> </w:t>
      </w:r>
      <w:r w:rsidR="009B6C59" w:rsidRPr="006C5701">
        <w:t>or</w:t>
      </w:r>
      <w:r w:rsidR="009B6C59" w:rsidRPr="001036A4">
        <w:t xml:space="preserve"> </w:t>
      </w:r>
      <w:r w:rsidR="009B6C59" w:rsidRPr="006C5701">
        <w:t>based</w:t>
      </w:r>
      <w:r w:rsidR="009B6C59" w:rsidRPr="001036A4">
        <w:t xml:space="preserve"> </w:t>
      </w:r>
      <w:r w:rsidR="009B6C59" w:rsidRPr="006C5701">
        <w:t>upon</w:t>
      </w:r>
      <w:r w:rsidR="009B6C59" w:rsidRPr="001036A4">
        <w:t xml:space="preserve"> </w:t>
      </w:r>
      <w:r w:rsidR="009B6C59" w:rsidRPr="006C5701">
        <w:t>events</w:t>
      </w:r>
      <w:r w:rsidR="009B6C59" w:rsidRPr="001036A4">
        <w:t xml:space="preserve"> </w:t>
      </w:r>
      <w:r w:rsidR="009B6C59" w:rsidRPr="006C5701">
        <w:t>occurring,</w:t>
      </w:r>
      <w:r w:rsidR="009B6C59" w:rsidRPr="001036A4">
        <w:t xml:space="preserve"> </w:t>
      </w:r>
      <w:r w:rsidR="009B6C59" w:rsidRPr="006C5701">
        <w:t>prior</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effective</w:t>
      </w:r>
      <w:r w:rsidR="009B6C59" w:rsidRPr="001036A4">
        <w:t xml:space="preserve"> </w:t>
      </w:r>
      <w:r w:rsidR="009B6C59" w:rsidRPr="006C5701">
        <w:t>date</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termination.</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purpose</w:t>
      </w:r>
      <w:r w:rsidR="009B6C59" w:rsidRPr="001036A4">
        <w:t xml:space="preserve"> </w:t>
      </w:r>
      <w:r w:rsidR="009B6C59" w:rsidRPr="006C5701">
        <w:t>of this</w:t>
      </w:r>
      <w:r w:rsidR="009B6C59" w:rsidRPr="001036A4">
        <w:t xml:space="preserve"> </w:t>
      </w:r>
      <w:r w:rsidR="009B6C59" w:rsidRPr="006C5701">
        <w:t>Section,</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deemed</w:t>
      </w:r>
      <w:r w:rsidR="009B6C59" w:rsidRPr="001036A4">
        <w:t xml:space="preserve"> </w:t>
      </w:r>
      <w:r w:rsidR="009B6C59" w:rsidRPr="006C5701">
        <w:t>to</w:t>
      </w:r>
      <w:r w:rsidR="009B6C59" w:rsidRPr="001036A4">
        <w:t xml:space="preserve"> </w:t>
      </w:r>
      <w:r w:rsidR="009B6C59" w:rsidRPr="006C5701">
        <w:t>have</w:t>
      </w:r>
      <w:r w:rsidR="009B6C59" w:rsidRPr="001036A4">
        <w:t xml:space="preserve"> </w:t>
      </w:r>
      <w:r w:rsidR="009B6C59" w:rsidRPr="006C5701">
        <w:t>been</w:t>
      </w:r>
      <w:r w:rsidR="009B6C59" w:rsidRPr="001036A4">
        <w:t xml:space="preserve"> </w:t>
      </w:r>
      <w:r w:rsidR="009B6C59" w:rsidRPr="006C5701">
        <w:t>substantially</w:t>
      </w:r>
      <w:r w:rsidR="009B6C59" w:rsidRPr="001036A4">
        <w:t xml:space="preserve"> </w:t>
      </w:r>
      <w:r w:rsidR="009B6C59" w:rsidRPr="006C5701">
        <w:t>damaged</w:t>
      </w:r>
      <w:r w:rsidR="009B6C59" w:rsidRPr="001036A4">
        <w:t xml:space="preserve"> </w:t>
      </w:r>
      <w:r w:rsidR="009B6C59" w:rsidRPr="006C5701">
        <w:t>if</w:t>
      </w:r>
      <w:r w:rsidR="009B6C59" w:rsidRPr="001036A4">
        <w:t xml:space="preserve"> </w:t>
      </w:r>
      <w:r w:rsidR="009B6C59" w:rsidRPr="006C5701">
        <w:t>the</w:t>
      </w:r>
      <w:r w:rsidR="009B6C59" w:rsidRPr="001036A4">
        <w:t xml:space="preserve"> </w:t>
      </w:r>
      <w:r w:rsidR="009B6C59" w:rsidRPr="006C5701">
        <w:t>Lessee's</w:t>
      </w:r>
      <w:r w:rsidR="009B6C59" w:rsidRPr="001036A4">
        <w:t xml:space="preserve"> </w:t>
      </w:r>
      <w:r w:rsidR="009B6C59" w:rsidRPr="006C5701">
        <w:t>estimated</w:t>
      </w:r>
      <w:r w:rsidR="009B6C59" w:rsidRPr="001036A4">
        <w:t xml:space="preserve"> </w:t>
      </w:r>
      <w:r w:rsidR="009B6C59" w:rsidRPr="006C5701">
        <w:t>length</w:t>
      </w:r>
      <w:r w:rsidR="009B6C59" w:rsidRPr="001036A4">
        <w:t xml:space="preserve"> </w:t>
      </w:r>
      <w:r w:rsidR="009B6C59" w:rsidRPr="006C5701">
        <w:t>of</w:t>
      </w:r>
      <w:r w:rsidR="009B6C59" w:rsidRPr="001036A4">
        <w:t xml:space="preserve"> </w:t>
      </w:r>
      <w:r w:rsidR="009B6C59" w:rsidRPr="006C5701">
        <w:t>time</w:t>
      </w:r>
      <w:r w:rsidR="009B6C59" w:rsidRPr="001036A4">
        <w:t xml:space="preserve"> </w:t>
      </w:r>
      <w:r w:rsidR="009B6C59" w:rsidRPr="006C5701">
        <w:t>required</w:t>
      </w:r>
      <w:r w:rsidR="009B6C59" w:rsidRPr="001036A4">
        <w:t xml:space="preserve"> </w:t>
      </w:r>
      <w:r w:rsidR="009B6C59" w:rsidRPr="006C5701">
        <w:t>to</w:t>
      </w:r>
      <w:r w:rsidR="009B6C59" w:rsidRPr="001036A4">
        <w:t xml:space="preserve"> </w:t>
      </w:r>
      <w:r w:rsidR="009B6C59" w:rsidRPr="006C5701">
        <w:t>restore</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 substantially</w:t>
      </w:r>
      <w:r w:rsidR="009B6C59" w:rsidRPr="001036A4">
        <w:t xml:space="preserve"> </w:t>
      </w:r>
      <w:r w:rsidR="009B6C59" w:rsidRPr="006C5701">
        <w:t>to</w:t>
      </w:r>
      <w:r w:rsidR="009B6C59" w:rsidRPr="001036A4">
        <w:t xml:space="preserve"> </w:t>
      </w:r>
      <w:r w:rsidR="009B6C59" w:rsidRPr="006C5701">
        <w:t>its</w:t>
      </w:r>
      <w:r w:rsidR="009B6C59" w:rsidRPr="001036A4">
        <w:t xml:space="preserve"> </w:t>
      </w:r>
      <w:r w:rsidR="009B6C59" w:rsidRPr="006C5701">
        <w:t>condition</w:t>
      </w:r>
      <w:r w:rsidR="009B6C59" w:rsidRPr="001036A4">
        <w:t xml:space="preserve"> </w:t>
      </w:r>
      <w:r w:rsidR="009B6C59" w:rsidRPr="006C5701">
        <w:t>and</w:t>
      </w:r>
      <w:r w:rsidR="009B6C59" w:rsidRPr="001036A4">
        <w:t xml:space="preserve"> </w:t>
      </w:r>
      <w:r w:rsidR="009B6C59" w:rsidRPr="006C5701">
        <w:t>character</w:t>
      </w:r>
      <w:r w:rsidR="009B6C59" w:rsidRPr="001036A4">
        <w:t xml:space="preserve"> </w:t>
      </w:r>
      <w:r w:rsidR="009B6C59" w:rsidRPr="006C5701">
        <w:t>just</w:t>
      </w:r>
      <w:r w:rsidR="009B6C59" w:rsidRPr="001036A4">
        <w:t xml:space="preserve"> </w:t>
      </w:r>
      <w:r w:rsidR="009B6C59" w:rsidRPr="006C5701">
        <w:t>prior</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occurrence</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casualty</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in</w:t>
      </w:r>
      <w:r w:rsidR="009B6C59" w:rsidRPr="001036A4">
        <w:t xml:space="preserve"> </w:t>
      </w:r>
      <w:r w:rsidR="009B6C59" w:rsidRPr="006C5701">
        <w:t>excess</w:t>
      </w:r>
      <w:r w:rsidR="009B6C59" w:rsidRPr="001036A4">
        <w:t xml:space="preserve"> </w:t>
      </w:r>
      <w:r w:rsidR="009B6C59" w:rsidRPr="006C5701">
        <w:t>of six</w:t>
      </w:r>
      <w:r w:rsidR="009B6C59" w:rsidRPr="001036A4">
        <w:t xml:space="preserve"> </w:t>
      </w:r>
      <w:r w:rsidR="009B6C59" w:rsidRPr="006C5701">
        <w:t>(6)</w:t>
      </w:r>
      <w:r w:rsidR="009B6C59" w:rsidRPr="001036A4">
        <w:t xml:space="preserve"> </w:t>
      </w:r>
      <w:r w:rsidR="009B6C59" w:rsidRPr="006C5701">
        <w:t>months.</w:t>
      </w:r>
      <w:r w:rsidR="00582865">
        <w:t xml:space="preserve">  Should the Golf Course damage be less than substantial, the parties agree that the insurance proceeds shall be applied to the restoration and repair of the Golf Course by Lessee.  </w:t>
      </w:r>
    </w:p>
    <w:p w:rsidR="009B6C59" w:rsidRPr="006C5701" w:rsidRDefault="009B6C59" w:rsidP="007F1737">
      <w:pPr>
        <w:jc w:val="both"/>
      </w:pPr>
    </w:p>
    <w:p w:rsidR="009B6C59" w:rsidRPr="006C5701" w:rsidRDefault="00167DEF" w:rsidP="007F1737">
      <w:pPr>
        <w:jc w:val="both"/>
      </w:pPr>
      <w:r>
        <w:rPr>
          <w:b/>
        </w:rPr>
        <w:t>14</w:t>
      </w:r>
      <w:r w:rsidR="008402A4" w:rsidRPr="008402A4">
        <w:rPr>
          <w:b/>
        </w:rPr>
        <w:t>.02</w:t>
      </w:r>
      <w:r>
        <w:rPr>
          <w:b/>
        </w:rPr>
        <w:t xml:space="preserve"> </w:t>
      </w:r>
      <w:r w:rsidR="0003434F">
        <w:rPr>
          <w:b/>
        </w:rPr>
        <w:t xml:space="preserve"> </w:t>
      </w:r>
      <w:r>
        <w:rPr>
          <w:b/>
        </w:rPr>
        <w:t xml:space="preserve"> </w:t>
      </w:r>
      <w:r w:rsidR="009B6C59" w:rsidRPr="008402A4">
        <w:rPr>
          <w:b/>
        </w:rPr>
        <w:t>Eminent Domain.</w:t>
      </w:r>
      <w:r w:rsidR="009B6C59" w:rsidRPr="001036A4">
        <w:t xml:space="preserve"> </w:t>
      </w:r>
      <w:r w:rsidR="008402A4">
        <w:t xml:space="preserve"> </w:t>
      </w:r>
      <w:r w:rsidR="009B6C59" w:rsidRPr="006C5701">
        <w:t>If</w:t>
      </w:r>
      <w:r w:rsidR="009B6C59" w:rsidRPr="001036A4">
        <w:t xml:space="preserve"> </w:t>
      </w:r>
      <w:r w:rsidR="009B6C59" w:rsidRPr="006C5701">
        <w:t>all</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(or</w:t>
      </w:r>
      <w:r w:rsidR="009B6C59" w:rsidRPr="001036A4">
        <w:t xml:space="preserve"> </w:t>
      </w:r>
      <w:r w:rsidR="009B6C59" w:rsidRPr="006C5701">
        <w:t>such</w:t>
      </w:r>
      <w:r w:rsidR="009B6C59" w:rsidRPr="001036A4">
        <w:t xml:space="preserve"> </w:t>
      </w:r>
      <w:r w:rsidR="009B6C59" w:rsidRPr="006C5701">
        <w:t>a</w:t>
      </w:r>
      <w:r w:rsidR="009B6C59" w:rsidRPr="001036A4">
        <w:t xml:space="preserve"> </w:t>
      </w:r>
      <w:r w:rsidR="009B6C59" w:rsidRPr="006C5701">
        <w:t>substantial</w:t>
      </w:r>
      <w:r w:rsidR="009B6C59" w:rsidRPr="001036A4">
        <w:t xml:space="preserve"> </w:t>
      </w:r>
      <w:r w:rsidR="009B6C59" w:rsidRPr="006C5701">
        <w:t>portion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so  as</w:t>
      </w:r>
      <w:r w:rsidR="009B6C59" w:rsidRPr="001036A4">
        <w:t xml:space="preserve"> </w:t>
      </w:r>
      <w:r w:rsidR="009B6C59" w:rsidRPr="006C5701">
        <w:t>to  make</w:t>
      </w:r>
      <w:r w:rsidR="009B6C59" w:rsidRPr="001036A4">
        <w:t xml:space="preserve"> </w:t>
      </w:r>
      <w:r w:rsidR="009B6C59" w:rsidRPr="006C5701">
        <w:t>it</w:t>
      </w:r>
      <w:r w:rsidR="009B6C59" w:rsidRPr="001036A4">
        <w:t xml:space="preserve"> </w:t>
      </w:r>
      <w:r w:rsidR="00022E0E">
        <w:t>i</w:t>
      </w:r>
      <w:r w:rsidR="00022E0E" w:rsidRPr="006C5701">
        <w:t>nfeasible</w:t>
      </w:r>
      <w:r w:rsidR="009B6C59" w:rsidRPr="006C5701">
        <w:t>,</w:t>
      </w:r>
      <w:r w:rsidR="009B6C59" w:rsidRPr="001036A4">
        <w:t xml:space="preserve"> </w:t>
      </w:r>
      <w:r w:rsidR="009B6C59" w:rsidRPr="006C5701">
        <w:t>in</w:t>
      </w:r>
      <w:r w:rsidR="009B6C59" w:rsidRPr="001036A4">
        <w:t xml:space="preserve"> </w:t>
      </w:r>
      <w:r w:rsidR="009B6C59" w:rsidRPr="006C5701">
        <w:t>the</w:t>
      </w:r>
      <w:r w:rsidR="009B6C59" w:rsidRPr="001036A4">
        <w:t xml:space="preserve"> </w:t>
      </w:r>
      <w:r w:rsidR="009B6C59" w:rsidRPr="006C5701">
        <w:t>reasonable</w:t>
      </w:r>
      <w:r w:rsidR="009B6C59" w:rsidRPr="001036A4">
        <w:t xml:space="preserve"> </w:t>
      </w:r>
      <w:r w:rsidR="009B6C59" w:rsidRPr="006C5701">
        <w:t>opinion</w:t>
      </w:r>
      <w:r w:rsidR="009B6C59" w:rsidRPr="001036A4">
        <w:t xml:space="preserve"> </w:t>
      </w:r>
      <w:r w:rsidR="009B6C59" w:rsidRPr="006C5701">
        <w:t>of</w:t>
      </w:r>
      <w:r w:rsidR="009B6C59" w:rsidRPr="001036A4">
        <w:t xml:space="preserve"> </w:t>
      </w:r>
      <w:r w:rsidR="009B6C59" w:rsidRPr="006C5701">
        <w:t>Lessor,</w:t>
      </w:r>
      <w:r w:rsidR="009B6C59" w:rsidRPr="001036A4">
        <w:t xml:space="preserve"> </w:t>
      </w:r>
      <w:r w:rsidR="009B6C59" w:rsidRPr="006C5701">
        <w:t>to restore</w:t>
      </w:r>
      <w:r w:rsidR="009B6C59" w:rsidRPr="001036A4">
        <w:t xml:space="preserve"> </w:t>
      </w:r>
      <w:r w:rsidR="009B6C59" w:rsidRPr="006C5701">
        <w:t>and</w:t>
      </w:r>
      <w:r w:rsidR="009B6C59" w:rsidRPr="001036A4">
        <w:t xml:space="preserve"> </w:t>
      </w:r>
      <w:r w:rsidR="009B6C59" w:rsidRPr="006C5701">
        <w:t>continue</w:t>
      </w:r>
      <w:r w:rsidR="009B6C59" w:rsidRPr="001036A4">
        <w:t xml:space="preserve"> </w:t>
      </w:r>
      <w:r w:rsidR="009B6C59" w:rsidRPr="006C5701">
        <w:t>to</w:t>
      </w:r>
      <w:r w:rsidR="009B6C59" w:rsidRPr="001036A4">
        <w:t xml:space="preserve"> </w:t>
      </w:r>
      <w:r w:rsidR="009B6C59" w:rsidRPr="006C5701">
        <w:t>operate the</w:t>
      </w:r>
      <w:r w:rsidR="009B6C59" w:rsidRPr="001036A4">
        <w:t xml:space="preserve"> </w:t>
      </w:r>
      <w:r w:rsidR="009B6C59" w:rsidRPr="006C5701">
        <w:t>remaining</w:t>
      </w:r>
      <w:r w:rsidR="009B6C59" w:rsidRPr="001036A4">
        <w:t xml:space="preserve"> </w:t>
      </w:r>
      <w:r w:rsidR="009B6C59" w:rsidRPr="006C5701">
        <w:t>portion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Premises</w:t>
      </w:r>
      <w:r w:rsidR="009B6C59" w:rsidRPr="001036A4">
        <w:t xml:space="preserve"> </w:t>
      </w:r>
      <w:r w:rsidR="009B6C59" w:rsidRPr="006C5701">
        <w:t>for</w:t>
      </w:r>
      <w:r w:rsidR="009B6C59" w:rsidRPr="001036A4">
        <w:t xml:space="preserve"> </w:t>
      </w:r>
      <w:r w:rsidR="009B6C59" w:rsidRPr="006C5701">
        <w:t>the purposes</w:t>
      </w:r>
      <w:r w:rsidR="009B6C59" w:rsidRPr="001036A4">
        <w:t xml:space="preserve"> </w:t>
      </w:r>
      <w:r w:rsidR="009B6C59" w:rsidRPr="006C5701">
        <w:t>contemplated</w:t>
      </w:r>
      <w:r w:rsidR="009B6C59" w:rsidRPr="001036A4">
        <w:t xml:space="preserve"> </w:t>
      </w:r>
      <w:r w:rsidR="009B6C59" w:rsidRPr="006C5701">
        <w:t>in</w:t>
      </w:r>
      <w:r w:rsidR="009B6C59" w:rsidRPr="001036A4">
        <w:t xml:space="preserve"> </w:t>
      </w:r>
      <w:r w:rsidR="009B6C59" w:rsidRPr="006C5701">
        <w:t>this</w:t>
      </w:r>
      <w:r w:rsidR="009B6C59" w:rsidRPr="001036A4">
        <w:t xml:space="preserve"> </w:t>
      </w:r>
      <w:r w:rsidR="009B6C59" w:rsidRPr="006C5701">
        <w:t>Agreement),</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taken</w:t>
      </w:r>
      <w:r w:rsidR="009B6C59" w:rsidRPr="001036A4">
        <w:t xml:space="preserve"> </w:t>
      </w:r>
      <w:r w:rsidR="009B6C59" w:rsidRPr="006C5701">
        <w:t>through</w:t>
      </w:r>
      <w:r w:rsidR="009B6C59" w:rsidRPr="001036A4">
        <w:t xml:space="preserve"> </w:t>
      </w:r>
      <w:r w:rsidR="009B6C59" w:rsidRPr="006C5701">
        <w:t>the</w:t>
      </w:r>
      <w:r w:rsidR="009B6C59" w:rsidRPr="001036A4">
        <w:t xml:space="preserve"> </w:t>
      </w:r>
      <w:r w:rsidR="009B6C59" w:rsidRPr="006C5701">
        <w:t>exercise</w:t>
      </w:r>
      <w:r w:rsidR="009B6C59" w:rsidRPr="001036A4">
        <w:t xml:space="preserve"> </w:t>
      </w:r>
      <w:r w:rsidR="009B6C59" w:rsidRPr="006C5701">
        <w:t>(or</w:t>
      </w:r>
      <w:r w:rsidR="009B6C59" w:rsidRPr="001036A4">
        <w:t xml:space="preserve"> </w:t>
      </w:r>
      <w:r w:rsidR="009B6C59" w:rsidRPr="006C5701">
        <w:t>by</w:t>
      </w:r>
      <w:r w:rsidR="009B6C59" w:rsidRPr="001036A4">
        <w:t xml:space="preserve"> </w:t>
      </w:r>
      <w:r w:rsidR="009B6C59" w:rsidRPr="006C5701">
        <w:t>agreement</w:t>
      </w:r>
      <w:r w:rsidR="009B6C59" w:rsidRPr="001036A4">
        <w:t xml:space="preserve"> </w:t>
      </w:r>
      <w:r w:rsidR="009B6C59" w:rsidRPr="006C5701">
        <w:t>in</w:t>
      </w:r>
      <w:r w:rsidR="009B6C59" w:rsidRPr="001036A4">
        <w:t xml:space="preserve"> </w:t>
      </w:r>
      <w:r w:rsidR="009B6C59" w:rsidRPr="006C5701">
        <w:t>lieu</w:t>
      </w:r>
      <w:r w:rsidR="009B6C59" w:rsidRPr="001036A4">
        <w:t xml:space="preserve"> </w:t>
      </w:r>
      <w:r w:rsidR="009B6C59" w:rsidRPr="006C5701">
        <w:t>of</w:t>
      </w:r>
      <w:r w:rsidR="009B6C59" w:rsidRPr="001036A4">
        <w:t xml:space="preserve"> </w:t>
      </w:r>
      <w:r w:rsidR="009B6C59" w:rsidRPr="006C5701">
        <w:t>exercise)</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power</w:t>
      </w:r>
      <w:r w:rsidR="009B6C59" w:rsidRPr="001036A4">
        <w:t xml:space="preserve"> </w:t>
      </w:r>
      <w:r w:rsidR="009B6C59" w:rsidRPr="006C5701">
        <w:t>of</w:t>
      </w:r>
      <w:r w:rsidR="009B6C59" w:rsidRPr="001036A4">
        <w:t xml:space="preserve"> </w:t>
      </w:r>
      <w:r w:rsidR="009B6C59" w:rsidRPr="006C5701">
        <w:t>eminent</w:t>
      </w:r>
      <w:r w:rsidR="009B6C59" w:rsidRPr="001036A4">
        <w:t xml:space="preserve"> </w:t>
      </w:r>
      <w:r w:rsidR="009B6C59" w:rsidRPr="006C5701">
        <w:t>domain,</w:t>
      </w:r>
      <w:r w:rsidR="009B6C59" w:rsidRPr="001036A4">
        <w:t xml:space="preserve"> </w:t>
      </w:r>
      <w:r w:rsidR="009B6C59" w:rsidRPr="006C5701">
        <w:t>then</w:t>
      </w:r>
      <w:r w:rsidR="009B6C59" w:rsidRPr="001036A4">
        <w:t xml:space="preserve"> </w:t>
      </w:r>
      <w:r w:rsidR="009B6C59" w:rsidRPr="006C5701">
        <w:t>upon</w:t>
      </w:r>
      <w:r w:rsidR="009B6C59" w:rsidRPr="001036A4">
        <w:t xml:space="preserve"> </w:t>
      </w:r>
      <w:r w:rsidR="009B6C59" w:rsidRPr="006C5701">
        <w:t>that date</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shall</w:t>
      </w:r>
      <w:r w:rsidR="009B6C59" w:rsidRPr="001036A4">
        <w:t xml:space="preserve"> </w:t>
      </w:r>
      <w:r w:rsidR="009B6C59" w:rsidRPr="006C5701">
        <w:t>terminate</w:t>
      </w:r>
      <w:r w:rsidR="009B6C59" w:rsidRPr="001036A4">
        <w:t xml:space="preserve"> </w:t>
      </w:r>
      <w:r w:rsidR="009B6C59" w:rsidRPr="006C5701">
        <w:t>and</w:t>
      </w:r>
      <w:r w:rsidR="009B6C59" w:rsidRPr="001036A4">
        <w:t xml:space="preserve"> </w:t>
      </w:r>
      <w:r w:rsidR="009B6C59" w:rsidRPr="006C5701">
        <w:t>neither</w:t>
      </w:r>
      <w:r w:rsidR="009B6C59" w:rsidRPr="001036A4">
        <w:t xml:space="preserve"> </w:t>
      </w:r>
      <w:r w:rsidR="009B6C59" w:rsidRPr="006C5701">
        <w:t>party</w:t>
      </w:r>
      <w:r w:rsidR="009B6C59" w:rsidRPr="001036A4">
        <w:t xml:space="preserve"> </w:t>
      </w:r>
      <w:r w:rsidR="009B6C59" w:rsidRPr="006C5701">
        <w:t>shall</w:t>
      </w:r>
      <w:r w:rsidR="009B6C59" w:rsidRPr="001036A4">
        <w:t xml:space="preserve"> </w:t>
      </w:r>
      <w:r w:rsidR="009B6C59" w:rsidRPr="006C5701">
        <w:t>have</w:t>
      </w:r>
      <w:r w:rsidR="009B6C59" w:rsidRPr="001036A4">
        <w:t xml:space="preserve"> </w:t>
      </w:r>
      <w:r w:rsidR="009B6C59" w:rsidRPr="006C5701">
        <w:t>any</w:t>
      </w:r>
      <w:r w:rsidR="009B6C59" w:rsidRPr="001036A4">
        <w:t xml:space="preserve"> </w:t>
      </w:r>
      <w:r w:rsidR="009B6C59" w:rsidRPr="006C5701">
        <w:t>further</w:t>
      </w:r>
      <w:r w:rsidR="009B6C59" w:rsidRPr="001036A4">
        <w:t xml:space="preserve"> </w:t>
      </w:r>
      <w:r w:rsidR="009B6C59" w:rsidRPr="006C5701">
        <w:t>obligation</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other</w:t>
      </w:r>
      <w:r w:rsidR="009B6C59" w:rsidRPr="001036A4">
        <w:t xml:space="preserve"> </w:t>
      </w:r>
      <w:r w:rsidR="009B6C59" w:rsidRPr="006C5701">
        <w:t>party</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Agreement</w:t>
      </w:r>
      <w:r w:rsidR="009B6C59" w:rsidRPr="001036A4">
        <w:t xml:space="preserve"> </w:t>
      </w:r>
      <w:r w:rsidR="009B6C59" w:rsidRPr="006C5701">
        <w:t>except</w:t>
      </w:r>
      <w:r w:rsidR="009B6C59" w:rsidRPr="001036A4">
        <w:t xml:space="preserve"> </w:t>
      </w:r>
      <w:r w:rsidR="009B6C59" w:rsidRPr="006C5701">
        <w:t>with</w:t>
      </w:r>
      <w:r w:rsidR="009B6C59" w:rsidRPr="001036A4">
        <w:t xml:space="preserve"> </w:t>
      </w:r>
      <w:r w:rsidR="009B6C59" w:rsidRPr="006C5701">
        <w:t>respect</w:t>
      </w:r>
      <w:r w:rsidR="009B6C59" w:rsidRPr="001036A4">
        <w:t xml:space="preserve"> </w:t>
      </w:r>
      <w:r w:rsidR="009B6C59" w:rsidRPr="006C5701">
        <w:t>to</w:t>
      </w:r>
      <w:r w:rsidR="009B6C59" w:rsidRPr="001036A4">
        <w:t xml:space="preserve"> </w:t>
      </w:r>
      <w:r w:rsidR="009B6C59" w:rsidRPr="006C5701">
        <w:t>liabilities</w:t>
      </w:r>
      <w:r w:rsidR="009B6C59" w:rsidRPr="001036A4">
        <w:t xml:space="preserve"> </w:t>
      </w:r>
      <w:r w:rsidR="009B6C59" w:rsidRPr="006C5701">
        <w:t>accruing, or</w:t>
      </w:r>
      <w:r w:rsidR="009B6C59" w:rsidRPr="001036A4">
        <w:t xml:space="preserve"> </w:t>
      </w:r>
      <w:r w:rsidR="009B6C59" w:rsidRPr="006C5701">
        <w:t>based</w:t>
      </w:r>
      <w:r w:rsidR="009B6C59" w:rsidRPr="001036A4">
        <w:t xml:space="preserve"> </w:t>
      </w:r>
      <w:r w:rsidR="009B6C59" w:rsidRPr="006C5701">
        <w:t>upon</w:t>
      </w:r>
      <w:r w:rsidR="009B6C59" w:rsidRPr="001036A4">
        <w:t xml:space="preserve"> </w:t>
      </w:r>
      <w:r w:rsidR="009B6C59" w:rsidRPr="006C5701">
        <w:t>events</w:t>
      </w:r>
      <w:r w:rsidR="009B6C59" w:rsidRPr="001036A4">
        <w:t xml:space="preserve"> </w:t>
      </w:r>
      <w:r w:rsidR="009B6C59" w:rsidRPr="006C5701">
        <w:t>occurring,</w:t>
      </w:r>
      <w:r w:rsidR="009B6C59" w:rsidRPr="001036A4">
        <w:t xml:space="preserve"> </w:t>
      </w:r>
      <w:r w:rsidR="009B6C59" w:rsidRPr="006C5701">
        <w:t>prior</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effective</w:t>
      </w:r>
      <w:r w:rsidR="009B6C59" w:rsidRPr="001036A4">
        <w:t xml:space="preserve"> </w:t>
      </w:r>
      <w:r w:rsidR="009B6C59" w:rsidRPr="006C5701">
        <w:t>date</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termination,</w:t>
      </w:r>
      <w:r w:rsidR="009B6C59" w:rsidRPr="001036A4">
        <w:t xml:space="preserve"> </w:t>
      </w:r>
      <w:r w:rsidR="009B6C59" w:rsidRPr="006C5701">
        <w:t>and</w:t>
      </w:r>
      <w:r w:rsidR="009B6C59" w:rsidRPr="001036A4">
        <w:t xml:space="preserve"> </w:t>
      </w:r>
      <w:r w:rsidR="009B6C59" w:rsidRPr="006C5701">
        <w:t>Lessee</w:t>
      </w:r>
      <w:r w:rsidR="009B6C59" w:rsidRPr="001036A4">
        <w:t xml:space="preserve"> </w:t>
      </w:r>
      <w:r w:rsidR="009B6C59" w:rsidRPr="006C5701">
        <w:t>shall</w:t>
      </w:r>
      <w:r w:rsidR="009B6C59" w:rsidRPr="001036A4">
        <w:t xml:space="preserve"> </w:t>
      </w:r>
      <w:r w:rsidR="009B6C59" w:rsidRPr="006C5701">
        <w:t>have</w:t>
      </w:r>
      <w:r w:rsidR="009B6C59" w:rsidRPr="001036A4">
        <w:t xml:space="preserve"> </w:t>
      </w:r>
      <w:r w:rsidR="009B6C59" w:rsidRPr="006C5701">
        <w:t>no</w:t>
      </w:r>
      <w:r w:rsidR="009B6C59" w:rsidRPr="001036A4">
        <w:t xml:space="preserve"> </w:t>
      </w:r>
      <w:r w:rsidR="009B6C59" w:rsidRPr="006C5701">
        <w:t>claim</w:t>
      </w:r>
      <w:r w:rsidR="009B6C59" w:rsidRPr="001036A4">
        <w:t xml:space="preserve"> </w:t>
      </w:r>
      <w:r w:rsidR="009B6C59" w:rsidRPr="006C5701">
        <w:t>for</w:t>
      </w:r>
      <w:r w:rsidR="009B6C59" w:rsidRPr="001036A4">
        <w:t xml:space="preserve"> </w:t>
      </w:r>
      <w:r w:rsidR="009B6C59" w:rsidRPr="006C5701">
        <w:t>damages</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character</w:t>
      </w:r>
      <w:r w:rsidR="009B6C59" w:rsidRPr="001036A4">
        <w:t xml:space="preserve"> </w:t>
      </w:r>
      <w:r w:rsidR="009B6C59" w:rsidRPr="006C5701">
        <w:t>against</w:t>
      </w:r>
      <w:r w:rsidR="009B6C59" w:rsidRPr="001036A4">
        <w:t xml:space="preserve"> </w:t>
      </w:r>
      <w:r w:rsidR="009B6C59" w:rsidRPr="006C5701">
        <w:t>Lessor,</w:t>
      </w:r>
      <w:r w:rsidR="009B6C59" w:rsidRPr="001036A4">
        <w:t xml:space="preserve"> </w:t>
      </w:r>
      <w:r w:rsidR="009B6C59" w:rsidRPr="006C5701">
        <w:t>its</w:t>
      </w:r>
      <w:r w:rsidR="009B6C59" w:rsidRPr="001036A4">
        <w:t xml:space="preserve"> </w:t>
      </w:r>
      <w:r w:rsidR="00022E0E">
        <w:t>curators, officers</w:t>
      </w:r>
      <w:r w:rsidR="009B6C59" w:rsidRPr="006C5701">
        <w:t>,</w:t>
      </w:r>
      <w:r w:rsidR="009B6C59" w:rsidRPr="001036A4">
        <w:t xml:space="preserve"> </w:t>
      </w:r>
      <w:r w:rsidR="009B6C59" w:rsidRPr="006C5701">
        <w:t>employees,</w:t>
      </w:r>
      <w:r w:rsidR="009B6C59" w:rsidRPr="001036A4">
        <w:t xml:space="preserve"> </w:t>
      </w:r>
      <w:r w:rsidR="009B6C59" w:rsidRPr="006C5701">
        <w:t>or</w:t>
      </w:r>
      <w:r w:rsidR="009B6C59" w:rsidRPr="001036A4">
        <w:t xml:space="preserve"> </w:t>
      </w:r>
      <w:r w:rsidR="009B6C59" w:rsidRPr="006C5701">
        <w:t>agents</w:t>
      </w:r>
      <w:r w:rsidR="009B6C59" w:rsidRPr="001036A4">
        <w:t xml:space="preserve"> </w:t>
      </w:r>
      <w:r w:rsidR="009B6C59" w:rsidRPr="006C5701">
        <w:t>on</w:t>
      </w:r>
      <w:r w:rsidR="009B6C59" w:rsidRPr="001036A4">
        <w:t xml:space="preserve"> </w:t>
      </w:r>
      <w:r w:rsidR="009B6C59" w:rsidRPr="006C5701">
        <w:t>account</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termination.</w:t>
      </w:r>
      <w:r w:rsidR="009B6C59" w:rsidRPr="001036A4">
        <w:t xml:space="preserve"> </w:t>
      </w:r>
      <w:r w:rsidR="00022E0E">
        <w:t xml:space="preserve"> </w:t>
      </w:r>
      <w:r w:rsidR="009B6C59" w:rsidRPr="006C5701">
        <w:t>Nothing</w:t>
      </w:r>
      <w:r w:rsidR="009B6C59" w:rsidRPr="001036A4">
        <w:t xml:space="preserve"> </w:t>
      </w:r>
      <w:r w:rsidR="009B6C59" w:rsidRPr="006C5701">
        <w:t>in</w:t>
      </w:r>
      <w:r w:rsidR="009B6C59" w:rsidRPr="001036A4">
        <w:t xml:space="preserve"> </w:t>
      </w:r>
      <w:r w:rsidR="009B6C59" w:rsidRPr="006C5701">
        <w:t>this</w:t>
      </w:r>
      <w:r w:rsidR="009B6C59" w:rsidRPr="001036A4">
        <w:t xml:space="preserve"> </w:t>
      </w:r>
      <w:r w:rsidR="009B6C59" w:rsidRPr="006C5701">
        <w:t>Section</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construed</w:t>
      </w:r>
      <w:r w:rsidR="009B6C59" w:rsidRPr="001036A4">
        <w:t xml:space="preserve"> </w:t>
      </w:r>
      <w:r w:rsidR="009B6C59" w:rsidRPr="006C5701">
        <w:t>to</w:t>
      </w:r>
      <w:r w:rsidR="009B6C59" w:rsidRPr="001036A4">
        <w:t xml:space="preserve"> </w:t>
      </w:r>
      <w:r w:rsidR="009B6C59" w:rsidRPr="006C5701">
        <w:t>limit</w:t>
      </w:r>
      <w:r w:rsidR="009B6C59" w:rsidRPr="001036A4">
        <w:t xml:space="preserve"> </w:t>
      </w:r>
      <w:r w:rsidR="009B6C59" w:rsidRPr="006C5701">
        <w:t>the</w:t>
      </w:r>
      <w:r w:rsidR="009B6C59" w:rsidRPr="001036A4">
        <w:t xml:space="preserve"> </w:t>
      </w:r>
      <w:r w:rsidR="009B6C59" w:rsidRPr="006C5701">
        <w:t>right</w:t>
      </w:r>
      <w:r w:rsidR="009B6C59" w:rsidRPr="001036A4">
        <w:t xml:space="preserve"> </w:t>
      </w:r>
      <w:r w:rsidR="009B6C59" w:rsidRPr="006C5701">
        <w:t>of</w:t>
      </w:r>
      <w:r w:rsidR="009B6C59" w:rsidRPr="001036A4">
        <w:t xml:space="preserve"> </w:t>
      </w:r>
      <w:r w:rsidR="009B6C59" w:rsidRPr="006C5701">
        <w:t>Lessee</w:t>
      </w:r>
      <w:r w:rsidR="009B6C59" w:rsidRPr="001036A4">
        <w:t xml:space="preserve"> </w:t>
      </w:r>
      <w:r w:rsidR="009B6C59" w:rsidRPr="006C5701">
        <w:t>to</w:t>
      </w:r>
      <w:r w:rsidR="009B6C59" w:rsidRPr="001036A4">
        <w:t xml:space="preserve"> </w:t>
      </w:r>
      <w:r w:rsidR="009B6C59" w:rsidRPr="006C5701">
        <w:t>seek</w:t>
      </w:r>
      <w:r w:rsidR="009B6C59" w:rsidRPr="001036A4">
        <w:t xml:space="preserve"> </w:t>
      </w:r>
      <w:r w:rsidR="009B6C59" w:rsidRPr="006C5701">
        <w:t>compensation</w:t>
      </w:r>
      <w:r w:rsidR="009B6C59" w:rsidRPr="001036A4">
        <w:t xml:space="preserve"> </w:t>
      </w:r>
      <w:r w:rsidR="009B6C59" w:rsidRPr="006C5701">
        <w:t>from</w:t>
      </w:r>
      <w:r w:rsidR="009B6C59" w:rsidRPr="001036A4">
        <w:t xml:space="preserve"> </w:t>
      </w:r>
      <w:r w:rsidR="009B6C59" w:rsidRPr="006C5701">
        <w:t>the</w:t>
      </w:r>
      <w:r w:rsidR="009B6C59" w:rsidRPr="001036A4">
        <w:t xml:space="preserve"> </w:t>
      </w:r>
      <w:r w:rsidR="009B6C59" w:rsidRPr="006C5701">
        <w:t>taking</w:t>
      </w:r>
      <w:r w:rsidR="009B6C59" w:rsidRPr="001036A4">
        <w:t xml:space="preserve"> </w:t>
      </w:r>
      <w:r w:rsidR="009B6C59" w:rsidRPr="006C5701">
        <w:t>authority</w:t>
      </w:r>
      <w:r w:rsidR="009B6C59" w:rsidRPr="001036A4">
        <w:t xml:space="preserve"> </w:t>
      </w:r>
      <w:r w:rsidR="009B6C59" w:rsidRPr="006C5701">
        <w:t>for</w:t>
      </w:r>
      <w:r w:rsidR="009B6C59" w:rsidRPr="001036A4">
        <w:t xml:space="preserve"> </w:t>
      </w:r>
      <w:r w:rsidR="009B6C59" w:rsidRPr="006C5701">
        <w:t>the</w:t>
      </w:r>
      <w:r w:rsidR="009B6C59" w:rsidRPr="001036A4">
        <w:t xml:space="preserve"> </w:t>
      </w:r>
      <w:r w:rsidR="009B6C59" w:rsidRPr="006C5701">
        <w:t>termination</w:t>
      </w:r>
      <w:r w:rsidR="009B6C59" w:rsidRPr="001036A4">
        <w:t xml:space="preserve"> </w:t>
      </w:r>
      <w:r w:rsidR="009B6C59" w:rsidRPr="006C5701">
        <w:t>of</w:t>
      </w:r>
      <w:r w:rsidR="009B6C59" w:rsidRPr="001036A4">
        <w:t xml:space="preserve"> </w:t>
      </w:r>
      <w:r w:rsidR="009B6C59" w:rsidRPr="006C5701">
        <w:t>its</w:t>
      </w:r>
      <w:r w:rsidR="009B6C59" w:rsidRPr="001036A4">
        <w:t xml:space="preserve"> </w:t>
      </w:r>
      <w:r w:rsidR="009B6C59" w:rsidRPr="006C5701">
        <w:t>rights</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as</w:t>
      </w:r>
      <w:r w:rsidR="009B6C59" w:rsidRPr="001036A4">
        <w:t xml:space="preserve"> </w:t>
      </w:r>
      <w:r w:rsidR="009B6C59" w:rsidRPr="006C5701">
        <w:t>a</w:t>
      </w:r>
      <w:r w:rsidR="009B6C59" w:rsidRPr="001036A4">
        <w:t xml:space="preserve"> </w:t>
      </w:r>
      <w:r w:rsidR="009B6C59" w:rsidRPr="006C5701">
        <w:t>result</w:t>
      </w:r>
      <w:r w:rsidR="009B6C59" w:rsidRPr="001036A4">
        <w:t xml:space="preserve"> </w:t>
      </w:r>
      <w:r w:rsidR="009B6C59" w:rsidRPr="006C5701">
        <w:t>of</w:t>
      </w:r>
      <w:r w:rsidR="009B6C59" w:rsidRPr="001036A4">
        <w:t xml:space="preserve"> </w:t>
      </w:r>
      <w:r w:rsidR="009B6C59" w:rsidRPr="006C5701">
        <w:t>such</w:t>
      </w:r>
      <w:r w:rsidR="009B6C59" w:rsidRPr="001036A4">
        <w:t xml:space="preserve"> </w:t>
      </w:r>
      <w:r w:rsidR="009B6C59" w:rsidRPr="006C5701">
        <w:t>taking,</w:t>
      </w:r>
      <w:r w:rsidR="009B6C59" w:rsidRPr="001036A4">
        <w:t xml:space="preserve"> </w:t>
      </w:r>
      <w:r w:rsidR="009B6C59" w:rsidRPr="006C5701">
        <w:t>or</w:t>
      </w:r>
      <w:r w:rsidR="009B6C59" w:rsidRPr="001036A4">
        <w:t xml:space="preserve"> </w:t>
      </w:r>
      <w:r w:rsidR="009B6C59" w:rsidRPr="006C5701">
        <w:t>prevent</w:t>
      </w:r>
      <w:r w:rsidR="009B6C59" w:rsidRPr="001036A4">
        <w:t xml:space="preserve"> </w:t>
      </w:r>
      <w:r w:rsidR="009B6C59" w:rsidRPr="006C5701">
        <w:t>Lessee</w:t>
      </w:r>
      <w:r w:rsidR="009B6C59" w:rsidRPr="001036A4">
        <w:t xml:space="preserve"> </w:t>
      </w:r>
      <w:r w:rsidR="009B6C59" w:rsidRPr="006C5701">
        <w:t>from</w:t>
      </w:r>
      <w:r w:rsidR="009B6C59" w:rsidRPr="001036A4">
        <w:t xml:space="preserve"> </w:t>
      </w:r>
      <w:r w:rsidR="009B6C59" w:rsidRPr="006C5701">
        <w:t>retaining</w:t>
      </w:r>
      <w:r w:rsidR="009B6C59" w:rsidRPr="001036A4">
        <w:t xml:space="preserve"> </w:t>
      </w:r>
      <w:r w:rsidR="009B6C59" w:rsidRPr="006C5701">
        <w:t>any</w:t>
      </w:r>
      <w:r w:rsidR="009B6C59" w:rsidRPr="001036A4">
        <w:t xml:space="preserve"> </w:t>
      </w:r>
      <w:r w:rsidR="009B6C59" w:rsidRPr="006C5701">
        <w:t>such</w:t>
      </w:r>
      <w:r w:rsidR="009B6C59" w:rsidRPr="001036A4">
        <w:t xml:space="preserve"> </w:t>
      </w:r>
      <w:r w:rsidR="009B6C59" w:rsidRPr="006C5701">
        <w:t>compensation</w:t>
      </w:r>
      <w:r w:rsidR="009B6C59" w:rsidRPr="001036A4">
        <w:t xml:space="preserve"> </w:t>
      </w:r>
      <w:r w:rsidR="009B6C59" w:rsidRPr="006C5701">
        <w:t>so</w:t>
      </w:r>
      <w:r w:rsidR="009B6C59" w:rsidRPr="001036A4">
        <w:t xml:space="preserve"> </w:t>
      </w:r>
      <w:r w:rsidR="009B6C59" w:rsidRPr="006C5701">
        <w:t>obtained,</w:t>
      </w:r>
      <w:r w:rsidR="009B6C59" w:rsidRPr="001036A4">
        <w:t xml:space="preserve"> </w:t>
      </w:r>
      <w:r w:rsidR="009B6C59" w:rsidRPr="006C5701">
        <w:t>without</w:t>
      </w:r>
      <w:r w:rsidR="009B6C59" w:rsidRPr="001036A4">
        <w:t xml:space="preserve"> </w:t>
      </w:r>
      <w:r w:rsidR="009B6C59" w:rsidRPr="006C5701">
        <w:t>accounting</w:t>
      </w:r>
      <w:r w:rsidR="009B6C59" w:rsidRPr="001036A4">
        <w:t xml:space="preserve"> </w:t>
      </w:r>
      <w:r w:rsidR="009B6C59" w:rsidRPr="006C5701">
        <w:t>to</w:t>
      </w:r>
      <w:r w:rsidR="009B6C59" w:rsidRPr="001036A4">
        <w:t xml:space="preserve"> </w:t>
      </w:r>
      <w:r w:rsidR="009B6C59" w:rsidRPr="006C5701">
        <w:t>Lessor</w:t>
      </w:r>
      <w:r w:rsidR="009B6C59" w:rsidRPr="001036A4">
        <w:t xml:space="preserve"> </w:t>
      </w:r>
      <w:r w:rsidR="009B6C59" w:rsidRPr="006C5701">
        <w:t>for</w:t>
      </w:r>
      <w:r w:rsidR="009B6C59" w:rsidRPr="001036A4">
        <w:t xml:space="preserve"> </w:t>
      </w:r>
      <w:r w:rsidR="009B6C59" w:rsidRPr="006C5701">
        <w:t>any</w:t>
      </w:r>
      <w:r w:rsidR="009B6C59" w:rsidRPr="001036A4">
        <w:t xml:space="preserve"> </w:t>
      </w:r>
      <w:r w:rsidR="009B6C59" w:rsidRPr="006C5701">
        <w:t>such</w:t>
      </w:r>
      <w:r w:rsidR="009B6C59" w:rsidRPr="001036A4">
        <w:t xml:space="preserve"> </w:t>
      </w:r>
      <w:r w:rsidR="009B6C59" w:rsidRPr="006C5701">
        <w:t>compensation</w:t>
      </w:r>
      <w:r w:rsidR="009B6C59" w:rsidRPr="001036A4">
        <w:t xml:space="preserve"> </w:t>
      </w:r>
      <w:r w:rsidR="009B6C59" w:rsidRPr="006C5701">
        <w:t>so</w:t>
      </w:r>
      <w:r w:rsidR="009B6C59" w:rsidRPr="001036A4">
        <w:t xml:space="preserve"> </w:t>
      </w:r>
      <w:r w:rsidR="009B6C59" w:rsidRPr="006C5701">
        <w:t>received.</w:t>
      </w:r>
    </w:p>
    <w:p w:rsidR="009B6C59" w:rsidRPr="006C5701" w:rsidRDefault="009B6C59" w:rsidP="007F1737">
      <w:pPr>
        <w:jc w:val="both"/>
      </w:pPr>
    </w:p>
    <w:p w:rsidR="009B6C59" w:rsidRPr="006120D0" w:rsidRDefault="009B6C59" w:rsidP="00775869">
      <w:pPr>
        <w:jc w:val="center"/>
        <w:rPr>
          <w:b/>
        </w:rPr>
      </w:pPr>
      <w:r w:rsidRPr="006120D0">
        <w:rPr>
          <w:b/>
        </w:rPr>
        <w:t>ARTICLE XV INSURANCE AND BONDS</w:t>
      </w:r>
    </w:p>
    <w:p w:rsidR="00022299" w:rsidRPr="006120D0" w:rsidRDefault="00022299" w:rsidP="007F1737">
      <w:pPr>
        <w:jc w:val="both"/>
      </w:pPr>
    </w:p>
    <w:p w:rsidR="009B6C59" w:rsidRPr="006120D0" w:rsidRDefault="00167DEF" w:rsidP="007F1737">
      <w:pPr>
        <w:jc w:val="both"/>
      </w:pPr>
      <w:r w:rsidRPr="006120D0">
        <w:rPr>
          <w:b/>
        </w:rPr>
        <w:lastRenderedPageBreak/>
        <w:t>1</w:t>
      </w:r>
      <w:r>
        <w:rPr>
          <w:b/>
        </w:rPr>
        <w:t>5</w:t>
      </w:r>
      <w:r w:rsidR="00164AB1" w:rsidRPr="006120D0">
        <w:rPr>
          <w:b/>
        </w:rPr>
        <w:t>.01</w:t>
      </w:r>
      <w:r>
        <w:rPr>
          <w:b/>
        </w:rPr>
        <w:t xml:space="preserve"> </w:t>
      </w:r>
      <w:r w:rsidR="0003434F">
        <w:rPr>
          <w:b/>
        </w:rPr>
        <w:t xml:space="preserve"> </w:t>
      </w:r>
      <w:r>
        <w:rPr>
          <w:b/>
        </w:rPr>
        <w:t xml:space="preserve"> </w:t>
      </w:r>
      <w:r w:rsidR="009B6C59" w:rsidRPr="006120D0">
        <w:rPr>
          <w:b/>
        </w:rPr>
        <w:t>Coverage.</w:t>
      </w:r>
      <w:r w:rsidR="009B6C59" w:rsidRPr="006120D0">
        <w:t xml:space="preserve"> Lessee agrees to procure and maintain, at all times during the term of this Lease, a minimum of the following insurance:</w:t>
      </w:r>
    </w:p>
    <w:p w:rsidR="009B6C59" w:rsidRPr="006120D0" w:rsidRDefault="009B6C59" w:rsidP="007F1737">
      <w:pPr>
        <w:jc w:val="both"/>
      </w:pPr>
    </w:p>
    <w:p w:rsidR="004D4C6B" w:rsidRPr="006120D0" w:rsidRDefault="009B6C59" w:rsidP="00041C55">
      <w:pPr>
        <w:numPr>
          <w:ilvl w:val="0"/>
          <w:numId w:val="23"/>
        </w:numPr>
        <w:jc w:val="both"/>
      </w:pPr>
      <w:r w:rsidRPr="006120D0">
        <w:t xml:space="preserve">Insurance on the Golf Course buildings and contents, including the </w:t>
      </w:r>
      <w:r w:rsidR="0025354D">
        <w:t xml:space="preserve">equipment </w:t>
      </w:r>
      <w:r w:rsidRPr="006120D0">
        <w:t>and Operating Inventories, against loss or damage by fire, lightning, and/or any other perils insurable</w:t>
      </w:r>
      <w:r w:rsidR="00CD30E3">
        <w:t xml:space="preserve"> under an “all risk” policy</w:t>
      </w:r>
      <w:r w:rsidR="00E53A2D" w:rsidRPr="006120D0">
        <w:t>, for any property in their care, custody, and control, and any property on consignment or bein</w:t>
      </w:r>
      <w:r w:rsidR="00BD1391" w:rsidRPr="006120D0">
        <w:t>g held by them for sale in the pro shop</w:t>
      </w:r>
      <w:r w:rsidRPr="006120D0">
        <w:t xml:space="preserve"> under the form of "</w:t>
      </w:r>
      <w:r w:rsidR="00BD1391" w:rsidRPr="006120D0">
        <w:t>special perils</w:t>
      </w:r>
      <w:r w:rsidRPr="006120D0">
        <w:t xml:space="preserve">" coverage to full replacement </w:t>
      </w:r>
      <w:r w:rsidR="00022299" w:rsidRPr="006120D0">
        <w:t>cost</w:t>
      </w:r>
      <w:r w:rsidR="004D4C6B" w:rsidRPr="006120D0">
        <w:t>.</w:t>
      </w:r>
    </w:p>
    <w:p w:rsidR="004D4C6B" w:rsidRPr="006120D0" w:rsidRDefault="004D4C6B" w:rsidP="007F1737">
      <w:pPr>
        <w:jc w:val="both"/>
      </w:pPr>
    </w:p>
    <w:p w:rsidR="009B6C59" w:rsidRPr="006120D0" w:rsidRDefault="004D4C6B" w:rsidP="00041C55">
      <w:pPr>
        <w:numPr>
          <w:ilvl w:val="0"/>
          <w:numId w:val="23"/>
        </w:numPr>
        <w:jc w:val="both"/>
      </w:pPr>
      <w:r w:rsidRPr="006120D0">
        <w:t>Business interruption insurance payable to Lessee, covering actual losses sustained due to fire, lightning and other perils insurable under the form of "</w:t>
      </w:r>
      <w:r w:rsidR="00BD1391" w:rsidRPr="006120D0">
        <w:t>special perils</w:t>
      </w:r>
      <w:r w:rsidRPr="006120D0">
        <w:t>" coverage.</w:t>
      </w:r>
    </w:p>
    <w:p w:rsidR="004D4C6B" w:rsidRPr="006120D0" w:rsidRDefault="004D4C6B" w:rsidP="007F1737">
      <w:pPr>
        <w:jc w:val="both"/>
      </w:pPr>
    </w:p>
    <w:p w:rsidR="006120D0" w:rsidRDefault="009B6C59" w:rsidP="006120D0">
      <w:pPr>
        <w:numPr>
          <w:ilvl w:val="0"/>
          <w:numId w:val="23"/>
        </w:numPr>
        <w:jc w:val="both"/>
      </w:pPr>
      <w:r w:rsidRPr="006120D0">
        <w:t xml:space="preserve">Insurance on the Golf Course and contents, including  without limitation the </w:t>
      </w:r>
      <w:r w:rsidR="0025354D">
        <w:t xml:space="preserve">equipment </w:t>
      </w:r>
      <w:r w:rsidRPr="006120D0">
        <w:t>and Operating Inventories, against  loss  from accidental damage to, or from the explosion of boilers, air conditioning systems, refrigeration and heating apparatus, pressure vessels and pressure pipes installed on the  Golf Course (but such coverage shall be required only in the event that there are fired pressure vessels-boilers on the Premises), in an amount not less than one million dollars ($1,000,000.00) with respect to any one accident and with no co-insurance provisions.</w:t>
      </w:r>
    </w:p>
    <w:p w:rsidR="006120D0" w:rsidRDefault="006120D0" w:rsidP="006120D0">
      <w:pPr>
        <w:pStyle w:val="ListParagraph"/>
      </w:pPr>
    </w:p>
    <w:p w:rsidR="006120D0" w:rsidRDefault="00BD1391" w:rsidP="006120D0">
      <w:pPr>
        <w:numPr>
          <w:ilvl w:val="0"/>
          <w:numId w:val="23"/>
        </w:numPr>
        <w:jc w:val="both"/>
      </w:pPr>
      <w:r w:rsidRPr="006120D0">
        <w:t xml:space="preserve">Commercial </w:t>
      </w:r>
      <w:r w:rsidR="009B6C59" w:rsidRPr="006120D0">
        <w:t>general liability insurance, including without limitation, bodily injury, personal injury, property damage, products liability,</w:t>
      </w:r>
      <w:r w:rsidR="00CC6CDC">
        <w:t xml:space="preserve"> </w:t>
      </w:r>
      <w:r w:rsidR="009B6C59" w:rsidRPr="006120D0">
        <w:t xml:space="preserve">contractual liability covering the provisions of this Agreement,  and  liquor liability, in an amount not less than </w:t>
      </w:r>
      <w:r w:rsidR="00041C55" w:rsidRPr="006120D0">
        <w:t>one</w:t>
      </w:r>
      <w:r w:rsidR="009B6C59" w:rsidRPr="006120D0">
        <w:t xml:space="preserve"> million  dollars </w:t>
      </w:r>
      <w:r w:rsidR="00041C55" w:rsidRPr="006120D0">
        <w:t>($1</w:t>
      </w:r>
      <w:r w:rsidR="009B6C59" w:rsidRPr="006120D0">
        <w:t>,000,000.00)  single limit per occurrence. Lessor shall be named as an additional insured.</w:t>
      </w:r>
    </w:p>
    <w:p w:rsidR="006120D0" w:rsidRDefault="006120D0" w:rsidP="006120D0">
      <w:pPr>
        <w:pStyle w:val="ListParagraph"/>
      </w:pPr>
    </w:p>
    <w:p w:rsidR="006120D0" w:rsidRDefault="009B6C59" w:rsidP="006120D0">
      <w:pPr>
        <w:numPr>
          <w:ilvl w:val="0"/>
          <w:numId w:val="23"/>
        </w:numPr>
        <w:jc w:val="both"/>
      </w:pPr>
      <w:r w:rsidRPr="006120D0">
        <w:t xml:space="preserve">Automobile liability insurance in an amount not less than </w:t>
      </w:r>
      <w:r w:rsidR="00041C55" w:rsidRPr="006120D0">
        <w:t>one</w:t>
      </w:r>
      <w:r w:rsidRPr="006120D0">
        <w:t xml:space="preserve"> million dollars ($</w:t>
      </w:r>
      <w:r w:rsidR="00041C55" w:rsidRPr="006120D0">
        <w:t>1</w:t>
      </w:r>
      <w:r w:rsidRPr="006120D0">
        <w:t>,000,000.0</w:t>
      </w:r>
      <w:r w:rsidR="006120D0">
        <w:t xml:space="preserve">0) single limit per occurrence. </w:t>
      </w:r>
    </w:p>
    <w:p w:rsidR="006120D0" w:rsidRDefault="006120D0" w:rsidP="006120D0">
      <w:pPr>
        <w:pStyle w:val="ListParagraph"/>
      </w:pPr>
    </w:p>
    <w:p w:rsidR="006120D0" w:rsidRDefault="009B6C59" w:rsidP="006120D0">
      <w:pPr>
        <w:numPr>
          <w:ilvl w:val="0"/>
          <w:numId w:val="23"/>
        </w:numPr>
        <w:jc w:val="both"/>
      </w:pPr>
      <w:r w:rsidRPr="006120D0">
        <w:t>Worker</w:t>
      </w:r>
      <w:r w:rsidR="00BD1391" w:rsidRPr="006120D0">
        <w:t>s</w:t>
      </w:r>
      <w:r w:rsidRPr="006120D0">
        <w:t xml:space="preserve">' compensation </w:t>
      </w:r>
      <w:r w:rsidR="00BD1391" w:rsidRPr="006120D0">
        <w:t>in</w:t>
      </w:r>
      <w:r w:rsidR="00CC01B1">
        <w:t xml:space="preserve"> </w:t>
      </w:r>
      <w:r w:rsidR="00BD1391" w:rsidRPr="006120D0">
        <w:t xml:space="preserve">accordance with Missouri State Statutes or provide evidence of monopolistic state coverage.  Employers Liability with the following limits: $500,000 each accident, disease each employee and disease policy limit. </w:t>
      </w:r>
    </w:p>
    <w:p w:rsidR="006120D0" w:rsidRDefault="006120D0" w:rsidP="006120D0">
      <w:pPr>
        <w:pStyle w:val="ListParagraph"/>
      </w:pPr>
    </w:p>
    <w:p w:rsidR="00F05D90" w:rsidRDefault="009B6C59" w:rsidP="00F05D90">
      <w:pPr>
        <w:numPr>
          <w:ilvl w:val="0"/>
          <w:numId w:val="23"/>
        </w:numPr>
        <w:jc w:val="both"/>
      </w:pPr>
      <w:r w:rsidRPr="006120D0">
        <w:t>Commercial crime coverage which includes employee dishonesty coverage written on a "blanket" basis covering all employees with a limit of no less than</w:t>
      </w:r>
      <w:r w:rsidR="00226A62" w:rsidRPr="006120D0">
        <w:t xml:space="preserve"> </w:t>
      </w:r>
      <w:r w:rsidRPr="006120D0">
        <w:t xml:space="preserve">$100,000 </w:t>
      </w:r>
      <w:r w:rsidR="004D4C6B" w:rsidRPr="006120D0">
        <w:t>per</w:t>
      </w:r>
      <w:r w:rsidRPr="006120D0">
        <w:t xml:space="preserve"> occurrence; and theft, disappearance, and destruction coverage</w:t>
      </w:r>
      <w:r w:rsidR="00226A62" w:rsidRPr="006120D0">
        <w:t xml:space="preserve"> </w:t>
      </w:r>
      <w:r w:rsidRPr="006120D0">
        <w:t>"inside" the Premises and "outside" the Premises with a limit of no less than</w:t>
      </w:r>
      <w:r w:rsidR="00226A62" w:rsidRPr="006120D0">
        <w:t xml:space="preserve"> </w:t>
      </w:r>
      <w:r w:rsidRPr="006120D0">
        <w:t xml:space="preserve">$50,000 per </w:t>
      </w:r>
      <w:r w:rsidR="00226A62" w:rsidRPr="006120D0">
        <w:t>occurrence.</w:t>
      </w:r>
    </w:p>
    <w:p w:rsidR="00F05D90" w:rsidRDefault="00F05D90" w:rsidP="00F05D90">
      <w:pPr>
        <w:pStyle w:val="ListParagraph"/>
      </w:pPr>
    </w:p>
    <w:p w:rsidR="00CC01B1" w:rsidRDefault="00CC01B1" w:rsidP="00F05D90">
      <w:pPr>
        <w:numPr>
          <w:ilvl w:val="0"/>
          <w:numId w:val="23"/>
        </w:numPr>
        <w:jc w:val="both"/>
      </w:pPr>
      <w:r>
        <w:t xml:space="preserve">Environmental coverage with a limit of no less than $1,000,000 per occurrence. </w:t>
      </w:r>
    </w:p>
    <w:p w:rsidR="00FE6952" w:rsidRDefault="00FE6952" w:rsidP="006120D0">
      <w:pPr>
        <w:jc w:val="both"/>
      </w:pPr>
    </w:p>
    <w:p w:rsidR="00FE6952" w:rsidRPr="00492A5F" w:rsidRDefault="00FE6952" w:rsidP="00FE6952">
      <w:pPr>
        <w:jc w:val="both"/>
      </w:pPr>
      <w:r w:rsidRPr="00492A5F">
        <w:t>All coverages provided under section 1</w:t>
      </w:r>
      <w:r w:rsidR="002F5F24">
        <w:t>5</w:t>
      </w:r>
      <w:r w:rsidRPr="00492A5F">
        <w:t>.01 shall be endorsed to show Less</w:t>
      </w:r>
      <w:r w:rsidR="00CC01B1">
        <w:t>or</w:t>
      </w:r>
      <w:r w:rsidRPr="00492A5F">
        <w:t xml:space="preserve"> as Loss Payee</w:t>
      </w:r>
      <w:r w:rsidR="00A5723C">
        <w:t xml:space="preserve"> with respect to </w:t>
      </w:r>
      <w:r w:rsidR="00333F6D">
        <w:t xml:space="preserve">Lessor’s </w:t>
      </w:r>
      <w:r w:rsidR="00A5723C">
        <w:t>property but not as to any equipment that is owned by; for such equipment, Lessee shall be the Loss Payee</w:t>
      </w:r>
      <w:r w:rsidRPr="00492A5F">
        <w:t>.</w:t>
      </w:r>
      <w:r w:rsidR="00A5723C">
        <w:t xml:space="preserve">  Lessor agrees that for proceeds for which Lessor is Loss Payee, Lessor shall </w:t>
      </w:r>
      <w:r w:rsidR="00AB103E">
        <w:t>with proper documentation make such</w:t>
      </w:r>
      <w:r w:rsidR="00A5723C">
        <w:t xml:space="preserve"> proceeds available to Lessee upon request for the restoration or repair of the Golf Course and Improvements as provided under Article XV hereinabove.  </w:t>
      </w:r>
    </w:p>
    <w:p w:rsidR="00FE6952" w:rsidRPr="006120D0" w:rsidRDefault="00FE6952" w:rsidP="006120D0">
      <w:pPr>
        <w:jc w:val="both"/>
      </w:pPr>
    </w:p>
    <w:p w:rsidR="009B6C59" w:rsidRPr="006120D0" w:rsidRDefault="00BD1391" w:rsidP="007F1737">
      <w:pPr>
        <w:jc w:val="both"/>
      </w:pPr>
      <w:r w:rsidRPr="006120D0">
        <w:t xml:space="preserve">A certificate of insurance evidencing all coverage required is to be provided at 10 days prior to the inspection date of the contract between the Lessee and Lessor.  Lessee is required to maintain coverages as stated and required to notify the Lessor of a carrier change or cancellation within </w:t>
      </w:r>
      <w:r w:rsidR="002F5F24">
        <w:t>two (</w:t>
      </w:r>
      <w:r w:rsidRPr="006120D0">
        <w:t>2</w:t>
      </w:r>
      <w:r w:rsidR="002F5F24">
        <w:t>)</w:t>
      </w:r>
      <w:r w:rsidRPr="006120D0">
        <w:t xml:space="preserve"> business days.  The Lessor reserves the right to request a copy of the polic</w:t>
      </w:r>
      <w:r w:rsidR="002F5F24">
        <w:t>ies</w:t>
      </w:r>
      <w:r w:rsidRPr="006120D0">
        <w:t xml:space="preserve">.  The Lessor reserves the right to require higher limits on any contract provided notice of such requirement is stated in the request for proposals for such contract. </w:t>
      </w:r>
    </w:p>
    <w:p w:rsidR="009B6C59" w:rsidRPr="006120D0" w:rsidRDefault="009B6C59" w:rsidP="007F1737">
      <w:pPr>
        <w:jc w:val="both"/>
      </w:pPr>
    </w:p>
    <w:p w:rsidR="009B6C59" w:rsidRPr="006120D0" w:rsidRDefault="009B6C59" w:rsidP="007F1737">
      <w:pPr>
        <w:jc w:val="both"/>
      </w:pPr>
      <w:r w:rsidRPr="006120D0">
        <w:t xml:space="preserve">The types of insurance and the coverage amounts specified in this </w:t>
      </w:r>
      <w:r w:rsidR="00325C78">
        <w:t>a</w:t>
      </w:r>
      <w:r w:rsidR="00325C78" w:rsidRPr="006120D0">
        <w:t>rticle are</w:t>
      </w:r>
      <w:r w:rsidRPr="006120D0">
        <w:t xml:space="preserve"> the minimum insurance required in connection with the Lease and operation of the Golf Course.</w:t>
      </w:r>
    </w:p>
    <w:p w:rsidR="00BD1391" w:rsidRPr="006120D0" w:rsidRDefault="00BD1391" w:rsidP="007F1737">
      <w:pPr>
        <w:jc w:val="both"/>
      </w:pPr>
    </w:p>
    <w:p w:rsidR="00BD1391" w:rsidRPr="006120D0" w:rsidRDefault="00BD1391" w:rsidP="006120D0">
      <w:pPr>
        <w:jc w:val="both"/>
      </w:pPr>
      <w:r w:rsidRPr="00FE6952">
        <w:t>Lessee agrees to maintain, on a primary basis and at its sole expense, at all times during the life of any resulting contract the insurance coverages, limits, including endorsements described herein. The requirements contained herein, as well as th</w:t>
      </w:r>
      <w:r w:rsidRPr="006120D0">
        <w:t>e Lessor</w:t>
      </w:r>
      <w:r w:rsidR="00582865">
        <w:t>’</w:t>
      </w:r>
      <w:r w:rsidRPr="006120D0">
        <w:t>s review or acceptance of insurance maintained by Lessee is not intended to and shall not in any manner limit or qualify the liabilities or obligations assumed by Lessee under any resulting contract. Coverage to be provided as follows by a carrier with A.M. Best minimum rating of A-VIII.</w:t>
      </w:r>
    </w:p>
    <w:p w:rsidR="00BD1391" w:rsidRPr="006120D0" w:rsidRDefault="00BD1391" w:rsidP="006120D0">
      <w:pPr>
        <w:jc w:val="both"/>
      </w:pPr>
    </w:p>
    <w:p w:rsidR="00BD1391" w:rsidRPr="006120D0" w:rsidRDefault="00BD1391" w:rsidP="006120D0">
      <w:pPr>
        <w:jc w:val="both"/>
      </w:pPr>
      <w:r w:rsidRPr="006120D0">
        <w:t xml:space="preserve">Lessee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Lessee agrees to endorse the Lessor as an Additional Insured on the Umbrella or Excess Liability, unless the Certificate of Insurance state the Umbrella or Excess Liability provides coverage on a “Follow-Form” basis.  </w:t>
      </w:r>
    </w:p>
    <w:p w:rsidR="00BD1391" w:rsidRPr="006120D0" w:rsidRDefault="00BD1391" w:rsidP="007F1737">
      <w:pPr>
        <w:jc w:val="both"/>
      </w:pPr>
    </w:p>
    <w:p w:rsidR="009B6C59" w:rsidRPr="006120D0" w:rsidRDefault="00167DEF" w:rsidP="007F1737">
      <w:pPr>
        <w:jc w:val="both"/>
      </w:pPr>
      <w:r w:rsidRPr="006120D0">
        <w:rPr>
          <w:b/>
        </w:rPr>
        <w:t>1</w:t>
      </w:r>
      <w:r>
        <w:rPr>
          <w:b/>
        </w:rPr>
        <w:t>5</w:t>
      </w:r>
      <w:r w:rsidR="003E44D3" w:rsidRPr="006120D0">
        <w:rPr>
          <w:b/>
        </w:rPr>
        <w:t>.04</w:t>
      </w:r>
      <w:r>
        <w:rPr>
          <w:b/>
        </w:rPr>
        <w:t xml:space="preserve"> </w:t>
      </w:r>
      <w:r w:rsidR="0003434F">
        <w:rPr>
          <w:b/>
        </w:rPr>
        <w:t xml:space="preserve"> </w:t>
      </w:r>
      <w:r>
        <w:rPr>
          <w:b/>
        </w:rPr>
        <w:t xml:space="preserve"> </w:t>
      </w:r>
      <w:r w:rsidR="009B6C59" w:rsidRPr="006120D0">
        <w:rPr>
          <w:b/>
        </w:rPr>
        <w:t>Blanket Policies.</w:t>
      </w:r>
      <w:r w:rsidR="003E44D3" w:rsidRPr="006120D0">
        <w:t xml:space="preserve"> </w:t>
      </w:r>
      <w:r w:rsidR="009B6C59" w:rsidRPr="006120D0">
        <w:t xml:space="preserve"> Any insurance policies provided by Lessee under this </w:t>
      </w:r>
      <w:r w:rsidR="00325C78">
        <w:t>a</w:t>
      </w:r>
      <w:r w:rsidR="00325C78" w:rsidRPr="006120D0">
        <w:t>rticle may</w:t>
      </w:r>
      <w:r w:rsidR="009B6C59" w:rsidRPr="006120D0">
        <w:t xml:space="preserve"> be affected under policies of blanket insurance which cover other properties in addition to the Golf Course.</w:t>
      </w:r>
    </w:p>
    <w:p w:rsidR="009B6C59" w:rsidRPr="006120D0" w:rsidRDefault="009B6C59" w:rsidP="007F1737">
      <w:pPr>
        <w:jc w:val="both"/>
      </w:pPr>
    </w:p>
    <w:p w:rsidR="009B6C59" w:rsidRPr="006120D0" w:rsidRDefault="00167DEF" w:rsidP="007F1737">
      <w:pPr>
        <w:jc w:val="both"/>
      </w:pPr>
      <w:r w:rsidRPr="006120D0">
        <w:rPr>
          <w:b/>
        </w:rPr>
        <w:t>1</w:t>
      </w:r>
      <w:r>
        <w:rPr>
          <w:b/>
        </w:rPr>
        <w:t>5</w:t>
      </w:r>
      <w:r w:rsidR="003E44D3" w:rsidRPr="006120D0">
        <w:rPr>
          <w:b/>
        </w:rPr>
        <w:t>.05</w:t>
      </w:r>
      <w:r w:rsidR="0003434F">
        <w:rPr>
          <w:b/>
        </w:rPr>
        <w:t xml:space="preserve"> </w:t>
      </w:r>
      <w:r>
        <w:rPr>
          <w:b/>
        </w:rPr>
        <w:t xml:space="preserve">  </w:t>
      </w:r>
      <w:r w:rsidR="009B6C59" w:rsidRPr="006120D0">
        <w:rPr>
          <w:b/>
        </w:rPr>
        <w:t>Handling of Claims.</w:t>
      </w:r>
      <w:r w:rsidR="003E44D3" w:rsidRPr="006120D0">
        <w:t xml:space="preserve"> </w:t>
      </w:r>
      <w:r w:rsidR="009B6C59" w:rsidRPr="006120D0">
        <w:t xml:space="preserve"> Lessee shall be responsible for handling all claims for any losses, damages, liability, and expenses (including without limitation personal injury and property damage claims) arising out of the </w:t>
      </w:r>
      <w:r w:rsidR="00226A62" w:rsidRPr="006120D0">
        <w:t>operation,</w:t>
      </w:r>
      <w:r w:rsidR="009B6C59" w:rsidRPr="006120D0">
        <w:t xml:space="preserve"> maintenance, repair, or improvement </w:t>
      </w:r>
      <w:r w:rsidR="00226A62" w:rsidRPr="006120D0">
        <w:t xml:space="preserve">of </w:t>
      </w:r>
      <w:r w:rsidR="009B6C59" w:rsidRPr="006120D0">
        <w:t xml:space="preserve">the Premises. Handling such claims </w:t>
      </w:r>
      <w:r w:rsidR="00226A62" w:rsidRPr="006120D0">
        <w:t>shall</w:t>
      </w:r>
      <w:r w:rsidR="009B6C59" w:rsidRPr="006120D0">
        <w:t xml:space="preserve"> include without limitation responding to such claims, investigating such claims, retaining legal counsel to defend such claims, so long as said counsel is reasonably acceptable to Lessor, settling such claims, and paying any losses, damages, and expenses relating to such claims. Lessee and Lessor understand and agree that with respect to the policies of insurance required under Article XV, the portion of any losses, damages, and expenses paid with respect to such </w:t>
      </w:r>
      <w:r w:rsidR="00325C78" w:rsidRPr="006120D0">
        <w:t>claims which are</w:t>
      </w:r>
      <w:r w:rsidR="009B6C59" w:rsidRPr="006120D0">
        <w:t xml:space="preserve"> subject to a deductible amount or a self-insurance or a self-assumption amount shall be the sole responsibility of </w:t>
      </w:r>
      <w:r w:rsidR="00333F6D" w:rsidRPr="006120D0">
        <w:t>Less</w:t>
      </w:r>
      <w:r w:rsidR="00333F6D">
        <w:t>ee</w:t>
      </w:r>
      <w:r w:rsidR="009B6C59" w:rsidRPr="006120D0">
        <w:t>.</w:t>
      </w:r>
    </w:p>
    <w:p w:rsidR="009B6C59" w:rsidRPr="006120D0" w:rsidRDefault="009B6C59" w:rsidP="007F1737">
      <w:pPr>
        <w:jc w:val="both"/>
      </w:pPr>
    </w:p>
    <w:p w:rsidR="009B6C59" w:rsidRPr="006C5701" w:rsidRDefault="00167DEF" w:rsidP="007F1737">
      <w:pPr>
        <w:jc w:val="both"/>
      </w:pPr>
      <w:r w:rsidRPr="006120D0">
        <w:rPr>
          <w:b/>
        </w:rPr>
        <w:t>1</w:t>
      </w:r>
      <w:r>
        <w:rPr>
          <w:b/>
        </w:rPr>
        <w:t>5</w:t>
      </w:r>
      <w:r w:rsidR="006A361C" w:rsidRPr="006120D0">
        <w:rPr>
          <w:b/>
        </w:rPr>
        <w:t>.06</w:t>
      </w:r>
      <w:r>
        <w:rPr>
          <w:b/>
        </w:rPr>
        <w:t xml:space="preserve"> </w:t>
      </w:r>
      <w:r w:rsidR="0003434F">
        <w:rPr>
          <w:b/>
        </w:rPr>
        <w:t xml:space="preserve"> </w:t>
      </w:r>
      <w:r>
        <w:rPr>
          <w:b/>
        </w:rPr>
        <w:t xml:space="preserve"> </w:t>
      </w:r>
      <w:r w:rsidR="009B6C59" w:rsidRPr="006120D0">
        <w:rPr>
          <w:b/>
        </w:rPr>
        <w:t>Reporting of Claims.</w:t>
      </w:r>
      <w:r w:rsidR="006A361C" w:rsidRPr="006120D0">
        <w:t xml:space="preserve">  </w:t>
      </w:r>
      <w:r w:rsidR="009B6C59" w:rsidRPr="006120D0">
        <w:t xml:space="preserve">Lessee will furnish annually loss run reports from the insurance company on claims filed under all coverage required under </w:t>
      </w:r>
      <w:r w:rsidR="006A361C" w:rsidRPr="006120D0">
        <w:t>Article XV</w:t>
      </w:r>
      <w:r w:rsidR="009B6C59" w:rsidRPr="006120D0">
        <w:t>. Lessee is also required to notify Lessor immediately of any loss resulting in serious bodily injury.</w:t>
      </w:r>
    </w:p>
    <w:p w:rsidR="009B6C59" w:rsidRDefault="009B6C59" w:rsidP="007F1737">
      <w:pPr>
        <w:jc w:val="both"/>
      </w:pPr>
    </w:p>
    <w:p w:rsidR="009B6C59" w:rsidRPr="00775869" w:rsidRDefault="009B6C59" w:rsidP="00775869">
      <w:pPr>
        <w:jc w:val="center"/>
        <w:rPr>
          <w:b/>
        </w:rPr>
      </w:pPr>
      <w:r w:rsidRPr="00775869">
        <w:rPr>
          <w:b/>
        </w:rPr>
        <w:t>ARTICLE XVI</w:t>
      </w:r>
      <w:r w:rsidR="00226A62" w:rsidRPr="00775869">
        <w:rPr>
          <w:b/>
        </w:rPr>
        <w:t xml:space="preserve"> </w:t>
      </w:r>
      <w:r w:rsidRPr="00775869">
        <w:rPr>
          <w:b/>
        </w:rPr>
        <w:t>GENERAL PROVISIONS</w:t>
      </w:r>
    </w:p>
    <w:p w:rsidR="009B6C59" w:rsidRPr="006C5701" w:rsidRDefault="009B6C59" w:rsidP="007F1737">
      <w:pPr>
        <w:jc w:val="both"/>
      </w:pPr>
    </w:p>
    <w:p w:rsidR="006A361C" w:rsidRDefault="00167DEF" w:rsidP="007F1737">
      <w:pPr>
        <w:jc w:val="both"/>
      </w:pPr>
      <w:r>
        <w:rPr>
          <w:b/>
        </w:rPr>
        <w:t>16</w:t>
      </w:r>
      <w:r w:rsidR="009B6C59" w:rsidRPr="006A361C">
        <w:rPr>
          <w:b/>
        </w:rPr>
        <w:t>.01   Indemnities.</w:t>
      </w:r>
      <w:r w:rsidR="009B6C59" w:rsidRPr="006C5701">
        <w:tab/>
      </w:r>
    </w:p>
    <w:p w:rsidR="006A361C" w:rsidRDefault="006A361C" w:rsidP="007F1737">
      <w:pPr>
        <w:numPr>
          <w:ilvl w:val="0"/>
          <w:numId w:val="26"/>
        </w:numPr>
        <w:jc w:val="both"/>
      </w:pPr>
      <w:r>
        <w:t xml:space="preserve">General Indemnity - </w:t>
      </w:r>
      <w:r w:rsidR="00DD47C6">
        <w:t xml:space="preserve">Except for the negligent or intentionally tortious acts or omissions of Lessor, its members, officers, employees, and agents, </w:t>
      </w:r>
      <w:r w:rsidR="009B6C59" w:rsidRPr="006C5701">
        <w:t>Lessee</w:t>
      </w:r>
      <w:r w:rsidR="009B6C59" w:rsidRPr="001036A4">
        <w:t xml:space="preserve"> </w:t>
      </w:r>
      <w:r w:rsidR="009B6C59" w:rsidRPr="006C5701">
        <w:t>agrees</w:t>
      </w:r>
      <w:r w:rsidR="009B6C59" w:rsidRPr="001036A4">
        <w:t xml:space="preserve"> </w:t>
      </w:r>
      <w:r w:rsidR="009B6C59" w:rsidRPr="006C5701">
        <w:t>to</w:t>
      </w:r>
      <w:r w:rsidR="009B6C59" w:rsidRPr="001036A4">
        <w:t xml:space="preserve"> </w:t>
      </w:r>
      <w:r w:rsidR="009B6C59" w:rsidRPr="006C5701">
        <w:t>indemnify</w:t>
      </w:r>
      <w:r w:rsidR="009B6C59" w:rsidRPr="001036A4">
        <w:t xml:space="preserve"> </w:t>
      </w:r>
      <w:r w:rsidR="009B6C59" w:rsidRPr="006C5701">
        <w:t>and</w:t>
      </w:r>
      <w:r w:rsidR="009B6C59" w:rsidRPr="001036A4">
        <w:t xml:space="preserve"> </w:t>
      </w:r>
      <w:r w:rsidR="009B6C59" w:rsidRPr="006C5701">
        <w:t>hold</w:t>
      </w:r>
      <w:r w:rsidR="009B6C59" w:rsidRPr="001036A4">
        <w:t xml:space="preserve"> </w:t>
      </w:r>
      <w:r w:rsidR="009B6C59" w:rsidRPr="006C5701">
        <w:t>Lessor,</w:t>
      </w:r>
      <w:r w:rsidR="009B6C59" w:rsidRPr="001036A4">
        <w:t xml:space="preserve"> </w:t>
      </w:r>
      <w:r w:rsidR="009B6C59" w:rsidRPr="006C5701">
        <w:t>its</w:t>
      </w:r>
      <w:r w:rsidR="009B6C59" w:rsidRPr="001036A4">
        <w:t xml:space="preserve"> </w:t>
      </w:r>
      <w:r w:rsidR="00022E0E">
        <w:t xml:space="preserve">curators, </w:t>
      </w:r>
      <w:r w:rsidR="009B6C59" w:rsidRPr="006C5701">
        <w:t>officials,</w:t>
      </w:r>
      <w:r w:rsidR="009B6C59" w:rsidRPr="001036A4">
        <w:t xml:space="preserve"> </w:t>
      </w:r>
      <w:r w:rsidR="009B6C59" w:rsidRPr="006C5701">
        <w:t>authorities,</w:t>
      </w:r>
      <w:r w:rsidR="009B6C59" w:rsidRPr="001036A4">
        <w:t xml:space="preserve"> </w:t>
      </w:r>
      <w:r w:rsidR="009B6C59" w:rsidRPr="006C5701">
        <w:t>employees,</w:t>
      </w:r>
      <w:r w:rsidR="009B6C59" w:rsidRPr="001036A4">
        <w:t xml:space="preserve"> </w:t>
      </w:r>
      <w:r w:rsidR="009B6C59" w:rsidRPr="006C5701">
        <w:t>and</w:t>
      </w:r>
      <w:r w:rsidR="009B6C59" w:rsidRPr="001036A4">
        <w:t xml:space="preserve"> </w:t>
      </w:r>
      <w:r w:rsidR="009B6C59" w:rsidRPr="006C5701">
        <w:t>agents</w:t>
      </w:r>
      <w:r w:rsidR="009B6C59" w:rsidRPr="001036A4">
        <w:t xml:space="preserve"> </w:t>
      </w:r>
      <w:r w:rsidR="009B6C59" w:rsidRPr="006C5701">
        <w:t>harmless</w:t>
      </w:r>
      <w:r w:rsidR="009B6C59" w:rsidRPr="001036A4">
        <w:t xml:space="preserve"> </w:t>
      </w:r>
      <w:r w:rsidR="009B6C59" w:rsidRPr="006C5701">
        <w:t>from</w:t>
      </w:r>
      <w:r w:rsidR="009B6C59" w:rsidRPr="001036A4">
        <w:t xml:space="preserve"> </w:t>
      </w:r>
      <w:r w:rsidR="009B6C59" w:rsidRPr="006C5701">
        <w:t>and</w:t>
      </w:r>
      <w:r w:rsidR="009B6C59" w:rsidRPr="001036A4">
        <w:t xml:space="preserve"> </w:t>
      </w:r>
      <w:r w:rsidR="009B6C59" w:rsidRPr="006C5701">
        <w:t>against</w:t>
      </w:r>
      <w:r w:rsidR="009B6C59" w:rsidRPr="001036A4">
        <w:t xml:space="preserve"> </w:t>
      </w:r>
      <w:r w:rsidR="009B6C59" w:rsidRPr="006C5701">
        <w:t>any</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 xml:space="preserve">losses, </w:t>
      </w:r>
      <w:r w:rsidR="009B6C59" w:rsidRPr="001036A4">
        <w:t xml:space="preserve"> </w:t>
      </w:r>
      <w:r w:rsidR="009B6C59" w:rsidRPr="006C5701">
        <w:t xml:space="preserve">liabilities, including strict liability injuries, claims, demands, </w:t>
      </w:r>
      <w:r w:rsidR="00226A62" w:rsidRPr="006C5701">
        <w:t>damages, j</w:t>
      </w:r>
      <w:r w:rsidR="009B6C59" w:rsidRPr="006C5701">
        <w:t>udgments,</w:t>
      </w:r>
      <w:r w:rsidR="009B6C59" w:rsidRPr="001036A4">
        <w:t xml:space="preserve"> </w:t>
      </w:r>
      <w:r w:rsidR="009B6C59" w:rsidRPr="006C5701">
        <w:t>cost</w:t>
      </w:r>
      <w:r w:rsidR="009B6C59" w:rsidRPr="001036A4">
        <w:t xml:space="preserve"> </w:t>
      </w:r>
      <w:r w:rsidR="009B6C59" w:rsidRPr="006C5701">
        <w:t>and</w:t>
      </w:r>
      <w:r w:rsidR="009B6C59" w:rsidRPr="001036A4">
        <w:t xml:space="preserve"> </w:t>
      </w:r>
      <w:r w:rsidR="009B6C59" w:rsidRPr="006C5701">
        <w:t>expenses,</w:t>
      </w:r>
      <w:r w:rsidR="009B6C59" w:rsidRPr="001036A4">
        <w:t xml:space="preserve"> </w:t>
      </w:r>
      <w:r w:rsidR="009B6C59" w:rsidRPr="006C5701">
        <w:t>including</w:t>
      </w:r>
      <w:r w:rsidR="009B6C59" w:rsidRPr="001036A4">
        <w:t xml:space="preserve"> </w:t>
      </w:r>
      <w:r w:rsidR="00022E0E">
        <w:t xml:space="preserve">reasonable </w:t>
      </w:r>
      <w:r w:rsidR="00182C62" w:rsidRPr="006C5701">
        <w:t>attorneys</w:t>
      </w:r>
      <w:r w:rsidR="00022E0E">
        <w:t>’</w:t>
      </w:r>
      <w:r w:rsidR="009B6C59" w:rsidRPr="001036A4">
        <w:t xml:space="preserve"> </w:t>
      </w:r>
      <w:r w:rsidR="009B6C59" w:rsidRPr="006C5701">
        <w:t>fees</w:t>
      </w:r>
      <w:r w:rsidR="009B6C59" w:rsidRPr="001036A4">
        <w:t xml:space="preserve"> </w:t>
      </w:r>
      <w:r w:rsidR="009B6C59" w:rsidRPr="006C5701">
        <w:t>and</w:t>
      </w:r>
      <w:r w:rsidR="009B6C59" w:rsidRPr="001036A4">
        <w:t xml:space="preserve"> </w:t>
      </w:r>
      <w:r w:rsidR="009B6C59" w:rsidRPr="006C5701">
        <w:t>witness</w:t>
      </w:r>
      <w:r w:rsidR="009B6C59" w:rsidRPr="001036A4">
        <w:t xml:space="preserve"> </w:t>
      </w:r>
      <w:r w:rsidR="009B6C59" w:rsidRPr="006C5701">
        <w:t>fees</w:t>
      </w:r>
      <w:r w:rsidR="009B6C59" w:rsidRPr="001036A4">
        <w:t xml:space="preserve"> </w:t>
      </w:r>
      <w:r w:rsidR="009B6C59" w:rsidRPr="006C5701">
        <w:t>for</w:t>
      </w:r>
      <w:r w:rsidR="009B6C59" w:rsidRPr="001036A4">
        <w:t xml:space="preserve"> </w:t>
      </w:r>
      <w:r w:rsidR="009B6C59" w:rsidRPr="006C5701">
        <w:t>the defense</w:t>
      </w:r>
      <w:r w:rsidR="009B6C59" w:rsidRPr="001036A4">
        <w:t xml:space="preserve"> </w:t>
      </w:r>
      <w:r w:rsidR="009B6C59" w:rsidRPr="006C5701">
        <w:t>thereof,</w:t>
      </w:r>
      <w:r w:rsidR="009B6C59" w:rsidRPr="001036A4">
        <w:t xml:space="preserve"> </w:t>
      </w:r>
      <w:r w:rsidR="009B6C59" w:rsidRPr="006C5701">
        <w:t>arising out</w:t>
      </w:r>
      <w:r w:rsidR="009B6C59" w:rsidRPr="001036A4">
        <w:t xml:space="preserve"> </w:t>
      </w:r>
      <w:r w:rsidR="009B6C59" w:rsidRPr="006C5701">
        <w:t>of</w:t>
      </w:r>
      <w:r w:rsidR="009B6C59" w:rsidRPr="001036A4">
        <w:t xml:space="preserve"> </w:t>
      </w:r>
      <w:r w:rsidR="009B6C59" w:rsidRPr="006C5701">
        <w:t>or</w:t>
      </w:r>
      <w:r w:rsidR="009B6C59" w:rsidRPr="001036A4">
        <w:t xml:space="preserve"> </w:t>
      </w:r>
      <w:r w:rsidR="009B6C59" w:rsidRPr="006C5701">
        <w:t>resulting</w:t>
      </w:r>
      <w:r w:rsidR="009B6C59" w:rsidRPr="001036A4">
        <w:t xml:space="preserve"> </w:t>
      </w:r>
      <w:r w:rsidR="009B6C59" w:rsidRPr="006C5701">
        <w:t>from</w:t>
      </w:r>
      <w:r w:rsidR="009B6C59" w:rsidRPr="001036A4">
        <w:t xml:space="preserve"> </w:t>
      </w:r>
      <w:r w:rsidR="009B6C59" w:rsidRPr="006C5701">
        <w:t>the</w:t>
      </w:r>
      <w:r w:rsidR="009B6C59" w:rsidRPr="001036A4">
        <w:t xml:space="preserve"> </w:t>
      </w:r>
      <w:r w:rsidR="009B6C59" w:rsidRPr="006C5701">
        <w:t>operation,</w:t>
      </w:r>
      <w:r w:rsidR="009B6C59" w:rsidRPr="001036A4">
        <w:t xml:space="preserve"> </w:t>
      </w:r>
      <w:r w:rsidR="009B6C59" w:rsidRPr="006C5701">
        <w:t>maintenance</w:t>
      </w:r>
      <w:r w:rsidR="009B6C59" w:rsidRPr="001036A4">
        <w:t xml:space="preserve"> </w:t>
      </w:r>
      <w:r w:rsidR="009B6C59" w:rsidRPr="006C5701">
        <w:t>or</w:t>
      </w:r>
      <w:r w:rsidR="009B6C59" w:rsidRPr="001036A4">
        <w:t xml:space="preserve"> </w:t>
      </w:r>
      <w:r w:rsidR="009B6C59" w:rsidRPr="006C5701">
        <w:t>management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9B6C59" w:rsidRPr="006C5701">
        <w:t>(excluding</w:t>
      </w:r>
      <w:r w:rsidR="00022E0E">
        <w:t xml:space="preserve"> certain</w:t>
      </w:r>
      <w:r w:rsidR="009B6C59" w:rsidRPr="001036A4">
        <w:t xml:space="preserve"> </w:t>
      </w:r>
      <w:r w:rsidR="009B6C59" w:rsidRPr="006C5701">
        <w:t>operating</w:t>
      </w:r>
      <w:r w:rsidR="009B6C59" w:rsidRPr="001036A4">
        <w:t xml:space="preserve"> </w:t>
      </w:r>
      <w:r w:rsidR="009B6C59" w:rsidRPr="006C5701">
        <w:t>losses</w:t>
      </w:r>
      <w:r w:rsidR="009B6C59" w:rsidRPr="001036A4">
        <w:t xml:space="preserve"> </w:t>
      </w:r>
      <w:r w:rsidR="00022E0E">
        <w:t xml:space="preserve">as set forth in Section </w:t>
      </w:r>
      <w:r w:rsidR="00F809A4">
        <w:t xml:space="preserve">4.04, </w:t>
      </w:r>
      <w:r w:rsidR="00022E0E">
        <w:t xml:space="preserve">above </w:t>
      </w:r>
      <w:r w:rsidR="009B6C59" w:rsidRPr="006C5701">
        <w:t>or</w:t>
      </w:r>
      <w:r w:rsidR="009B6C59" w:rsidRPr="001036A4">
        <w:t xml:space="preserve"> </w:t>
      </w:r>
      <w:r w:rsidR="009B6C59" w:rsidRPr="006C5701">
        <w:t>Lessor</w:t>
      </w:r>
      <w:r w:rsidR="009B6C59" w:rsidRPr="001036A4">
        <w:t xml:space="preserve"> </w:t>
      </w:r>
      <w:r w:rsidR="009B6C59" w:rsidRPr="006C5701">
        <w:t>contractual</w:t>
      </w:r>
      <w:r w:rsidR="009B6C59" w:rsidRPr="001036A4">
        <w:t xml:space="preserve"> </w:t>
      </w:r>
      <w:r w:rsidR="009B6C59" w:rsidRPr="006C5701">
        <w:t>obligations)</w:t>
      </w:r>
      <w:r w:rsidR="009B6C59" w:rsidRPr="001036A4">
        <w:t xml:space="preserve"> </w:t>
      </w:r>
      <w:r w:rsidR="009B6C59" w:rsidRPr="006C5701">
        <w:t>or</w:t>
      </w:r>
      <w:r w:rsidR="009B6C59" w:rsidRPr="001036A4">
        <w:t xml:space="preserve"> </w:t>
      </w:r>
      <w:r w:rsidR="009B6C59" w:rsidRPr="006C5701">
        <w:t>from</w:t>
      </w:r>
      <w:r w:rsidR="009B6C59" w:rsidRPr="001036A4">
        <w:t xml:space="preserve"> </w:t>
      </w:r>
      <w:r w:rsidR="009B6C59" w:rsidRPr="006C5701">
        <w:t>any</w:t>
      </w:r>
      <w:r w:rsidR="009B6C59" w:rsidRPr="001036A4">
        <w:t xml:space="preserve"> </w:t>
      </w:r>
      <w:r w:rsidR="009B6C59" w:rsidRPr="006C5701">
        <w:t>breach</w:t>
      </w:r>
      <w:r w:rsidR="009B6C59" w:rsidRPr="001036A4">
        <w:t xml:space="preserve"> </w:t>
      </w:r>
      <w:r w:rsidR="009B6C59" w:rsidRPr="006C5701">
        <w:t>or</w:t>
      </w:r>
      <w:r w:rsidR="009B6C59" w:rsidRPr="001036A4">
        <w:t xml:space="preserve"> </w:t>
      </w:r>
      <w:r w:rsidR="009B6C59" w:rsidRPr="006C5701">
        <w:t>default</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part</w:t>
      </w:r>
      <w:r w:rsidR="009B6C59" w:rsidRPr="001036A4">
        <w:t xml:space="preserve"> </w:t>
      </w:r>
      <w:r w:rsidR="009B6C59" w:rsidRPr="006C5701">
        <w:t>of</w:t>
      </w:r>
      <w:r w:rsidR="009B6C59" w:rsidRPr="001036A4">
        <w:t xml:space="preserve"> </w:t>
      </w:r>
      <w:r w:rsidR="009B6C59" w:rsidRPr="006C5701">
        <w:t>Lessee in</w:t>
      </w:r>
      <w:r w:rsidR="009B6C59" w:rsidRPr="001036A4">
        <w:t xml:space="preserve"> </w:t>
      </w:r>
      <w:r w:rsidR="009B6C59" w:rsidRPr="006C5701">
        <w:t>the</w:t>
      </w:r>
      <w:r w:rsidR="009B6C59" w:rsidRPr="001036A4">
        <w:t xml:space="preserve"> </w:t>
      </w:r>
      <w:r w:rsidR="009B6C59" w:rsidRPr="006C5701">
        <w:t>performance</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covenant</w:t>
      </w:r>
      <w:r w:rsidR="009B6C59" w:rsidRPr="001036A4">
        <w:t xml:space="preserve"> </w:t>
      </w:r>
      <w:r w:rsidR="009B6C59" w:rsidRPr="006C5701">
        <w:t>or</w:t>
      </w:r>
      <w:r w:rsidR="009B6C59" w:rsidRPr="001036A4">
        <w:t xml:space="preserve"> </w:t>
      </w:r>
      <w:r w:rsidR="009B6C59" w:rsidRPr="006C5701">
        <w:t>agreement</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part</w:t>
      </w:r>
      <w:r w:rsidR="009B6C59" w:rsidRPr="001036A4">
        <w:t xml:space="preserve"> </w:t>
      </w:r>
      <w:r w:rsidR="009B6C59" w:rsidRPr="006C5701">
        <w:t>of</w:t>
      </w:r>
      <w:r w:rsidR="009B6C59" w:rsidRPr="001036A4">
        <w:t xml:space="preserve"> </w:t>
      </w:r>
      <w:r w:rsidR="009B6C59" w:rsidRPr="006C5701">
        <w:t>Lessee</w:t>
      </w:r>
      <w:r w:rsidR="009B6C59" w:rsidRPr="001036A4">
        <w:t xml:space="preserve"> </w:t>
      </w:r>
      <w:r w:rsidR="009B6C59" w:rsidRPr="006C5701">
        <w:t>to</w:t>
      </w:r>
      <w:r w:rsidR="009B6C59" w:rsidRPr="001036A4">
        <w:t xml:space="preserve"> </w:t>
      </w:r>
      <w:r w:rsidR="009B6C59" w:rsidRPr="006C5701">
        <w:t>be</w:t>
      </w:r>
      <w:r w:rsidR="009B6C59" w:rsidRPr="001036A4">
        <w:t xml:space="preserve"> </w:t>
      </w:r>
      <w:r w:rsidR="009B6C59" w:rsidRPr="006C5701">
        <w:t>performed</w:t>
      </w:r>
      <w:r w:rsidR="009B6C59" w:rsidRPr="001036A4">
        <w:t xml:space="preserve"> </w:t>
      </w:r>
      <w:r w:rsidR="009B6C59" w:rsidRPr="006C5701">
        <w:t>pursuant</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terms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t>L</w:t>
      </w:r>
      <w:r w:rsidR="009B6C59" w:rsidRPr="006C5701">
        <w:t>ease,</w:t>
      </w:r>
      <w:r w:rsidR="009B6C59" w:rsidRPr="001036A4">
        <w:t xml:space="preserve"> </w:t>
      </w:r>
      <w:r w:rsidR="009B6C59" w:rsidRPr="006C5701">
        <w:t>or</w:t>
      </w:r>
      <w:r w:rsidR="009B6C59" w:rsidRPr="001036A4">
        <w:t xml:space="preserve"> </w:t>
      </w:r>
      <w:r w:rsidR="009B6C59" w:rsidRPr="006C5701">
        <w:t>from</w:t>
      </w:r>
      <w:r w:rsidR="009B6C59" w:rsidRPr="001036A4">
        <w:t xml:space="preserve"> </w:t>
      </w:r>
      <w:r w:rsidR="009B6C59" w:rsidRPr="006C5701">
        <w:t>any</w:t>
      </w:r>
      <w:r w:rsidR="009B6C59" w:rsidRPr="001036A4">
        <w:t xml:space="preserve"> </w:t>
      </w:r>
      <w:r w:rsidR="009B6C59" w:rsidRPr="006C5701">
        <w:t>acts,</w:t>
      </w:r>
      <w:r w:rsidR="009B6C59" w:rsidRPr="001036A4">
        <w:t xml:space="preserve"> </w:t>
      </w:r>
      <w:r w:rsidR="009B6C59" w:rsidRPr="006C5701">
        <w:t>omissions,</w:t>
      </w:r>
      <w:r w:rsidR="009B6C59" w:rsidRPr="001036A4">
        <w:t xml:space="preserve"> </w:t>
      </w:r>
      <w:r w:rsidR="009B6C59" w:rsidRPr="006C5701">
        <w:t>or</w:t>
      </w:r>
      <w:r w:rsidR="009B6C59" w:rsidRPr="001036A4">
        <w:t xml:space="preserve"> </w:t>
      </w:r>
      <w:r w:rsidR="009B6C59" w:rsidRPr="006C5701">
        <w:t>negligence</w:t>
      </w:r>
      <w:r>
        <w:t xml:space="preserve"> o</w:t>
      </w:r>
      <w:r w:rsidR="009B6C59" w:rsidRPr="006C5701">
        <w:t>f</w:t>
      </w:r>
      <w:r w:rsidR="009B6C59" w:rsidRPr="001036A4">
        <w:t xml:space="preserve"> </w:t>
      </w:r>
      <w:r w:rsidR="009B6C59" w:rsidRPr="006C5701">
        <w:t>Lessee,</w:t>
      </w:r>
      <w:r w:rsidR="009B6C59" w:rsidRPr="001036A4">
        <w:t xml:space="preserve"> </w:t>
      </w:r>
      <w:r w:rsidR="009B6C59" w:rsidRPr="006C5701">
        <w:t>its</w:t>
      </w:r>
      <w:r w:rsidR="009B6C59" w:rsidRPr="001036A4">
        <w:t xml:space="preserve"> </w:t>
      </w:r>
      <w:r w:rsidR="00022E0E">
        <w:t xml:space="preserve">invitees, </w:t>
      </w:r>
      <w:r w:rsidR="009B6C59" w:rsidRPr="006C5701">
        <w:t>agents,</w:t>
      </w:r>
      <w:r w:rsidR="009B6C59" w:rsidRPr="001036A4">
        <w:t xml:space="preserve"> </w:t>
      </w:r>
      <w:r w:rsidR="009B6C59" w:rsidRPr="006C5701">
        <w:t>contractors,</w:t>
      </w:r>
      <w:r w:rsidR="009B6C59" w:rsidRPr="001036A4">
        <w:t xml:space="preserve"> </w:t>
      </w:r>
      <w:r w:rsidR="009B6C59" w:rsidRPr="006C5701">
        <w:t>servants,</w:t>
      </w:r>
      <w:r w:rsidR="009B6C59" w:rsidRPr="001036A4">
        <w:t xml:space="preserve"> </w:t>
      </w:r>
      <w:r w:rsidR="009B6C59" w:rsidRPr="006C5701">
        <w:t>employees,</w:t>
      </w:r>
      <w:r w:rsidR="009B6C59" w:rsidRPr="001036A4">
        <w:t xml:space="preserve"> </w:t>
      </w:r>
      <w:r w:rsidR="009B6C59" w:rsidRPr="006C5701">
        <w:t>sub­contractors,</w:t>
      </w:r>
      <w:r w:rsidR="009B6C59" w:rsidRPr="001036A4">
        <w:t xml:space="preserve"> </w:t>
      </w:r>
      <w:r w:rsidR="009B6C59" w:rsidRPr="006C5701">
        <w:t>concessionaries</w:t>
      </w:r>
      <w:r w:rsidR="009B6C59" w:rsidRPr="001036A4">
        <w:t xml:space="preserve"> </w:t>
      </w:r>
      <w:r w:rsidR="009B6C59" w:rsidRPr="006C5701">
        <w:t>or</w:t>
      </w:r>
      <w:r w:rsidR="009B6C59" w:rsidRPr="001036A4">
        <w:t xml:space="preserve"> </w:t>
      </w:r>
      <w:r w:rsidR="009B6C59" w:rsidRPr="006C5701">
        <w:t>licensees,</w:t>
      </w:r>
      <w:r w:rsidR="009B6C59" w:rsidRPr="001036A4">
        <w:t xml:space="preserve"> </w:t>
      </w:r>
      <w:r w:rsidR="009B6C59" w:rsidRPr="006C5701">
        <w:t>arising</w:t>
      </w:r>
      <w:r w:rsidR="009B6C59" w:rsidRPr="001036A4">
        <w:t xml:space="preserve"> </w:t>
      </w:r>
      <w:r w:rsidR="009B6C59" w:rsidRPr="006C5701">
        <w:t>out</w:t>
      </w:r>
      <w:r w:rsidR="009B6C59" w:rsidRPr="001036A4">
        <w:t xml:space="preserve"> </w:t>
      </w:r>
      <w:r w:rsidR="009B6C59" w:rsidRPr="006C5701">
        <w:t>of</w:t>
      </w:r>
      <w:r w:rsidR="009B6C59" w:rsidRPr="001036A4">
        <w:t xml:space="preserve"> </w:t>
      </w:r>
      <w:r w:rsidR="009B6C59" w:rsidRPr="006C5701">
        <w:t>or</w:t>
      </w:r>
      <w:r w:rsidR="009B6C59" w:rsidRPr="001036A4">
        <w:t xml:space="preserve"> </w:t>
      </w:r>
      <w:r w:rsidR="009B6C59" w:rsidRPr="006C5701">
        <w:t>resulting</w:t>
      </w:r>
      <w:r w:rsidR="009B6C59" w:rsidRPr="001036A4">
        <w:t xml:space="preserve"> </w:t>
      </w:r>
      <w:r w:rsidR="009B6C59" w:rsidRPr="006C5701">
        <w:t>from</w:t>
      </w:r>
      <w:r w:rsidR="009B6C59" w:rsidRPr="001036A4">
        <w:t xml:space="preserve"> </w:t>
      </w:r>
      <w:r w:rsidR="009B6C59" w:rsidRPr="006C5701">
        <w:t>the</w:t>
      </w:r>
      <w:r w:rsidR="009B6C59" w:rsidRPr="001036A4">
        <w:t xml:space="preserve"> </w:t>
      </w:r>
      <w:r w:rsidR="00022E0E">
        <w:t xml:space="preserve">use, </w:t>
      </w:r>
      <w:r w:rsidR="009B6C59" w:rsidRPr="006C5701">
        <w:t>operation,</w:t>
      </w:r>
      <w:r w:rsidR="009B6C59" w:rsidRPr="001036A4">
        <w:t xml:space="preserve"> </w:t>
      </w:r>
      <w:r w:rsidR="009B6C59" w:rsidRPr="006C5701">
        <w:t>maintenance,</w:t>
      </w:r>
      <w:r w:rsidR="009B6C59" w:rsidRPr="001036A4">
        <w:t xml:space="preserve"> </w:t>
      </w:r>
      <w:r w:rsidR="009B6C59" w:rsidRPr="006C5701">
        <w:t>or</w:t>
      </w:r>
      <w:r w:rsidR="009B6C59" w:rsidRPr="001036A4">
        <w:t xml:space="preserve"> </w:t>
      </w:r>
      <w:r w:rsidR="009B6C59" w:rsidRPr="006C5701">
        <w:t>management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r w:rsidR="009B6C59" w:rsidRPr="001036A4">
        <w:t xml:space="preserve"> </w:t>
      </w:r>
      <w:r w:rsidR="00022E0E">
        <w:t xml:space="preserve"> </w:t>
      </w:r>
      <w:r w:rsidR="009B6C59" w:rsidRPr="006C5701">
        <w:t>In</w:t>
      </w:r>
      <w:r w:rsidR="009B6C59" w:rsidRPr="001036A4">
        <w:t xml:space="preserve"> </w:t>
      </w:r>
      <w:r w:rsidR="009B6C59" w:rsidRPr="006C5701">
        <w:t>case</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action or</w:t>
      </w:r>
      <w:r w:rsidR="009B6C59" w:rsidRPr="001036A4">
        <w:t xml:space="preserve"> </w:t>
      </w:r>
      <w:r w:rsidR="009B6C59" w:rsidRPr="006C5701">
        <w:t>proceeding</w:t>
      </w:r>
      <w:r w:rsidR="009B6C59" w:rsidRPr="001036A4">
        <w:t xml:space="preserve"> </w:t>
      </w:r>
      <w:r w:rsidR="009B6C59" w:rsidRPr="006C5701">
        <w:t>brought</w:t>
      </w:r>
      <w:r w:rsidR="009B6C59" w:rsidRPr="001036A4">
        <w:t xml:space="preserve"> </w:t>
      </w:r>
      <w:r w:rsidR="009B6C59" w:rsidRPr="006C5701">
        <w:t>against</w:t>
      </w:r>
      <w:r w:rsidR="009B6C59" w:rsidRPr="001036A4">
        <w:t xml:space="preserve"> </w:t>
      </w:r>
      <w:r w:rsidR="009B6C59" w:rsidRPr="006C5701">
        <w:t>Lessor,</w:t>
      </w:r>
      <w:r w:rsidR="009B6C59" w:rsidRPr="001036A4">
        <w:t xml:space="preserve"> </w:t>
      </w:r>
      <w:r w:rsidR="009B6C59" w:rsidRPr="006C5701">
        <w:t>its</w:t>
      </w:r>
      <w:r w:rsidR="009B6C59" w:rsidRPr="001036A4">
        <w:t xml:space="preserve"> </w:t>
      </w:r>
      <w:r w:rsidR="00022E0E">
        <w:t xml:space="preserve">curators, </w:t>
      </w:r>
      <w:r w:rsidR="009B6C59" w:rsidRPr="006C5701">
        <w:t>officials,</w:t>
      </w:r>
      <w:r w:rsidR="009B6C59" w:rsidRPr="001036A4">
        <w:t xml:space="preserve"> </w:t>
      </w:r>
      <w:r w:rsidR="009B6C59" w:rsidRPr="006C5701">
        <w:t>authorities,</w:t>
      </w:r>
      <w:r w:rsidR="009B6C59" w:rsidRPr="001036A4">
        <w:t xml:space="preserve"> </w:t>
      </w:r>
      <w:r w:rsidR="009B6C59" w:rsidRPr="006C5701">
        <w:t>employees</w:t>
      </w:r>
      <w:r w:rsidR="009B6C59" w:rsidRPr="001036A4">
        <w:t xml:space="preserve"> </w:t>
      </w:r>
      <w:r w:rsidR="009B6C59" w:rsidRPr="006C5701">
        <w:t>or</w:t>
      </w:r>
      <w:r w:rsidR="009B6C59" w:rsidRPr="001036A4">
        <w:t xml:space="preserve"> </w:t>
      </w:r>
      <w:r w:rsidR="009B6C59" w:rsidRPr="006C5701">
        <w:t>agents,</w:t>
      </w:r>
      <w:r w:rsidR="009B6C59" w:rsidRPr="001036A4">
        <w:t xml:space="preserve"> </w:t>
      </w:r>
      <w:r w:rsidR="009B6C59" w:rsidRPr="006C5701">
        <w:t>by</w:t>
      </w:r>
      <w:r w:rsidR="009B6C59" w:rsidRPr="001036A4">
        <w:t xml:space="preserve"> </w:t>
      </w:r>
      <w:r w:rsidR="009B6C59" w:rsidRPr="006C5701">
        <w:t>reason</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such</w:t>
      </w:r>
      <w:r w:rsidR="009B6C59" w:rsidRPr="001036A4">
        <w:t xml:space="preserve"> </w:t>
      </w:r>
      <w:r w:rsidR="009B6C59" w:rsidRPr="006C5701">
        <w:t>claim,</w:t>
      </w:r>
      <w:r w:rsidR="009B6C59" w:rsidRPr="001036A4">
        <w:t xml:space="preserve"> </w:t>
      </w:r>
      <w:r w:rsidR="009B6C59" w:rsidRPr="006C5701">
        <w:t>upon</w:t>
      </w:r>
      <w:r w:rsidR="009B6C59" w:rsidRPr="001036A4">
        <w:t xml:space="preserve"> </w:t>
      </w:r>
      <w:r w:rsidR="009B6C59" w:rsidRPr="006C5701">
        <w:t>notice</w:t>
      </w:r>
      <w:r w:rsidR="009B6C59" w:rsidRPr="001036A4">
        <w:t xml:space="preserve"> </w:t>
      </w:r>
      <w:r w:rsidR="009B6C59" w:rsidRPr="006C5701">
        <w:t>from</w:t>
      </w:r>
      <w:r w:rsidR="009B6C59" w:rsidRPr="001036A4">
        <w:t xml:space="preserve"> </w:t>
      </w:r>
      <w:r w:rsidR="009B6C59" w:rsidRPr="006C5701">
        <w:t>Lessor,</w:t>
      </w:r>
      <w:r w:rsidR="009B6C59" w:rsidRPr="001036A4">
        <w:t xml:space="preserve"> </w:t>
      </w:r>
      <w:r w:rsidR="009B6C59" w:rsidRPr="006C5701">
        <w:t>Lessee</w:t>
      </w:r>
      <w:r w:rsidR="009B6C59" w:rsidRPr="001036A4">
        <w:t xml:space="preserve"> </w:t>
      </w:r>
      <w:r w:rsidR="009B6C59" w:rsidRPr="006C5701">
        <w:t>covenants</w:t>
      </w:r>
      <w:r w:rsidR="009B6C59" w:rsidRPr="001036A4">
        <w:t xml:space="preserve"> </w:t>
      </w:r>
      <w:r w:rsidR="009B6C59" w:rsidRPr="006C5701">
        <w:t>to</w:t>
      </w:r>
      <w:r w:rsidR="009B6C59" w:rsidRPr="001036A4">
        <w:t xml:space="preserve"> </w:t>
      </w:r>
      <w:r w:rsidR="009B6C59" w:rsidRPr="006C5701">
        <w:t>defend</w:t>
      </w:r>
      <w:r w:rsidR="009B6C59" w:rsidRPr="001036A4">
        <w:t xml:space="preserve"> </w:t>
      </w:r>
      <w:r w:rsidR="009B6C59" w:rsidRPr="006C5701">
        <w:t>such</w:t>
      </w:r>
      <w:r w:rsidR="009B6C59" w:rsidRPr="001036A4">
        <w:t xml:space="preserve"> </w:t>
      </w:r>
      <w:r w:rsidR="009B6C59" w:rsidRPr="006C5701">
        <w:t>action</w:t>
      </w:r>
      <w:r w:rsidR="009B6C59" w:rsidRPr="001036A4">
        <w:t xml:space="preserve"> </w:t>
      </w:r>
      <w:r w:rsidR="009B6C59" w:rsidRPr="006C5701">
        <w:t>or</w:t>
      </w:r>
      <w:r w:rsidR="009B6C59" w:rsidRPr="001036A4">
        <w:t xml:space="preserve"> </w:t>
      </w:r>
      <w:r w:rsidR="009B6C59" w:rsidRPr="006C5701">
        <w:t>proceeding</w:t>
      </w:r>
      <w:r w:rsidR="009B6C59" w:rsidRPr="001036A4">
        <w:t xml:space="preserve"> </w:t>
      </w:r>
      <w:r w:rsidR="009B6C59" w:rsidRPr="006C5701">
        <w:t>by</w:t>
      </w:r>
      <w:r w:rsidR="009B6C59" w:rsidRPr="001036A4">
        <w:t xml:space="preserve"> </w:t>
      </w:r>
      <w:r w:rsidR="009B6C59" w:rsidRPr="006C5701">
        <w:t>counsel</w:t>
      </w:r>
      <w:r w:rsidR="009B6C59" w:rsidRPr="001036A4">
        <w:t xml:space="preserve"> </w:t>
      </w:r>
      <w:r w:rsidR="009B6C59" w:rsidRPr="006C5701">
        <w:t>reasonably</w:t>
      </w:r>
      <w:r w:rsidR="009B6C59" w:rsidRPr="001036A4">
        <w:t xml:space="preserve"> </w:t>
      </w:r>
      <w:r w:rsidR="009B6C59" w:rsidRPr="006C5701">
        <w:t>satisfactory</w:t>
      </w:r>
      <w:r w:rsidR="009B6C59" w:rsidRPr="001036A4">
        <w:t xml:space="preserve"> </w:t>
      </w:r>
      <w:r w:rsidR="009B6C59" w:rsidRPr="006C5701">
        <w:t>to</w:t>
      </w:r>
      <w:r w:rsidR="009B6C59" w:rsidRPr="001036A4">
        <w:t xml:space="preserve"> </w:t>
      </w:r>
      <w:r w:rsidR="009B6C59" w:rsidRPr="006C5701">
        <w:t>Lessor.</w:t>
      </w:r>
    </w:p>
    <w:p w:rsidR="006A361C" w:rsidRDefault="006A361C" w:rsidP="006A361C">
      <w:pPr>
        <w:ind w:left="720"/>
        <w:jc w:val="both"/>
      </w:pPr>
    </w:p>
    <w:p w:rsidR="009B6C59" w:rsidRPr="006C5701" w:rsidRDefault="009B6C59" w:rsidP="005B0BC3">
      <w:pPr>
        <w:numPr>
          <w:ilvl w:val="0"/>
          <w:numId w:val="26"/>
        </w:numPr>
        <w:jc w:val="both"/>
      </w:pPr>
      <w:r w:rsidRPr="006C5701">
        <w:t>Environmental</w:t>
      </w:r>
      <w:r w:rsidRPr="001036A4">
        <w:t xml:space="preserve"> </w:t>
      </w:r>
      <w:r w:rsidR="006A361C">
        <w:t xml:space="preserve">Indemnification - </w:t>
      </w:r>
      <w:r w:rsidRPr="006C5701">
        <w:t>For</w:t>
      </w:r>
      <w:r w:rsidRPr="001036A4">
        <w:t xml:space="preserve"> </w:t>
      </w:r>
      <w:r w:rsidRPr="006C5701">
        <w:t>purposes</w:t>
      </w:r>
      <w:r w:rsidRPr="001036A4">
        <w:t xml:space="preserve"> </w:t>
      </w:r>
      <w:r w:rsidRPr="006C5701">
        <w:t>of</w:t>
      </w:r>
      <w:r w:rsidRPr="001036A4">
        <w:t xml:space="preserve"> </w:t>
      </w:r>
      <w:r w:rsidRPr="006C5701">
        <w:t>this</w:t>
      </w:r>
      <w:r w:rsidRPr="001036A4">
        <w:t xml:space="preserve"> </w:t>
      </w:r>
      <w:r w:rsidR="00F55379">
        <w:t>L</w:t>
      </w:r>
      <w:r w:rsidR="00F55379" w:rsidRPr="006C5701">
        <w:t>ease</w:t>
      </w:r>
      <w:r w:rsidRPr="006C5701">
        <w:t>,</w:t>
      </w:r>
      <w:r w:rsidRPr="001036A4">
        <w:t xml:space="preserve"> </w:t>
      </w:r>
      <w:r w:rsidRPr="006C5701">
        <w:t>"Hazardous</w:t>
      </w:r>
      <w:r w:rsidRPr="001036A4">
        <w:t xml:space="preserve"> </w:t>
      </w:r>
      <w:r w:rsidRPr="006C5701">
        <w:t>Substance"</w:t>
      </w:r>
      <w:r w:rsidRPr="001036A4">
        <w:t xml:space="preserve"> </w:t>
      </w:r>
      <w:r w:rsidRPr="006C5701">
        <w:t>shall</w:t>
      </w:r>
      <w:r w:rsidRPr="001036A4">
        <w:t xml:space="preserve"> </w:t>
      </w:r>
      <w:r w:rsidRPr="006C5701">
        <w:t>mean</w:t>
      </w:r>
      <w:r w:rsidRPr="001036A4">
        <w:t xml:space="preserve"> </w:t>
      </w:r>
      <w:r w:rsidRPr="006C5701">
        <w:t>any</w:t>
      </w:r>
      <w:r w:rsidRPr="001036A4">
        <w:t xml:space="preserve"> </w:t>
      </w:r>
      <w:r w:rsidRPr="006C5701">
        <w:t>toxic</w:t>
      </w:r>
      <w:r w:rsidRPr="001036A4">
        <w:t xml:space="preserve"> </w:t>
      </w:r>
      <w:r w:rsidRPr="006C5701">
        <w:t>or</w:t>
      </w:r>
      <w:r w:rsidRPr="001036A4">
        <w:t xml:space="preserve"> </w:t>
      </w:r>
      <w:r w:rsidR="006A361C">
        <w:t xml:space="preserve">hazardous </w:t>
      </w:r>
      <w:r w:rsidRPr="006C5701">
        <w:t>wastes,</w:t>
      </w:r>
      <w:r w:rsidRPr="001036A4">
        <w:t xml:space="preserve"> </w:t>
      </w:r>
      <w:r w:rsidRPr="006C5701">
        <w:t>materials,</w:t>
      </w:r>
      <w:r w:rsidRPr="001036A4">
        <w:t xml:space="preserve"> </w:t>
      </w:r>
      <w:r w:rsidRPr="006C5701">
        <w:t>pollutants</w:t>
      </w:r>
      <w:r w:rsidRPr="001036A4">
        <w:t xml:space="preserve"> </w:t>
      </w:r>
      <w:r w:rsidRPr="006C5701">
        <w:t>or</w:t>
      </w:r>
      <w:r w:rsidRPr="001036A4">
        <w:t xml:space="preserve"> </w:t>
      </w:r>
      <w:r w:rsidRPr="006C5701">
        <w:t>substances,</w:t>
      </w:r>
      <w:r w:rsidRPr="001036A4">
        <w:t xml:space="preserve"> </w:t>
      </w:r>
      <w:r w:rsidRPr="006C5701">
        <w:t>including without</w:t>
      </w:r>
      <w:r w:rsidR="006A361C">
        <w:t xml:space="preserve"> </w:t>
      </w:r>
      <w:r w:rsidRPr="006C5701">
        <w:t>limitation,</w:t>
      </w:r>
      <w:r w:rsidRPr="001036A4">
        <w:t xml:space="preserve"> </w:t>
      </w:r>
      <w:r w:rsidRPr="006C5701">
        <w:t>petroleum</w:t>
      </w:r>
      <w:r w:rsidRPr="001036A4">
        <w:t xml:space="preserve"> </w:t>
      </w:r>
      <w:r w:rsidRPr="006C5701">
        <w:t>products</w:t>
      </w:r>
      <w:r w:rsidRPr="001036A4">
        <w:t xml:space="preserve"> </w:t>
      </w:r>
      <w:r w:rsidRPr="006C5701">
        <w:t>and</w:t>
      </w:r>
      <w:r w:rsidRPr="001036A4">
        <w:t xml:space="preserve"> </w:t>
      </w:r>
      <w:r w:rsidRPr="006C5701">
        <w:t>by-products,</w:t>
      </w:r>
      <w:r w:rsidRPr="001036A4">
        <w:t xml:space="preserve"> </w:t>
      </w:r>
      <w:r w:rsidRPr="006C5701">
        <w:t>flammable</w:t>
      </w:r>
      <w:r w:rsidRPr="001036A4">
        <w:t xml:space="preserve"> </w:t>
      </w:r>
      <w:r w:rsidRPr="006C5701">
        <w:t>explosives,</w:t>
      </w:r>
      <w:r w:rsidRPr="001036A4">
        <w:t xml:space="preserve"> </w:t>
      </w:r>
      <w:r w:rsidRPr="006C5701">
        <w:t>radioactive</w:t>
      </w:r>
      <w:r w:rsidRPr="001036A4">
        <w:t xml:space="preserve"> </w:t>
      </w:r>
      <w:r w:rsidRPr="006C5701">
        <w:t>materials,</w:t>
      </w:r>
      <w:r w:rsidRPr="006C5701">
        <w:tab/>
        <w:t>asbestos,</w:t>
      </w:r>
      <w:r w:rsidRPr="001036A4">
        <w:t xml:space="preserve"> </w:t>
      </w:r>
      <w:r w:rsidRPr="006C5701">
        <w:t>polychlorinated</w:t>
      </w:r>
      <w:r w:rsidR="00BC104E">
        <w:t xml:space="preserve"> </w:t>
      </w:r>
      <w:proofErr w:type="spellStart"/>
      <w:r w:rsidRPr="006C5701">
        <w:t>biphenals</w:t>
      </w:r>
      <w:proofErr w:type="spellEnd"/>
      <w:r w:rsidRPr="006C5701">
        <w:t>,</w:t>
      </w:r>
      <w:r w:rsidR="00BC104E">
        <w:t xml:space="preserve"> </w:t>
      </w:r>
      <w:r w:rsidRPr="006C5701">
        <w:t>and</w:t>
      </w:r>
      <w:r w:rsidRPr="001036A4">
        <w:t xml:space="preserve"> </w:t>
      </w:r>
      <w:r w:rsidRPr="006C5701">
        <w:t>substances</w:t>
      </w:r>
      <w:r w:rsidR="00226A62" w:rsidRPr="006C5701">
        <w:t xml:space="preserve"> </w:t>
      </w:r>
      <w:r w:rsidRPr="006C5701">
        <w:t>defined</w:t>
      </w:r>
      <w:r w:rsidRPr="001036A4">
        <w:t xml:space="preserve"> </w:t>
      </w:r>
      <w:r w:rsidRPr="006C5701">
        <w:t>as "hazardous</w:t>
      </w:r>
      <w:r w:rsidRPr="001036A4">
        <w:t xml:space="preserve"> </w:t>
      </w:r>
      <w:r w:rsidRPr="006C5701">
        <w:t>substances"</w:t>
      </w:r>
      <w:r w:rsidRPr="001036A4">
        <w:t xml:space="preserve"> </w:t>
      </w:r>
      <w:r w:rsidRPr="006C5701">
        <w:t>or</w:t>
      </w:r>
      <w:r w:rsidRPr="001036A4">
        <w:t xml:space="preserve"> </w:t>
      </w:r>
      <w:r w:rsidRPr="006C5701">
        <w:t>"toxic</w:t>
      </w:r>
      <w:r w:rsidRPr="001036A4">
        <w:t xml:space="preserve"> </w:t>
      </w:r>
      <w:r w:rsidRPr="006C5701">
        <w:t>substances"</w:t>
      </w:r>
      <w:r w:rsidRPr="001036A4">
        <w:t xml:space="preserve"> </w:t>
      </w:r>
      <w:r w:rsidRPr="006C5701">
        <w:t>or</w:t>
      </w:r>
      <w:r w:rsidRPr="001036A4">
        <w:t xml:space="preserve"> </w:t>
      </w:r>
      <w:r w:rsidRPr="006C5701">
        <w:t>similarly</w:t>
      </w:r>
      <w:r w:rsidRPr="001036A4">
        <w:t xml:space="preserve"> </w:t>
      </w:r>
      <w:r w:rsidRPr="006C5701">
        <w:t>identified</w:t>
      </w:r>
      <w:r w:rsidRPr="001036A4">
        <w:t xml:space="preserve"> </w:t>
      </w:r>
      <w:r w:rsidRPr="006C5701">
        <w:t>in</w:t>
      </w:r>
      <w:r w:rsidRPr="001036A4">
        <w:t xml:space="preserve"> </w:t>
      </w:r>
      <w:r w:rsidRPr="006C5701">
        <w:t>or</w:t>
      </w:r>
      <w:r w:rsidRPr="001036A4">
        <w:t xml:space="preserve"> </w:t>
      </w:r>
      <w:r w:rsidRPr="006C5701">
        <w:t>pursuant</w:t>
      </w:r>
      <w:r w:rsidRPr="001036A4">
        <w:t xml:space="preserve"> </w:t>
      </w:r>
      <w:r w:rsidRPr="006C5701">
        <w:t>to</w:t>
      </w:r>
      <w:r w:rsidRPr="001036A4">
        <w:t xml:space="preserve"> </w:t>
      </w:r>
      <w:r w:rsidRPr="006C5701">
        <w:t>the</w:t>
      </w:r>
      <w:r w:rsidRPr="001036A4">
        <w:t xml:space="preserve"> </w:t>
      </w:r>
      <w:r w:rsidRPr="006C5701">
        <w:t>Comprehensive</w:t>
      </w:r>
      <w:r w:rsidRPr="001036A4">
        <w:t xml:space="preserve"> </w:t>
      </w:r>
      <w:r w:rsidRPr="006C5701">
        <w:t>Environmental Response,</w:t>
      </w:r>
      <w:r w:rsidRPr="001036A4">
        <w:t xml:space="preserve"> </w:t>
      </w:r>
      <w:r w:rsidR="00226A62" w:rsidRPr="006C5701">
        <w:t>Compensation</w:t>
      </w:r>
      <w:r w:rsidRPr="001036A4">
        <w:t xml:space="preserve"> </w:t>
      </w:r>
      <w:r w:rsidRPr="006C5701">
        <w:t>and</w:t>
      </w:r>
      <w:r w:rsidRPr="001036A4">
        <w:t xml:space="preserve"> </w:t>
      </w:r>
      <w:r w:rsidRPr="006C5701">
        <w:t>Liability</w:t>
      </w:r>
      <w:r w:rsidRPr="001036A4">
        <w:t xml:space="preserve"> </w:t>
      </w:r>
      <w:r w:rsidRPr="006C5701">
        <w:t>Act of</w:t>
      </w:r>
      <w:r w:rsidRPr="001036A4">
        <w:t xml:space="preserve"> </w:t>
      </w:r>
      <w:r w:rsidRPr="006C5701">
        <w:t>1980,</w:t>
      </w:r>
      <w:r w:rsidRPr="001036A4">
        <w:t xml:space="preserve"> </w:t>
      </w:r>
      <w:r w:rsidRPr="006C5701">
        <w:t>42</w:t>
      </w:r>
      <w:r w:rsidRPr="001036A4">
        <w:t xml:space="preserve"> </w:t>
      </w:r>
      <w:r w:rsidRPr="006C5701">
        <w:t>U.S.C.</w:t>
      </w:r>
      <w:r w:rsidRPr="001036A4">
        <w:t xml:space="preserve"> </w:t>
      </w:r>
      <w:r w:rsidRPr="006C5701">
        <w:t>6901</w:t>
      </w:r>
      <w:r w:rsidRPr="001036A4">
        <w:t xml:space="preserve"> et </w:t>
      </w:r>
      <w:r w:rsidR="00022E0E" w:rsidRPr="001036A4">
        <w:t>se</w:t>
      </w:r>
      <w:r w:rsidR="00022E0E">
        <w:t>q</w:t>
      </w:r>
      <w:r w:rsidRPr="001036A4">
        <w:t xml:space="preserve">., </w:t>
      </w:r>
      <w:r w:rsidRPr="006C5701">
        <w:t>as</w:t>
      </w:r>
      <w:r w:rsidRPr="001036A4">
        <w:t xml:space="preserve"> </w:t>
      </w:r>
      <w:r w:rsidRPr="006C5701">
        <w:t>amended;</w:t>
      </w:r>
      <w:r w:rsidRPr="001036A4">
        <w:t xml:space="preserve"> </w:t>
      </w:r>
      <w:r w:rsidRPr="006C5701">
        <w:t>any</w:t>
      </w:r>
      <w:r w:rsidRPr="001036A4">
        <w:t xml:space="preserve"> </w:t>
      </w:r>
      <w:r w:rsidRPr="006C5701">
        <w:t>chemical</w:t>
      </w:r>
      <w:r w:rsidRPr="001036A4">
        <w:t xml:space="preserve"> </w:t>
      </w:r>
      <w:r w:rsidRPr="006C5701">
        <w:t>substance</w:t>
      </w:r>
      <w:r w:rsidRPr="001036A4">
        <w:t xml:space="preserve"> </w:t>
      </w:r>
      <w:r w:rsidRPr="006C5701">
        <w:t>or</w:t>
      </w:r>
      <w:r w:rsidRPr="001036A4">
        <w:t xml:space="preserve"> </w:t>
      </w:r>
      <w:r w:rsidRPr="006C5701">
        <w:t>mixture</w:t>
      </w:r>
      <w:r w:rsidRPr="001036A4">
        <w:t xml:space="preserve"> </w:t>
      </w:r>
      <w:r w:rsidRPr="006C5701">
        <w:t>regulated</w:t>
      </w:r>
      <w:r w:rsidRPr="001036A4">
        <w:t xml:space="preserve"> </w:t>
      </w:r>
      <w:r w:rsidRPr="006C5701">
        <w:t>under</w:t>
      </w:r>
      <w:r w:rsidRPr="001036A4">
        <w:t xml:space="preserve"> </w:t>
      </w:r>
      <w:r w:rsidRPr="006C5701">
        <w:t>the</w:t>
      </w:r>
      <w:r w:rsidRPr="001036A4">
        <w:t xml:space="preserve"> </w:t>
      </w:r>
      <w:r w:rsidRPr="006C5701">
        <w:t>Toxic</w:t>
      </w:r>
      <w:r w:rsidRPr="001036A4">
        <w:t xml:space="preserve"> </w:t>
      </w:r>
      <w:r w:rsidRPr="006C5701">
        <w:t>Substance</w:t>
      </w:r>
      <w:r w:rsidRPr="001036A4">
        <w:t xml:space="preserve"> </w:t>
      </w:r>
      <w:r w:rsidRPr="006C5701">
        <w:t>Control</w:t>
      </w:r>
      <w:r w:rsidRPr="001036A4">
        <w:t xml:space="preserve"> </w:t>
      </w:r>
      <w:r w:rsidRPr="006C5701">
        <w:t>Act</w:t>
      </w:r>
      <w:r w:rsidRPr="001036A4">
        <w:t xml:space="preserve"> </w:t>
      </w:r>
      <w:r w:rsidRPr="006C5701">
        <w:t>of</w:t>
      </w:r>
      <w:r w:rsidRPr="001036A4">
        <w:t xml:space="preserve"> </w:t>
      </w:r>
      <w:r w:rsidRPr="006C5701">
        <w:t>1976,</w:t>
      </w:r>
      <w:r w:rsidRPr="001036A4">
        <w:t xml:space="preserve"> </w:t>
      </w:r>
      <w:r w:rsidRPr="006C5701">
        <w:t>15 U.S.C.</w:t>
      </w:r>
      <w:r w:rsidRPr="001036A4">
        <w:t xml:space="preserve"> </w:t>
      </w:r>
      <w:r w:rsidRPr="006C5701">
        <w:t>2601</w:t>
      </w:r>
      <w:r w:rsidRPr="001036A4">
        <w:t xml:space="preserve"> </w:t>
      </w:r>
      <w:r w:rsidRPr="006C5701">
        <w:t>et</w:t>
      </w:r>
      <w:r w:rsidR="00CC6CDC">
        <w:t xml:space="preserve"> </w:t>
      </w:r>
      <w:r w:rsidRPr="006C5701">
        <w:t>se</w:t>
      </w:r>
      <w:r w:rsidR="00022E0E">
        <w:t>q</w:t>
      </w:r>
      <w:r w:rsidRPr="006C5701">
        <w:t>.,</w:t>
      </w:r>
      <w:r w:rsidRPr="001036A4">
        <w:t xml:space="preserve"> </w:t>
      </w:r>
      <w:r w:rsidRPr="006C5701">
        <w:t>as</w:t>
      </w:r>
      <w:r w:rsidRPr="001036A4">
        <w:t xml:space="preserve"> </w:t>
      </w:r>
      <w:r w:rsidRPr="006C5701">
        <w:t>amended;</w:t>
      </w:r>
      <w:r w:rsidRPr="001036A4">
        <w:t xml:space="preserve"> </w:t>
      </w:r>
      <w:r w:rsidRPr="006C5701">
        <w:t>any</w:t>
      </w:r>
      <w:r w:rsidRPr="001036A4">
        <w:t xml:space="preserve"> </w:t>
      </w:r>
      <w:r w:rsidRPr="006C5701">
        <w:t>"toxic</w:t>
      </w:r>
      <w:r w:rsidRPr="001036A4">
        <w:t xml:space="preserve"> </w:t>
      </w:r>
      <w:r w:rsidRPr="006C5701">
        <w:t>pollutant"</w:t>
      </w:r>
      <w:r w:rsidRPr="001036A4">
        <w:t xml:space="preserve"> </w:t>
      </w:r>
      <w:r w:rsidRPr="006C5701">
        <w:t>under</w:t>
      </w:r>
      <w:r w:rsidRPr="001036A4">
        <w:t xml:space="preserve"> </w:t>
      </w:r>
      <w:r w:rsidRPr="006C5701">
        <w:t>the</w:t>
      </w:r>
      <w:r w:rsidRPr="001036A4">
        <w:t xml:space="preserve"> </w:t>
      </w:r>
      <w:r w:rsidRPr="006C5701">
        <w:t>Clean</w:t>
      </w:r>
      <w:r w:rsidRPr="001036A4">
        <w:t xml:space="preserve"> </w:t>
      </w:r>
      <w:r w:rsidRPr="006C5701">
        <w:t>Water</w:t>
      </w:r>
      <w:r w:rsidRPr="001036A4">
        <w:t xml:space="preserve"> </w:t>
      </w:r>
      <w:r w:rsidRPr="006C5701">
        <w:t>Act,</w:t>
      </w:r>
      <w:r w:rsidRPr="001036A4">
        <w:t xml:space="preserve"> </w:t>
      </w:r>
      <w:r w:rsidRPr="006C5701">
        <w:t>33</w:t>
      </w:r>
      <w:r w:rsidRPr="001036A4">
        <w:t xml:space="preserve"> </w:t>
      </w:r>
      <w:r w:rsidRPr="006C5701">
        <w:t>U.S.C.</w:t>
      </w:r>
      <w:r w:rsidRPr="001036A4">
        <w:t xml:space="preserve"> </w:t>
      </w:r>
      <w:r w:rsidRPr="006C5701">
        <w:t>466</w:t>
      </w:r>
      <w:r w:rsidRPr="001036A4">
        <w:t xml:space="preserve"> </w:t>
      </w:r>
      <w:r w:rsidRPr="006C5701">
        <w:t>et</w:t>
      </w:r>
      <w:r w:rsidRPr="001036A4">
        <w:t xml:space="preserve"> </w:t>
      </w:r>
      <w:r w:rsidRPr="006C5701">
        <w:t>se</w:t>
      </w:r>
      <w:r w:rsidR="00022E0E">
        <w:t>q</w:t>
      </w:r>
      <w:r w:rsidRPr="006C5701">
        <w:t>.,</w:t>
      </w:r>
      <w:r w:rsidRPr="001036A4">
        <w:t xml:space="preserve"> </w:t>
      </w:r>
      <w:r w:rsidRPr="006C5701">
        <w:t>as</w:t>
      </w:r>
      <w:r w:rsidRPr="001036A4">
        <w:t xml:space="preserve"> </w:t>
      </w:r>
      <w:r w:rsidRPr="006C5701">
        <w:t>amended;</w:t>
      </w:r>
      <w:r w:rsidRPr="001036A4">
        <w:t xml:space="preserve"> </w:t>
      </w:r>
      <w:r w:rsidRPr="006C5701">
        <w:t>any</w:t>
      </w:r>
      <w:r w:rsidRPr="001036A4">
        <w:t xml:space="preserve"> </w:t>
      </w:r>
      <w:r w:rsidRPr="006C5701">
        <w:t>hazardous</w:t>
      </w:r>
      <w:r w:rsidRPr="001036A4">
        <w:t xml:space="preserve"> </w:t>
      </w:r>
      <w:r w:rsidRPr="006C5701">
        <w:t>air</w:t>
      </w:r>
      <w:r w:rsidRPr="001036A4">
        <w:t xml:space="preserve"> </w:t>
      </w:r>
      <w:r w:rsidRPr="006C5701">
        <w:t>pollutant</w:t>
      </w:r>
      <w:r w:rsidRPr="001036A4">
        <w:t xml:space="preserve"> </w:t>
      </w:r>
      <w:r w:rsidRPr="006C5701">
        <w:t>under</w:t>
      </w:r>
      <w:r w:rsidRPr="001036A4">
        <w:t xml:space="preserve"> </w:t>
      </w:r>
      <w:r w:rsidRPr="006C5701">
        <w:t>the</w:t>
      </w:r>
      <w:r w:rsidRPr="001036A4">
        <w:t xml:space="preserve"> </w:t>
      </w:r>
      <w:r w:rsidRPr="006C5701">
        <w:t>Clean</w:t>
      </w:r>
      <w:r w:rsidRPr="001036A4">
        <w:t xml:space="preserve"> </w:t>
      </w:r>
      <w:r w:rsidRPr="006C5701">
        <w:t>Air</w:t>
      </w:r>
      <w:r w:rsidRPr="001036A4">
        <w:t xml:space="preserve"> </w:t>
      </w:r>
      <w:r w:rsidRPr="006C5701">
        <w:t>Act,</w:t>
      </w:r>
      <w:r w:rsidRPr="001036A4">
        <w:t xml:space="preserve"> </w:t>
      </w:r>
      <w:r w:rsidRPr="006C5701">
        <w:t>42</w:t>
      </w:r>
      <w:r w:rsidRPr="001036A4">
        <w:t xml:space="preserve"> </w:t>
      </w:r>
      <w:r w:rsidRPr="006C5701">
        <w:t>U.S.C. 7401</w:t>
      </w:r>
      <w:r w:rsidRPr="001036A4">
        <w:t xml:space="preserve"> et se</w:t>
      </w:r>
      <w:r w:rsidR="00022E0E">
        <w:t>q</w:t>
      </w:r>
      <w:r w:rsidRPr="001036A4">
        <w:t xml:space="preserve">., </w:t>
      </w:r>
      <w:r w:rsidRPr="006C5701">
        <w:t>as</w:t>
      </w:r>
      <w:r w:rsidRPr="001036A4">
        <w:t xml:space="preserve"> </w:t>
      </w:r>
      <w:r w:rsidRPr="006C5701">
        <w:t>amended;</w:t>
      </w:r>
      <w:r w:rsidRPr="001036A4">
        <w:t xml:space="preserve"> </w:t>
      </w:r>
      <w:r w:rsidRPr="006C5701">
        <w:t>and</w:t>
      </w:r>
      <w:r w:rsidRPr="001036A4">
        <w:t xml:space="preserve"> </w:t>
      </w:r>
      <w:r w:rsidRPr="006C5701">
        <w:t>any</w:t>
      </w:r>
      <w:r w:rsidRPr="001036A4">
        <w:t xml:space="preserve"> </w:t>
      </w:r>
      <w:r w:rsidRPr="006C5701">
        <w:t>toxic</w:t>
      </w:r>
      <w:r w:rsidRPr="001036A4">
        <w:t xml:space="preserve"> </w:t>
      </w:r>
      <w:r w:rsidRPr="006C5701">
        <w:t>or</w:t>
      </w:r>
      <w:r w:rsidRPr="001036A4">
        <w:t xml:space="preserve"> </w:t>
      </w:r>
      <w:r w:rsidRPr="006C5701">
        <w:t>hazardous</w:t>
      </w:r>
      <w:r w:rsidRPr="001036A4">
        <w:t xml:space="preserve"> </w:t>
      </w:r>
      <w:r w:rsidRPr="006C5701">
        <w:t>wastes,</w:t>
      </w:r>
      <w:r w:rsidRPr="001036A4">
        <w:t xml:space="preserve"> </w:t>
      </w:r>
      <w:r w:rsidRPr="006C5701">
        <w:t>materials,</w:t>
      </w:r>
      <w:r w:rsidRPr="001036A4">
        <w:t xml:space="preserve"> </w:t>
      </w:r>
      <w:r w:rsidRPr="006C5701">
        <w:t>pollutants</w:t>
      </w:r>
      <w:r w:rsidRPr="001036A4">
        <w:t xml:space="preserve"> </w:t>
      </w:r>
      <w:r w:rsidRPr="006C5701">
        <w:t>or</w:t>
      </w:r>
      <w:r w:rsidRPr="001036A4">
        <w:t xml:space="preserve"> </w:t>
      </w:r>
      <w:r w:rsidRPr="006C5701">
        <w:t>substances</w:t>
      </w:r>
      <w:r w:rsidRPr="001036A4">
        <w:t xml:space="preserve"> </w:t>
      </w:r>
      <w:r w:rsidRPr="006C5701">
        <w:t>regulated</w:t>
      </w:r>
      <w:r w:rsidRPr="001036A4">
        <w:t xml:space="preserve"> </w:t>
      </w:r>
      <w:r w:rsidRPr="006C5701">
        <w:t>under</w:t>
      </w:r>
      <w:r w:rsidRPr="001036A4">
        <w:t xml:space="preserve"> </w:t>
      </w:r>
      <w:r w:rsidRPr="006C5701">
        <w:t>any</w:t>
      </w:r>
      <w:r w:rsidRPr="001036A4">
        <w:t xml:space="preserve"> </w:t>
      </w:r>
      <w:r w:rsidRPr="006C5701">
        <w:t>other</w:t>
      </w:r>
      <w:r w:rsidRPr="001036A4">
        <w:t xml:space="preserve"> </w:t>
      </w:r>
      <w:r w:rsidRPr="006C5701">
        <w:t>federal,</w:t>
      </w:r>
      <w:r w:rsidRPr="001036A4">
        <w:t xml:space="preserve"> </w:t>
      </w:r>
      <w:r w:rsidRPr="006C5701">
        <w:t>state</w:t>
      </w:r>
      <w:r w:rsidRPr="001036A4">
        <w:t xml:space="preserve"> </w:t>
      </w:r>
      <w:r w:rsidRPr="006C5701">
        <w:t>local</w:t>
      </w:r>
      <w:r w:rsidRPr="001036A4">
        <w:t xml:space="preserve"> </w:t>
      </w:r>
      <w:r w:rsidRPr="006C5701">
        <w:t>or</w:t>
      </w:r>
      <w:r w:rsidRPr="001036A4">
        <w:t xml:space="preserve"> </w:t>
      </w:r>
      <w:r w:rsidRPr="006C5701">
        <w:t>other</w:t>
      </w:r>
      <w:r w:rsidRPr="001036A4">
        <w:t xml:space="preserve"> </w:t>
      </w:r>
      <w:r w:rsidRPr="006C5701">
        <w:t>governmental</w:t>
      </w:r>
      <w:r w:rsidRPr="001036A4">
        <w:t xml:space="preserve"> </w:t>
      </w:r>
      <w:r w:rsidRPr="006C5701">
        <w:t>legislation,</w:t>
      </w:r>
      <w:r w:rsidRPr="001036A4">
        <w:t xml:space="preserve"> </w:t>
      </w:r>
      <w:r w:rsidRPr="006C5701">
        <w:t>statute,</w:t>
      </w:r>
      <w:r w:rsidRPr="001036A4">
        <w:t xml:space="preserve"> </w:t>
      </w:r>
      <w:r w:rsidRPr="006C5701">
        <w:t>law,</w:t>
      </w:r>
      <w:r w:rsidRPr="001036A4">
        <w:t xml:space="preserve"> </w:t>
      </w:r>
      <w:r w:rsidRPr="006C5701">
        <w:t>code,</w:t>
      </w:r>
      <w:r w:rsidRPr="001036A4">
        <w:t xml:space="preserve"> </w:t>
      </w:r>
      <w:r w:rsidRPr="006C5701">
        <w:t>rule,</w:t>
      </w:r>
      <w:r w:rsidRPr="001036A4">
        <w:t xml:space="preserve"> </w:t>
      </w:r>
      <w:r w:rsidRPr="006C5701">
        <w:t>regulation,</w:t>
      </w:r>
      <w:r w:rsidRPr="001036A4">
        <w:t xml:space="preserve"> </w:t>
      </w:r>
      <w:r w:rsidRPr="006C5701">
        <w:t>order,</w:t>
      </w:r>
      <w:r w:rsidRPr="001036A4">
        <w:t xml:space="preserve"> </w:t>
      </w:r>
      <w:r w:rsidRPr="006C5701">
        <w:t>requirement,</w:t>
      </w:r>
      <w:r w:rsidRPr="001036A4">
        <w:t xml:space="preserve"> </w:t>
      </w:r>
      <w:r w:rsidRPr="006C5701">
        <w:t>ordinance</w:t>
      </w:r>
      <w:r w:rsidRPr="001036A4">
        <w:t xml:space="preserve"> </w:t>
      </w:r>
      <w:r w:rsidRPr="006C5701">
        <w:t>or</w:t>
      </w:r>
      <w:r w:rsidRPr="001036A4">
        <w:t xml:space="preserve"> </w:t>
      </w:r>
      <w:r w:rsidRPr="006C5701">
        <w:t>guideline</w:t>
      </w:r>
      <w:r w:rsidRPr="001036A4">
        <w:t xml:space="preserve"> </w:t>
      </w:r>
      <w:r w:rsidRPr="006C5701">
        <w:t>now</w:t>
      </w:r>
      <w:r w:rsidRPr="001036A4">
        <w:t xml:space="preserve"> </w:t>
      </w:r>
      <w:r w:rsidRPr="006C5701">
        <w:t>existing</w:t>
      </w:r>
      <w:r w:rsidRPr="001036A4">
        <w:t xml:space="preserve"> </w:t>
      </w:r>
      <w:r w:rsidRPr="006C5701">
        <w:t>or</w:t>
      </w:r>
      <w:r w:rsidRPr="001036A4">
        <w:t xml:space="preserve"> </w:t>
      </w:r>
      <w:r w:rsidRPr="006C5701">
        <w:t>hereafter</w:t>
      </w:r>
      <w:r w:rsidRPr="001036A4">
        <w:t xml:space="preserve"> </w:t>
      </w:r>
      <w:r w:rsidRPr="006C5701">
        <w:t>enacted,</w:t>
      </w:r>
      <w:r w:rsidRPr="001036A4">
        <w:t xml:space="preserve"> </w:t>
      </w:r>
      <w:r w:rsidRPr="006C5701">
        <w:t>identified</w:t>
      </w:r>
      <w:r w:rsidRPr="001036A4">
        <w:t xml:space="preserve"> </w:t>
      </w:r>
      <w:r w:rsidRPr="006C5701">
        <w:t>by</w:t>
      </w:r>
      <w:r w:rsidRPr="001036A4">
        <w:t xml:space="preserve"> </w:t>
      </w:r>
      <w:r w:rsidRPr="006C5701">
        <w:t>its</w:t>
      </w:r>
      <w:r w:rsidRPr="001036A4">
        <w:t xml:space="preserve"> </w:t>
      </w:r>
      <w:r w:rsidRPr="006C5701">
        <w:t>terms</w:t>
      </w:r>
      <w:r w:rsidRPr="001036A4">
        <w:t xml:space="preserve"> </w:t>
      </w:r>
      <w:r w:rsidRPr="006C5701">
        <w:t>as pertaining</w:t>
      </w:r>
      <w:r w:rsidRPr="001036A4">
        <w:t xml:space="preserve"> </w:t>
      </w:r>
      <w:r w:rsidRPr="006C5701">
        <w:t>to</w:t>
      </w:r>
      <w:r w:rsidRPr="001036A4">
        <w:t xml:space="preserve"> </w:t>
      </w:r>
      <w:r w:rsidRPr="006C5701">
        <w:t>toxic</w:t>
      </w:r>
      <w:r w:rsidRPr="001036A4">
        <w:t xml:space="preserve"> </w:t>
      </w:r>
      <w:r w:rsidRPr="006C5701">
        <w:t>or</w:t>
      </w:r>
      <w:r w:rsidRPr="001036A4">
        <w:t xml:space="preserve"> </w:t>
      </w:r>
      <w:r w:rsidRPr="006C5701">
        <w:t>hazardous</w:t>
      </w:r>
      <w:r w:rsidRPr="001036A4">
        <w:t xml:space="preserve"> </w:t>
      </w:r>
      <w:r w:rsidRPr="006C5701">
        <w:t>wastes,</w:t>
      </w:r>
      <w:r w:rsidRPr="001036A4">
        <w:t xml:space="preserve"> </w:t>
      </w:r>
      <w:r w:rsidRPr="006C5701">
        <w:t>materials,</w:t>
      </w:r>
      <w:r w:rsidRPr="001036A4">
        <w:t xml:space="preserve"> </w:t>
      </w:r>
      <w:r w:rsidRPr="006C5701">
        <w:t>pollutants,</w:t>
      </w:r>
      <w:r w:rsidRPr="001036A4">
        <w:t xml:space="preserve"> </w:t>
      </w:r>
      <w:r w:rsidRPr="006C5701">
        <w:t>or</w:t>
      </w:r>
      <w:r w:rsidRPr="001036A4">
        <w:t xml:space="preserve"> </w:t>
      </w:r>
      <w:r w:rsidRPr="006C5701">
        <w:t>substances.</w:t>
      </w:r>
      <w:r w:rsidR="006A361C">
        <w:t xml:space="preserve">  </w:t>
      </w:r>
      <w:r w:rsidRPr="006C5701">
        <w:t>"Environmental</w:t>
      </w:r>
      <w:r w:rsidRPr="001036A4">
        <w:t xml:space="preserve"> </w:t>
      </w:r>
      <w:r w:rsidRPr="006C5701">
        <w:t>Laws"</w:t>
      </w:r>
      <w:r w:rsidRPr="001036A4">
        <w:t xml:space="preserve"> </w:t>
      </w:r>
      <w:r w:rsidRPr="006C5701">
        <w:t>as</w:t>
      </w:r>
      <w:r w:rsidRPr="001036A4">
        <w:t xml:space="preserve"> </w:t>
      </w:r>
      <w:r w:rsidRPr="006C5701">
        <w:t>used</w:t>
      </w:r>
      <w:r w:rsidRPr="001036A4">
        <w:t xml:space="preserve"> </w:t>
      </w:r>
      <w:r w:rsidRPr="006C5701">
        <w:t>herein</w:t>
      </w:r>
      <w:r w:rsidRPr="001036A4">
        <w:t xml:space="preserve"> </w:t>
      </w:r>
      <w:r w:rsidRPr="006C5701">
        <w:t>shall</w:t>
      </w:r>
      <w:r w:rsidRPr="001036A4">
        <w:t xml:space="preserve"> </w:t>
      </w:r>
      <w:r w:rsidRPr="006C5701">
        <w:t>mean</w:t>
      </w:r>
      <w:r w:rsidRPr="001036A4">
        <w:t xml:space="preserve"> </w:t>
      </w:r>
      <w:r w:rsidRPr="006C5701">
        <w:t>all</w:t>
      </w:r>
      <w:r w:rsidRPr="001036A4">
        <w:t xml:space="preserve"> </w:t>
      </w:r>
      <w:r w:rsidRPr="006C5701">
        <w:t>such</w:t>
      </w:r>
      <w:r w:rsidRPr="001036A4">
        <w:t xml:space="preserve"> </w:t>
      </w:r>
      <w:r w:rsidRPr="006C5701">
        <w:t>laws</w:t>
      </w:r>
      <w:r w:rsidRPr="001036A4">
        <w:t xml:space="preserve"> </w:t>
      </w:r>
      <w:r w:rsidRPr="006C5701">
        <w:t>described</w:t>
      </w:r>
      <w:r w:rsidRPr="001036A4">
        <w:t xml:space="preserve"> </w:t>
      </w:r>
      <w:r w:rsidRPr="006C5701">
        <w:t>above and</w:t>
      </w:r>
      <w:r w:rsidRPr="001036A4">
        <w:t xml:space="preserve"> </w:t>
      </w:r>
      <w:r w:rsidRPr="006C5701">
        <w:t>any</w:t>
      </w:r>
      <w:r w:rsidRPr="001036A4">
        <w:t xml:space="preserve"> </w:t>
      </w:r>
      <w:r w:rsidRPr="006C5701">
        <w:t>other</w:t>
      </w:r>
      <w:r w:rsidRPr="001036A4">
        <w:t xml:space="preserve"> </w:t>
      </w:r>
      <w:r w:rsidRPr="006C5701">
        <w:t>applicable</w:t>
      </w:r>
      <w:r w:rsidRPr="001036A4">
        <w:t xml:space="preserve"> </w:t>
      </w:r>
      <w:r w:rsidRPr="006C5701">
        <w:t>federal,</w:t>
      </w:r>
      <w:r w:rsidRPr="001036A4">
        <w:t xml:space="preserve"> </w:t>
      </w:r>
      <w:r w:rsidRPr="006C5701">
        <w:t>state</w:t>
      </w:r>
      <w:r w:rsidRPr="001036A4">
        <w:t xml:space="preserve"> </w:t>
      </w:r>
      <w:r w:rsidRPr="006C5701">
        <w:t>and</w:t>
      </w:r>
      <w:r w:rsidRPr="001036A4">
        <w:t xml:space="preserve"> </w:t>
      </w:r>
      <w:r w:rsidRPr="006C5701">
        <w:t>local</w:t>
      </w:r>
      <w:r w:rsidRPr="001036A4">
        <w:t xml:space="preserve"> </w:t>
      </w:r>
      <w:r w:rsidRPr="006C5701">
        <w:t>laws,</w:t>
      </w:r>
      <w:r w:rsidRPr="001036A4">
        <w:t xml:space="preserve"> </w:t>
      </w:r>
      <w:r w:rsidRPr="006C5701">
        <w:t>rules</w:t>
      </w:r>
      <w:r w:rsidRPr="001036A4">
        <w:t xml:space="preserve"> </w:t>
      </w:r>
      <w:r w:rsidRPr="006C5701">
        <w:t>and</w:t>
      </w:r>
      <w:r w:rsidRPr="001036A4">
        <w:t xml:space="preserve"> </w:t>
      </w:r>
      <w:r w:rsidRPr="006C5701">
        <w:t>regulations</w:t>
      </w:r>
      <w:r w:rsidRPr="001036A4">
        <w:t xml:space="preserve"> </w:t>
      </w:r>
      <w:r w:rsidRPr="006C5701">
        <w:t>related to</w:t>
      </w:r>
      <w:r w:rsidRPr="001036A4">
        <w:t xml:space="preserve"> </w:t>
      </w:r>
      <w:r w:rsidRPr="006C5701">
        <w:t>air</w:t>
      </w:r>
      <w:r w:rsidRPr="001036A4">
        <w:t xml:space="preserve"> </w:t>
      </w:r>
      <w:r w:rsidRPr="006C5701">
        <w:t>quality,</w:t>
      </w:r>
      <w:r w:rsidRPr="001036A4">
        <w:t xml:space="preserve"> </w:t>
      </w:r>
      <w:r w:rsidRPr="006C5701">
        <w:t>environmental</w:t>
      </w:r>
      <w:r w:rsidRPr="001036A4">
        <w:t xml:space="preserve"> </w:t>
      </w:r>
      <w:r w:rsidRPr="006C5701">
        <w:t>control,</w:t>
      </w:r>
      <w:r w:rsidRPr="001036A4">
        <w:t xml:space="preserve"> </w:t>
      </w:r>
      <w:r w:rsidRPr="006C5701">
        <w:t>release</w:t>
      </w:r>
      <w:r w:rsidRPr="001036A4">
        <w:t xml:space="preserve"> </w:t>
      </w:r>
      <w:r w:rsidRPr="006C5701">
        <w:t>of</w:t>
      </w:r>
      <w:r w:rsidRPr="001036A4">
        <w:t xml:space="preserve"> </w:t>
      </w:r>
      <w:r w:rsidRPr="006C5701">
        <w:t>hazardous</w:t>
      </w:r>
      <w:r w:rsidRPr="001036A4">
        <w:t xml:space="preserve"> </w:t>
      </w:r>
      <w:r w:rsidRPr="006C5701">
        <w:t>materials,</w:t>
      </w:r>
      <w:r w:rsidRPr="001036A4">
        <w:t xml:space="preserve"> </w:t>
      </w:r>
      <w:r w:rsidRPr="006C5701">
        <w:t>hazardous</w:t>
      </w:r>
      <w:r w:rsidRPr="001036A4">
        <w:t xml:space="preserve"> </w:t>
      </w:r>
      <w:r w:rsidRPr="006C5701">
        <w:t>wastes</w:t>
      </w:r>
      <w:r w:rsidRPr="001036A4">
        <w:t xml:space="preserve"> </w:t>
      </w:r>
      <w:r w:rsidRPr="006C5701">
        <w:t>and</w:t>
      </w:r>
      <w:r w:rsidRPr="001036A4">
        <w:t xml:space="preserve"> </w:t>
      </w:r>
      <w:r w:rsidRPr="006C5701">
        <w:t>hazardous</w:t>
      </w:r>
      <w:r w:rsidRPr="001036A4">
        <w:t xml:space="preserve"> </w:t>
      </w:r>
      <w:r w:rsidRPr="006C5701">
        <w:t>substances,</w:t>
      </w:r>
      <w:r w:rsidRPr="001036A4">
        <w:t xml:space="preserve"> </w:t>
      </w:r>
      <w:r w:rsidRPr="006C5701">
        <w:t>and</w:t>
      </w:r>
      <w:r w:rsidRPr="001036A4">
        <w:t xml:space="preserve"> </w:t>
      </w:r>
      <w:r w:rsidRPr="006C5701">
        <w:t>any</w:t>
      </w:r>
      <w:r w:rsidRPr="001036A4">
        <w:t xml:space="preserve"> </w:t>
      </w:r>
      <w:r w:rsidRPr="006C5701">
        <w:t>and</w:t>
      </w:r>
      <w:r w:rsidRPr="001036A4">
        <w:t xml:space="preserve"> </w:t>
      </w:r>
      <w:r w:rsidRPr="006C5701">
        <w:t>all</w:t>
      </w:r>
      <w:r w:rsidRPr="001036A4">
        <w:t xml:space="preserve"> </w:t>
      </w:r>
      <w:r w:rsidRPr="006C5701">
        <w:t>other</w:t>
      </w:r>
      <w:r w:rsidRPr="001036A4">
        <w:t xml:space="preserve"> </w:t>
      </w:r>
      <w:r w:rsidRPr="006C5701">
        <w:t>applicable</w:t>
      </w:r>
      <w:r w:rsidRPr="001036A4">
        <w:t xml:space="preserve"> </w:t>
      </w:r>
      <w:r w:rsidRPr="006C5701">
        <w:t>environmental</w:t>
      </w:r>
      <w:r w:rsidRPr="001036A4">
        <w:t xml:space="preserve"> </w:t>
      </w:r>
      <w:r w:rsidRPr="006C5701">
        <w:t>laws.</w:t>
      </w:r>
    </w:p>
    <w:p w:rsidR="009B6C59" w:rsidRPr="006C5701" w:rsidRDefault="009B6C59" w:rsidP="007F1737">
      <w:pPr>
        <w:jc w:val="both"/>
      </w:pPr>
    </w:p>
    <w:p w:rsidR="009B6C59" w:rsidRPr="006C5701" w:rsidRDefault="009B6C59" w:rsidP="006A361C">
      <w:pPr>
        <w:ind w:left="720"/>
        <w:jc w:val="both"/>
      </w:pPr>
      <w:r w:rsidRPr="006C5701">
        <w:t>Lessee</w:t>
      </w:r>
      <w:r w:rsidRPr="001036A4">
        <w:t xml:space="preserve"> </w:t>
      </w:r>
      <w:r w:rsidRPr="006C5701">
        <w:t>hereby</w:t>
      </w:r>
      <w:r w:rsidRPr="001036A4">
        <w:t xml:space="preserve"> </w:t>
      </w:r>
      <w:r w:rsidRPr="006C5701">
        <w:t>agrees</w:t>
      </w:r>
      <w:r w:rsidRPr="001036A4">
        <w:t xml:space="preserve"> </w:t>
      </w:r>
      <w:r w:rsidRPr="006C5701">
        <w:t>that</w:t>
      </w:r>
      <w:r w:rsidRPr="001036A4">
        <w:t xml:space="preserve"> </w:t>
      </w:r>
      <w:r w:rsidRPr="006C5701">
        <w:t>it</w:t>
      </w:r>
      <w:r w:rsidRPr="001036A4">
        <w:t xml:space="preserve"> </w:t>
      </w:r>
      <w:r w:rsidRPr="006C5701">
        <w:t>shall:</w:t>
      </w:r>
      <w:r w:rsidR="00022E0E">
        <w:t xml:space="preserve"> n</w:t>
      </w:r>
      <w:r w:rsidRPr="006C5701">
        <w:t>ot</w:t>
      </w:r>
      <w:r w:rsidRPr="001036A4">
        <w:t xml:space="preserve"> </w:t>
      </w:r>
      <w:r w:rsidRPr="006C5701">
        <w:t>dispose</w:t>
      </w:r>
      <w:r w:rsidRPr="001036A4">
        <w:t xml:space="preserve"> </w:t>
      </w:r>
      <w:r w:rsidRPr="006C5701">
        <w:t>of,</w:t>
      </w:r>
      <w:r w:rsidRPr="001036A4">
        <w:t xml:space="preserve"> </w:t>
      </w:r>
      <w:r w:rsidRPr="006C5701">
        <w:t>store,</w:t>
      </w:r>
      <w:r w:rsidRPr="001036A4">
        <w:t xml:space="preserve"> </w:t>
      </w:r>
      <w:r w:rsidRPr="006C5701">
        <w:t>or</w:t>
      </w:r>
      <w:r w:rsidRPr="001036A4">
        <w:t xml:space="preserve"> </w:t>
      </w:r>
      <w:r w:rsidRPr="006C5701">
        <w:t>allow</w:t>
      </w:r>
      <w:r w:rsidRPr="001036A4">
        <w:t xml:space="preserve"> </w:t>
      </w:r>
      <w:r w:rsidRPr="006C5701">
        <w:t>the</w:t>
      </w:r>
      <w:r w:rsidRPr="001036A4">
        <w:t xml:space="preserve"> </w:t>
      </w:r>
      <w:r w:rsidRPr="006C5701">
        <w:t>release</w:t>
      </w:r>
      <w:r w:rsidRPr="001036A4">
        <w:t xml:space="preserve"> </w:t>
      </w:r>
      <w:r w:rsidRPr="006C5701">
        <w:t>of</w:t>
      </w:r>
      <w:r w:rsidRPr="001036A4">
        <w:t xml:space="preserve"> </w:t>
      </w:r>
      <w:r w:rsidRPr="006C5701">
        <w:t>any</w:t>
      </w:r>
      <w:r w:rsidRPr="001036A4">
        <w:t xml:space="preserve"> </w:t>
      </w:r>
      <w:r w:rsidRPr="006C5701">
        <w:t>Hazardous</w:t>
      </w:r>
      <w:r w:rsidRPr="001036A4">
        <w:t xml:space="preserve"> </w:t>
      </w:r>
      <w:r w:rsidRPr="006C5701">
        <w:t>Substances</w:t>
      </w:r>
      <w:r w:rsidRPr="001036A4">
        <w:t xml:space="preserve"> </w:t>
      </w:r>
      <w:r w:rsidRPr="006C5701">
        <w:t>on</w:t>
      </w:r>
      <w:r w:rsidRPr="001036A4">
        <w:t xml:space="preserve"> </w:t>
      </w:r>
      <w:r w:rsidRPr="006C5701">
        <w:t>or</w:t>
      </w:r>
      <w:r w:rsidRPr="001036A4">
        <w:t xml:space="preserve"> </w:t>
      </w:r>
      <w:r w:rsidRPr="006C5701">
        <w:t>from</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(except</w:t>
      </w:r>
      <w:r w:rsidRPr="001036A4">
        <w:t xml:space="preserve"> </w:t>
      </w:r>
      <w:r w:rsidRPr="006C5701">
        <w:t>in</w:t>
      </w:r>
      <w:r w:rsidRPr="001036A4">
        <w:t xml:space="preserve"> </w:t>
      </w:r>
      <w:r w:rsidRPr="006C5701">
        <w:t>compliance</w:t>
      </w:r>
      <w:r w:rsidRPr="001036A4">
        <w:t xml:space="preserve"> </w:t>
      </w:r>
      <w:r w:rsidRPr="006C5701">
        <w:t>with</w:t>
      </w:r>
      <w:r w:rsidRPr="001036A4">
        <w:t xml:space="preserve"> </w:t>
      </w:r>
      <w:r w:rsidRPr="006C5701">
        <w:t>all</w:t>
      </w:r>
      <w:r w:rsidRPr="001036A4">
        <w:t xml:space="preserve"> </w:t>
      </w:r>
      <w:r w:rsidRPr="006C5701">
        <w:t>environmental</w:t>
      </w:r>
      <w:r w:rsidRPr="001036A4">
        <w:t xml:space="preserve"> </w:t>
      </w:r>
      <w:r w:rsidRPr="006C5701">
        <w:t>laws</w:t>
      </w:r>
      <w:r w:rsidRPr="001036A4">
        <w:t xml:space="preserve"> </w:t>
      </w:r>
      <w:r w:rsidRPr="006C5701">
        <w:t>and</w:t>
      </w:r>
      <w:r w:rsidRPr="001036A4">
        <w:t xml:space="preserve"> </w:t>
      </w:r>
      <w:r w:rsidR="006A361C">
        <w:t xml:space="preserve">all </w:t>
      </w:r>
      <w:r w:rsidRPr="006C5701">
        <w:t>other</w:t>
      </w:r>
      <w:r w:rsidRPr="001036A4">
        <w:t xml:space="preserve"> </w:t>
      </w:r>
      <w:r w:rsidRPr="006C5701">
        <w:t>laws,</w:t>
      </w:r>
      <w:r w:rsidRPr="001036A4">
        <w:t xml:space="preserve"> </w:t>
      </w:r>
      <w:r w:rsidRPr="006C5701">
        <w:t>ordinances,</w:t>
      </w:r>
      <w:r w:rsidRPr="001036A4">
        <w:t xml:space="preserve"> </w:t>
      </w:r>
      <w:r w:rsidRPr="006C5701">
        <w:t>orders,</w:t>
      </w:r>
      <w:r w:rsidRPr="001036A4">
        <w:t xml:space="preserve"> </w:t>
      </w:r>
      <w:r w:rsidR="006A361C">
        <w:t xml:space="preserve">requirements, </w:t>
      </w:r>
      <w:r w:rsidRPr="006C5701">
        <w:t>rules or regulations</w:t>
      </w:r>
      <w:r w:rsidR="006A361C">
        <w:t xml:space="preserve"> </w:t>
      </w:r>
      <w:r w:rsidRPr="006C5701">
        <w:t>of</w:t>
      </w:r>
      <w:r w:rsidR="006A361C">
        <w:t xml:space="preserve"> </w:t>
      </w:r>
      <w:r w:rsidRPr="006C5701">
        <w:t>governmental</w:t>
      </w:r>
      <w:r w:rsidRPr="001036A4">
        <w:t xml:space="preserve"> </w:t>
      </w:r>
      <w:r w:rsidRPr="006C5701">
        <w:t>authorities</w:t>
      </w:r>
      <w:r w:rsidRPr="001036A4">
        <w:t xml:space="preserve"> </w:t>
      </w:r>
      <w:r w:rsidRPr="006C5701">
        <w:t>pertaining</w:t>
      </w:r>
      <w:r w:rsidRPr="001036A4">
        <w:t xml:space="preserve"> </w:t>
      </w:r>
      <w:r w:rsidRPr="006C5701">
        <w:t>thereto),</w:t>
      </w:r>
      <w:r w:rsidRPr="001036A4">
        <w:t xml:space="preserve"> </w:t>
      </w:r>
      <w:r w:rsidRPr="006C5701">
        <w:t>and</w:t>
      </w:r>
      <w:r w:rsidR="00022E0E">
        <w:t xml:space="preserve"> p</w:t>
      </w:r>
      <w:r w:rsidRPr="006C5701">
        <w:t>rovide</w:t>
      </w:r>
      <w:r w:rsidRPr="001036A4">
        <w:t xml:space="preserve"> </w:t>
      </w:r>
      <w:r w:rsidRPr="006C5701">
        <w:t>Lessor</w:t>
      </w:r>
      <w:r w:rsidRPr="001036A4">
        <w:t xml:space="preserve"> </w:t>
      </w:r>
      <w:r w:rsidRPr="006C5701">
        <w:t>with</w:t>
      </w:r>
      <w:r w:rsidRPr="001036A4">
        <w:t xml:space="preserve"> </w:t>
      </w:r>
      <w:r w:rsidRPr="006C5701">
        <w:t>written</w:t>
      </w:r>
      <w:r w:rsidRPr="001036A4">
        <w:t xml:space="preserve"> </w:t>
      </w:r>
      <w:r w:rsidRPr="006C5701">
        <w:t>notice</w:t>
      </w:r>
      <w:r w:rsidR="00022E0E">
        <w:t xml:space="preserve">  </w:t>
      </w:r>
      <w:r w:rsidRPr="006C5701">
        <w:t>upon</w:t>
      </w:r>
      <w:r w:rsidRPr="001036A4">
        <w:t xml:space="preserve"> </w:t>
      </w:r>
      <w:r w:rsidRPr="006C5701">
        <w:t>Lessee's</w:t>
      </w:r>
      <w:r w:rsidRPr="001036A4">
        <w:t xml:space="preserve"> </w:t>
      </w:r>
      <w:r w:rsidRPr="006C5701">
        <w:t>obtaining</w:t>
      </w:r>
      <w:r w:rsidRPr="001036A4">
        <w:t xml:space="preserve"> </w:t>
      </w:r>
      <w:r w:rsidRPr="006C5701">
        <w:t>knowledge</w:t>
      </w:r>
      <w:r w:rsidRPr="001036A4">
        <w:t xml:space="preserve"> </w:t>
      </w:r>
      <w:r w:rsidRPr="006C5701">
        <w:t>of</w:t>
      </w:r>
      <w:r w:rsidRPr="001036A4">
        <w:t xml:space="preserve"> </w:t>
      </w:r>
      <w:r w:rsidRPr="006C5701">
        <w:t>any</w:t>
      </w:r>
      <w:r w:rsidRPr="001036A4">
        <w:t xml:space="preserve"> </w:t>
      </w:r>
      <w:r w:rsidRPr="006C5701">
        <w:t>potential</w:t>
      </w:r>
      <w:r w:rsidRPr="001036A4">
        <w:t xml:space="preserve"> </w:t>
      </w:r>
      <w:r w:rsidRPr="006C5701">
        <w:t>or</w:t>
      </w:r>
      <w:r w:rsidRPr="001036A4">
        <w:t xml:space="preserve"> </w:t>
      </w:r>
      <w:r w:rsidRPr="006C5701">
        <w:t>known release</w:t>
      </w:r>
      <w:r w:rsidRPr="001036A4">
        <w:t xml:space="preserve"> </w:t>
      </w:r>
      <w:r w:rsidRPr="006C5701">
        <w:t>of</w:t>
      </w:r>
      <w:r w:rsidRPr="001036A4">
        <w:t xml:space="preserve"> </w:t>
      </w:r>
      <w:r w:rsidRPr="006C5701">
        <w:t>any</w:t>
      </w:r>
      <w:r w:rsidRPr="001036A4">
        <w:t xml:space="preserve"> </w:t>
      </w:r>
      <w:r w:rsidRPr="006C5701">
        <w:t>Hazardous</w:t>
      </w:r>
      <w:r w:rsidRPr="001036A4">
        <w:t xml:space="preserve"> </w:t>
      </w:r>
      <w:r w:rsidRPr="006C5701">
        <w:t>Substances</w:t>
      </w:r>
      <w:r w:rsidRPr="001036A4">
        <w:t xml:space="preserve"> </w:t>
      </w:r>
      <w:r w:rsidRPr="006C5701">
        <w:t>on</w:t>
      </w:r>
      <w:r w:rsidRPr="001036A4">
        <w:t xml:space="preserve"> </w:t>
      </w:r>
      <w:r w:rsidRPr="006C5701">
        <w:t>or</w:t>
      </w:r>
      <w:r w:rsidRPr="001036A4">
        <w:t xml:space="preserve"> </w:t>
      </w:r>
      <w:r w:rsidRPr="006C5701">
        <w:t>from</w:t>
      </w:r>
      <w:r w:rsidRPr="001036A4">
        <w:t xml:space="preserve"> </w:t>
      </w:r>
      <w:r w:rsidRPr="006C5701">
        <w:t>the</w:t>
      </w:r>
      <w:r w:rsidRPr="001036A4">
        <w:t xml:space="preserve"> </w:t>
      </w:r>
      <w:r w:rsidR="00F55379">
        <w:t>Premises</w:t>
      </w:r>
      <w:r w:rsidR="00F55379" w:rsidRPr="001036A4">
        <w:t xml:space="preserve"> </w:t>
      </w:r>
      <w:r w:rsidRPr="006C5701">
        <w:t>in</w:t>
      </w:r>
      <w:r w:rsidRPr="001036A4">
        <w:t xml:space="preserve"> </w:t>
      </w:r>
      <w:r w:rsidRPr="006C5701">
        <w:t>violation</w:t>
      </w:r>
      <w:r w:rsidRPr="001036A4">
        <w:t xml:space="preserve"> </w:t>
      </w:r>
      <w:r w:rsidRPr="006C5701">
        <w:t>of</w:t>
      </w:r>
      <w:r w:rsidRPr="001036A4">
        <w:t xml:space="preserve"> </w:t>
      </w:r>
      <w:r w:rsidRPr="006C5701">
        <w:t>any Environmental</w:t>
      </w:r>
      <w:r w:rsidRPr="001036A4">
        <w:t xml:space="preserve"> </w:t>
      </w:r>
      <w:r w:rsidRPr="006C5701">
        <w:t>Law</w:t>
      </w:r>
      <w:r w:rsidRPr="001036A4">
        <w:t xml:space="preserve"> </w:t>
      </w:r>
      <w:r w:rsidRPr="006C5701">
        <w:t>or</w:t>
      </w:r>
      <w:r w:rsidRPr="001036A4">
        <w:t xml:space="preserve"> </w:t>
      </w:r>
      <w:r w:rsidRPr="006C5701">
        <w:t>other</w:t>
      </w:r>
      <w:r w:rsidRPr="001036A4">
        <w:t xml:space="preserve"> </w:t>
      </w:r>
      <w:r w:rsidRPr="006C5701">
        <w:t>law,</w:t>
      </w:r>
      <w:r w:rsidR="006A361C">
        <w:t xml:space="preserve"> </w:t>
      </w:r>
      <w:r w:rsidRPr="006C5701">
        <w:t>ordinance,</w:t>
      </w:r>
      <w:r w:rsidRPr="001036A4">
        <w:t xml:space="preserve"> </w:t>
      </w:r>
      <w:r w:rsidRPr="006C5701">
        <w:t>order,</w:t>
      </w:r>
      <w:r w:rsidRPr="001036A4">
        <w:t xml:space="preserve"> </w:t>
      </w:r>
      <w:r w:rsidRPr="006C5701">
        <w:t>requirement,</w:t>
      </w:r>
      <w:r w:rsidRPr="001036A4">
        <w:t xml:space="preserve"> </w:t>
      </w:r>
      <w:r w:rsidRPr="006C5701">
        <w:t>rule</w:t>
      </w:r>
      <w:r w:rsidRPr="001036A4">
        <w:t xml:space="preserve"> </w:t>
      </w:r>
      <w:r w:rsidRPr="006C5701">
        <w:t>or</w:t>
      </w:r>
      <w:r w:rsidRPr="001036A4">
        <w:t xml:space="preserve"> </w:t>
      </w:r>
      <w:r w:rsidRPr="006C5701">
        <w:t>regulation</w:t>
      </w:r>
      <w:r w:rsidRPr="001036A4">
        <w:t xml:space="preserve"> </w:t>
      </w:r>
      <w:r w:rsidRPr="006C5701">
        <w:t>of</w:t>
      </w:r>
      <w:r w:rsidRPr="001036A4">
        <w:t xml:space="preserve"> </w:t>
      </w:r>
      <w:r w:rsidRPr="006C5701">
        <w:t>governmental</w:t>
      </w:r>
      <w:r w:rsidRPr="001036A4">
        <w:t xml:space="preserve"> </w:t>
      </w:r>
      <w:r w:rsidRPr="006C5701">
        <w:t>authorities;</w:t>
      </w:r>
      <w:r w:rsidR="006A361C">
        <w:t xml:space="preserve"> </w:t>
      </w:r>
      <w:r w:rsidRPr="006C5701">
        <w:t>upon</w:t>
      </w:r>
      <w:r w:rsidRPr="001036A4">
        <w:t xml:space="preserve"> </w:t>
      </w:r>
      <w:r w:rsidRPr="006C5701">
        <w:t>Lessee's</w:t>
      </w:r>
      <w:r w:rsidRPr="001036A4">
        <w:t xml:space="preserve"> </w:t>
      </w:r>
      <w:r w:rsidRPr="006C5701">
        <w:t>receipt</w:t>
      </w:r>
      <w:r w:rsidRPr="001036A4">
        <w:t xml:space="preserve"> </w:t>
      </w:r>
      <w:r w:rsidRPr="006C5701">
        <w:t>of</w:t>
      </w:r>
      <w:r w:rsidRPr="001036A4">
        <w:t xml:space="preserve"> </w:t>
      </w:r>
      <w:r w:rsidRPr="006C5701">
        <w:t>any</w:t>
      </w:r>
      <w:r w:rsidRPr="001036A4">
        <w:t xml:space="preserve"> </w:t>
      </w:r>
      <w:r w:rsidRPr="006C5701">
        <w:t>notice</w:t>
      </w:r>
      <w:r w:rsidRPr="001036A4">
        <w:t xml:space="preserve"> </w:t>
      </w:r>
      <w:r w:rsidRPr="006C5701">
        <w:t>of</w:t>
      </w:r>
      <w:r w:rsidRPr="001036A4">
        <w:t xml:space="preserve"> </w:t>
      </w:r>
      <w:r w:rsidRPr="006C5701">
        <w:t>any</w:t>
      </w:r>
      <w:r w:rsidRPr="001036A4">
        <w:t xml:space="preserve"> </w:t>
      </w:r>
      <w:r w:rsidRPr="006C5701">
        <w:t>such</w:t>
      </w:r>
      <w:r w:rsidRPr="001036A4">
        <w:t xml:space="preserve"> </w:t>
      </w:r>
      <w:r w:rsidRPr="006C5701">
        <w:t>potential</w:t>
      </w:r>
      <w:r w:rsidRPr="001036A4">
        <w:t xml:space="preserve"> </w:t>
      </w:r>
      <w:r w:rsidRPr="006C5701">
        <w:t>or</w:t>
      </w:r>
      <w:r w:rsidRPr="001036A4">
        <w:t xml:space="preserve"> </w:t>
      </w:r>
      <w:r w:rsidRPr="006C5701">
        <w:t>known</w:t>
      </w:r>
      <w:r w:rsidRPr="001036A4">
        <w:t xml:space="preserve"> </w:t>
      </w:r>
      <w:r w:rsidRPr="006C5701">
        <w:t>release, or</w:t>
      </w:r>
      <w:r w:rsidRPr="001036A4">
        <w:t xml:space="preserve"> </w:t>
      </w:r>
      <w:r w:rsidRPr="006C5701">
        <w:t>threat</w:t>
      </w:r>
      <w:r w:rsidRPr="001036A4">
        <w:t xml:space="preserve"> </w:t>
      </w:r>
      <w:r w:rsidRPr="006C5701">
        <w:t>of</w:t>
      </w:r>
      <w:r w:rsidRPr="001036A4">
        <w:t xml:space="preserve"> </w:t>
      </w:r>
      <w:r w:rsidRPr="006C5701">
        <w:lastRenderedPageBreak/>
        <w:t>release,</w:t>
      </w:r>
      <w:r w:rsidRPr="001036A4">
        <w:t xml:space="preserve"> </w:t>
      </w:r>
      <w:r w:rsidRPr="006C5701">
        <w:t>from</w:t>
      </w:r>
      <w:r w:rsidRPr="001036A4">
        <w:t xml:space="preserve"> </w:t>
      </w:r>
      <w:r w:rsidRPr="006C5701">
        <w:t>any</w:t>
      </w:r>
      <w:r w:rsidRPr="001036A4">
        <w:t xml:space="preserve"> </w:t>
      </w:r>
      <w:r w:rsidRPr="006C5701">
        <w:t>governmental</w:t>
      </w:r>
      <w:r w:rsidRPr="001036A4">
        <w:t xml:space="preserve"> </w:t>
      </w:r>
      <w:r w:rsidRPr="006C5701">
        <w:t>authority;</w:t>
      </w:r>
      <w:r w:rsidRPr="001036A4">
        <w:t xml:space="preserve"> </w:t>
      </w:r>
      <w:r w:rsidRPr="006C5701">
        <w:t>or</w:t>
      </w:r>
      <w:r w:rsidR="006A361C">
        <w:t xml:space="preserve"> </w:t>
      </w:r>
      <w:r w:rsidRPr="006C5701">
        <w:t>upon</w:t>
      </w:r>
      <w:r w:rsidRPr="001036A4">
        <w:t xml:space="preserve"> </w:t>
      </w:r>
      <w:r w:rsidRPr="006C5701">
        <w:t>Lessee's</w:t>
      </w:r>
      <w:r w:rsidRPr="001036A4">
        <w:t xml:space="preserve"> </w:t>
      </w:r>
      <w:r w:rsidRPr="006C5701">
        <w:t>obtaining</w:t>
      </w:r>
      <w:r w:rsidRPr="001036A4">
        <w:t xml:space="preserve"> </w:t>
      </w:r>
      <w:r w:rsidRPr="006C5701">
        <w:t>knowledge</w:t>
      </w:r>
      <w:r w:rsidRPr="001036A4">
        <w:t xml:space="preserve"> </w:t>
      </w:r>
      <w:r w:rsidRPr="006C5701">
        <w:t>of</w:t>
      </w:r>
      <w:r w:rsidRPr="001036A4">
        <w:t xml:space="preserve"> </w:t>
      </w:r>
      <w:r w:rsidRPr="006C5701">
        <w:t>the</w:t>
      </w:r>
      <w:r w:rsidRPr="001036A4">
        <w:t xml:space="preserve"> </w:t>
      </w:r>
      <w:r w:rsidRPr="006C5701">
        <w:t>incurring</w:t>
      </w:r>
      <w:r w:rsidRPr="001036A4">
        <w:t xml:space="preserve"> </w:t>
      </w:r>
      <w:r w:rsidRPr="006C5701">
        <w:t>of</w:t>
      </w:r>
      <w:r w:rsidRPr="001036A4">
        <w:t xml:space="preserve"> </w:t>
      </w:r>
      <w:r w:rsidRPr="006C5701">
        <w:t>any</w:t>
      </w:r>
      <w:r w:rsidRPr="001036A4">
        <w:t xml:space="preserve"> </w:t>
      </w:r>
      <w:r w:rsidRPr="006C5701">
        <w:t>expense</w:t>
      </w:r>
      <w:r w:rsidRPr="001036A4">
        <w:t xml:space="preserve"> </w:t>
      </w:r>
      <w:r w:rsidRPr="006C5701">
        <w:t>or</w:t>
      </w:r>
      <w:r w:rsidRPr="001036A4">
        <w:t xml:space="preserve"> </w:t>
      </w:r>
      <w:r w:rsidRPr="006C5701">
        <w:t>loss</w:t>
      </w:r>
      <w:r w:rsidRPr="001036A4">
        <w:t xml:space="preserve"> </w:t>
      </w:r>
      <w:r w:rsidRPr="006C5701">
        <w:t>by</w:t>
      </w:r>
      <w:r w:rsidRPr="001036A4">
        <w:t xml:space="preserve"> </w:t>
      </w:r>
      <w:r w:rsidRPr="006C5701">
        <w:t>such</w:t>
      </w:r>
      <w:r w:rsidRPr="001036A4">
        <w:t xml:space="preserve"> </w:t>
      </w:r>
      <w:r w:rsidRPr="006C5701">
        <w:t>governmental</w:t>
      </w:r>
      <w:r w:rsidRPr="001036A4">
        <w:t xml:space="preserve"> </w:t>
      </w:r>
      <w:r w:rsidRPr="006C5701">
        <w:t>authority</w:t>
      </w:r>
      <w:r w:rsidRPr="001036A4">
        <w:t xml:space="preserve"> </w:t>
      </w:r>
      <w:r w:rsidRPr="006C5701">
        <w:t>in</w:t>
      </w:r>
      <w:r w:rsidRPr="001036A4">
        <w:t xml:space="preserve"> </w:t>
      </w:r>
      <w:r w:rsidRPr="006C5701">
        <w:t>connection</w:t>
      </w:r>
      <w:r w:rsidRPr="001036A4">
        <w:t xml:space="preserve"> </w:t>
      </w:r>
      <w:r w:rsidRPr="006C5701">
        <w:t>with</w:t>
      </w:r>
      <w:r w:rsidRPr="001036A4">
        <w:t xml:space="preserve"> </w:t>
      </w:r>
      <w:r w:rsidRPr="006C5701">
        <w:t>the</w:t>
      </w:r>
      <w:r w:rsidRPr="001036A4">
        <w:t xml:space="preserve"> </w:t>
      </w:r>
      <w:r w:rsidRPr="006C5701">
        <w:t>assessment,</w:t>
      </w:r>
      <w:r w:rsidRPr="001036A4">
        <w:t xml:space="preserve"> </w:t>
      </w:r>
      <w:r w:rsidRPr="006C5701">
        <w:t>containment,</w:t>
      </w:r>
      <w:r w:rsidRPr="001036A4">
        <w:t xml:space="preserve"> </w:t>
      </w:r>
      <w:r w:rsidRPr="006C5701">
        <w:t>or</w:t>
      </w:r>
      <w:r w:rsidRPr="001036A4">
        <w:t xml:space="preserve"> </w:t>
      </w:r>
      <w:r w:rsidRPr="006C5701">
        <w:t>removal</w:t>
      </w:r>
      <w:r w:rsidRPr="001036A4">
        <w:t xml:space="preserve"> </w:t>
      </w:r>
      <w:r w:rsidRPr="006C5701">
        <w:t>of</w:t>
      </w:r>
      <w:r w:rsidRPr="001036A4">
        <w:t xml:space="preserve"> </w:t>
      </w:r>
      <w:r w:rsidRPr="006C5701">
        <w:t>any</w:t>
      </w:r>
      <w:r w:rsidRPr="001036A4">
        <w:t xml:space="preserve"> </w:t>
      </w:r>
      <w:r w:rsidR="00F55379">
        <w:t>H</w:t>
      </w:r>
      <w:r w:rsidR="00F55379" w:rsidRPr="006C5701">
        <w:t>azardous</w:t>
      </w:r>
      <w:r w:rsidR="00F55379" w:rsidRPr="001036A4">
        <w:t xml:space="preserve"> </w:t>
      </w:r>
      <w:r w:rsidR="00F55379">
        <w:t>S</w:t>
      </w:r>
      <w:r w:rsidR="00F55379" w:rsidRPr="006C5701">
        <w:t>ubstances</w:t>
      </w:r>
      <w:r w:rsidR="00F55379" w:rsidRPr="001036A4">
        <w:t xml:space="preserve"> </w:t>
      </w:r>
      <w:r w:rsidRPr="006C5701">
        <w:t>for</w:t>
      </w:r>
      <w:r w:rsidRPr="001036A4">
        <w:t xml:space="preserve"> </w:t>
      </w:r>
      <w:r w:rsidRPr="006C5701">
        <w:t>which</w:t>
      </w:r>
      <w:r w:rsidRPr="001036A4">
        <w:t xml:space="preserve"> </w:t>
      </w:r>
      <w:r w:rsidRPr="006C5701">
        <w:t>expense or</w:t>
      </w:r>
      <w:r w:rsidRPr="001036A4">
        <w:t xml:space="preserve"> </w:t>
      </w:r>
      <w:r w:rsidRPr="006C5701">
        <w:t>loss</w:t>
      </w:r>
      <w:r w:rsidRPr="001036A4">
        <w:t xml:space="preserve"> </w:t>
      </w:r>
      <w:r w:rsidRPr="006C5701">
        <w:t>Lessee</w:t>
      </w:r>
      <w:r w:rsidRPr="001036A4">
        <w:t xml:space="preserve"> </w:t>
      </w:r>
      <w:r w:rsidRPr="006C5701">
        <w:t>or</w:t>
      </w:r>
      <w:r w:rsidRPr="001036A4">
        <w:t xml:space="preserve"> </w:t>
      </w:r>
      <w:r w:rsidRPr="006C5701">
        <w:t>the</w:t>
      </w:r>
      <w:r w:rsidRPr="001036A4">
        <w:t xml:space="preserve"> </w:t>
      </w:r>
      <w:r w:rsidRPr="006C5701">
        <w:t>Lessor</w:t>
      </w:r>
      <w:r w:rsidRPr="001036A4">
        <w:t xml:space="preserve"> </w:t>
      </w:r>
      <w:r w:rsidRPr="006C5701">
        <w:t>may</w:t>
      </w:r>
      <w:r w:rsidRPr="001036A4">
        <w:t xml:space="preserve"> </w:t>
      </w:r>
      <w:r w:rsidRPr="006C5701">
        <w:t>be</w:t>
      </w:r>
      <w:r w:rsidRPr="001036A4">
        <w:t xml:space="preserve"> </w:t>
      </w:r>
      <w:r w:rsidRPr="006C5701">
        <w:t>liable</w:t>
      </w:r>
      <w:r w:rsidRPr="001036A4">
        <w:t xml:space="preserve"> </w:t>
      </w:r>
      <w:r w:rsidRPr="006C5701">
        <w:t>or</w:t>
      </w:r>
      <w:r w:rsidRPr="001036A4">
        <w:t xml:space="preserve"> </w:t>
      </w:r>
      <w:r w:rsidRPr="006C5701">
        <w:t>for</w:t>
      </w:r>
      <w:r w:rsidRPr="001036A4">
        <w:t xml:space="preserve"> </w:t>
      </w:r>
      <w:r w:rsidRPr="006C5701">
        <w:t>which</w:t>
      </w:r>
      <w:r w:rsidRPr="001036A4">
        <w:t xml:space="preserve"> </w:t>
      </w:r>
      <w:r w:rsidRPr="006C5701">
        <w:t>expense</w:t>
      </w:r>
      <w:r w:rsidRPr="001036A4">
        <w:t xml:space="preserve"> </w:t>
      </w:r>
      <w:r w:rsidRPr="006C5701">
        <w:t>a</w:t>
      </w:r>
      <w:r w:rsidRPr="001036A4">
        <w:t xml:space="preserve"> </w:t>
      </w:r>
      <w:r w:rsidRPr="006C5701">
        <w:t>lien</w:t>
      </w:r>
      <w:r w:rsidRPr="001036A4">
        <w:t xml:space="preserve"> </w:t>
      </w:r>
      <w:r w:rsidRPr="006C5701">
        <w:t>may</w:t>
      </w:r>
      <w:r w:rsidRPr="001036A4">
        <w:t xml:space="preserve"> </w:t>
      </w:r>
      <w:r w:rsidRPr="006C5701">
        <w:t>be</w:t>
      </w:r>
      <w:r w:rsidRPr="001036A4">
        <w:t xml:space="preserve"> </w:t>
      </w:r>
      <w:r w:rsidRPr="006C5701">
        <w:t>imposed</w:t>
      </w:r>
      <w:r w:rsidRPr="001036A4">
        <w:t xml:space="preserve"> </w:t>
      </w:r>
      <w:r w:rsidRPr="006C5701">
        <w:t>on</w:t>
      </w:r>
      <w:r w:rsidRPr="001036A4">
        <w:t xml:space="preserve"> </w:t>
      </w:r>
      <w:r w:rsidRPr="006C5701">
        <w:t>the</w:t>
      </w:r>
      <w:r w:rsidRPr="001036A4">
        <w:t xml:space="preserve"> </w:t>
      </w:r>
      <w:r w:rsidRPr="006C5701">
        <w:t>Premises.</w:t>
      </w:r>
      <w:r w:rsidR="006A361C">
        <w:t xml:space="preserve">  </w:t>
      </w:r>
      <w:r w:rsidR="00DD47C6">
        <w:t xml:space="preserve">Except for the negligent or intentionally tortious acts or omissions of Lessor, its members, officers, employees, and agents, </w:t>
      </w:r>
      <w:r w:rsidR="00F55379">
        <w:t>Lessee shall i</w:t>
      </w:r>
      <w:r w:rsidRPr="006C5701">
        <w:t>ndemnify,</w:t>
      </w:r>
      <w:r w:rsidRPr="001036A4">
        <w:t xml:space="preserve"> </w:t>
      </w:r>
      <w:r w:rsidRPr="006C5701">
        <w:t>defend</w:t>
      </w:r>
      <w:r w:rsidRPr="001036A4">
        <w:t xml:space="preserve"> </w:t>
      </w:r>
      <w:r w:rsidRPr="006C5701">
        <w:t xml:space="preserve">and hold harmless Lessor, its </w:t>
      </w:r>
      <w:r w:rsidR="00F55379">
        <w:t>curators,</w:t>
      </w:r>
      <w:r w:rsidRPr="001036A4">
        <w:t xml:space="preserve"> </w:t>
      </w:r>
      <w:r w:rsidRPr="006C5701">
        <w:t>officials, authorities,</w:t>
      </w:r>
      <w:r w:rsidRPr="001036A4">
        <w:t xml:space="preserve"> </w:t>
      </w:r>
      <w:r w:rsidRPr="006C5701">
        <w:t>employees, and</w:t>
      </w:r>
      <w:r w:rsidRPr="001036A4">
        <w:t xml:space="preserve"> </w:t>
      </w:r>
      <w:r w:rsidRPr="006C5701">
        <w:t>agents</w:t>
      </w:r>
      <w:r w:rsidRPr="001036A4">
        <w:t xml:space="preserve"> </w:t>
      </w:r>
      <w:r w:rsidRPr="006C5701">
        <w:t>from</w:t>
      </w:r>
      <w:r w:rsidRPr="001036A4">
        <w:t xml:space="preserve"> </w:t>
      </w:r>
      <w:r w:rsidRPr="006C5701">
        <w:t>and</w:t>
      </w:r>
      <w:r w:rsidRPr="001036A4">
        <w:t xml:space="preserve"> </w:t>
      </w:r>
      <w:r w:rsidRPr="006C5701">
        <w:t>against any and all losses, liabilities,</w:t>
      </w:r>
      <w:r w:rsidRPr="001036A4">
        <w:t xml:space="preserve"> </w:t>
      </w:r>
      <w:r w:rsidRPr="006C5701">
        <w:t>including</w:t>
      </w:r>
      <w:r w:rsidRPr="001036A4">
        <w:t xml:space="preserve"> </w:t>
      </w:r>
      <w:r w:rsidRPr="006C5701">
        <w:t>strict</w:t>
      </w:r>
      <w:r w:rsidRPr="001036A4">
        <w:t xml:space="preserve"> </w:t>
      </w:r>
      <w:r w:rsidRPr="006C5701">
        <w:t>liability,</w:t>
      </w:r>
      <w:r w:rsidRPr="001036A4">
        <w:t xml:space="preserve"> </w:t>
      </w:r>
      <w:r w:rsidRPr="006C5701">
        <w:t>injuries,</w:t>
      </w:r>
      <w:r w:rsidRPr="001036A4">
        <w:t xml:space="preserve"> </w:t>
      </w:r>
      <w:r w:rsidRPr="006C5701">
        <w:t>damages,</w:t>
      </w:r>
      <w:r w:rsidRPr="001036A4">
        <w:t xml:space="preserve"> </w:t>
      </w:r>
      <w:r w:rsidRPr="006C5701">
        <w:t>and</w:t>
      </w:r>
      <w:r w:rsidRPr="001036A4">
        <w:t xml:space="preserve"> </w:t>
      </w:r>
      <w:r w:rsidRPr="006C5701">
        <w:t>expenses</w:t>
      </w:r>
      <w:r w:rsidRPr="001036A4">
        <w:t xml:space="preserve"> </w:t>
      </w:r>
      <w:r w:rsidRPr="006C5701">
        <w:t>(including,</w:t>
      </w:r>
      <w:r w:rsidRPr="001036A4">
        <w:t xml:space="preserve"> </w:t>
      </w:r>
      <w:r w:rsidRPr="006C5701">
        <w:t>but</w:t>
      </w:r>
      <w:r w:rsidRPr="001036A4">
        <w:t xml:space="preserve"> </w:t>
      </w:r>
      <w:r w:rsidRPr="006C5701">
        <w:t>not</w:t>
      </w:r>
      <w:r w:rsidRPr="001036A4">
        <w:t xml:space="preserve"> </w:t>
      </w:r>
      <w:r w:rsidRPr="006C5701">
        <w:t>limited</w:t>
      </w:r>
      <w:r w:rsidRPr="001036A4">
        <w:t xml:space="preserve"> </w:t>
      </w:r>
      <w:r w:rsidRPr="006C5701">
        <w:t>to,</w:t>
      </w:r>
      <w:r w:rsidRPr="001036A4">
        <w:t xml:space="preserve"> </w:t>
      </w:r>
      <w:r w:rsidRPr="006C5701">
        <w:t>attorney</w:t>
      </w:r>
      <w:r w:rsidRPr="001036A4">
        <w:t xml:space="preserve"> </w:t>
      </w:r>
      <w:r w:rsidRPr="006C5701">
        <w:t>fees</w:t>
      </w:r>
      <w:r w:rsidRPr="001036A4">
        <w:t xml:space="preserve"> </w:t>
      </w:r>
      <w:r w:rsidRPr="006C5701">
        <w:t>and</w:t>
      </w:r>
      <w:r w:rsidRPr="001036A4">
        <w:t xml:space="preserve"> </w:t>
      </w:r>
      <w:r w:rsidRPr="006C5701">
        <w:t>expenses</w:t>
      </w:r>
      <w:r w:rsidRPr="001036A4">
        <w:t xml:space="preserve"> </w:t>
      </w:r>
      <w:r w:rsidRPr="006C5701">
        <w:t>and</w:t>
      </w:r>
      <w:r w:rsidRPr="001036A4">
        <w:t xml:space="preserve"> </w:t>
      </w:r>
      <w:r w:rsidRPr="006C5701">
        <w:t>court</w:t>
      </w:r>
      <w:r w:rsidRPr="001036A4">
        <w:t xml:space="preserve"> </w:t>
      </w:r>
      <w:r w:rsidRPr="006C5701">
        <w:t>costs</w:t>
      </w:r>
      <w:r w:rsidRPr="001036A4">
        <w:t xml:space="preserve"> </w:t>
      </w:r>
      <w:r w:rsidRPr="006C5701">
        <w:t>and</w:t>
      </w:r>
      <w:r w:rsidRPr="001036A4">
        <w:t xml:space="preserve"> </w:t>
      </w:r>
      <w:r w:rsidRPr="006C5701">
        <w:t>other</w:t>
      </w:r>
      <w:r w:rsidRPr="001036A4">
        <w:t xml:space="preserve"> </w:t>
      </w:r>
      <w:r w:rsidRPr="006C5701">
        <w:t>costs</w:t>
      </w:r>
      <w:r w:rsidRPr="001036A4">
        <w:t xml:space="preserve"> </w:t>
      </w:r>
      <w:r w:rsidRPr="006C5701">
        <w:t>of</w:t>
      </w:r>
      <w:r w:rsidRPr="001036A4">
        <w:t xml:space="preserve"> </w:t>
      </w:r>
      <w:r w:rsidRPr="006C5701">
        <w:t>any</w:t>
      </w:r>
      <w:r w:rsidRPr="001036A4">
        <w:t xml:space="preserve"> </w:t>
      </w:r>
      <w:r w:rsidRPr="006C5701">
        <w:t>litigation</w:t>
      </w:r>
      <w:r w:rsidRPr="001036A4">
        <w:t xml:space="preserve"> </w:t>
      </w:r>
      <w:r w:rsidRPr="006C5701">
        <w:t>or</w:t>
      </w:r>
      <w:r w:rsidRPr="001036A4">
        <w:t xml:space="preserve"> </w:t>
      </w:r>
      <w:r w:rsidRPr="006C5701">
        <w:t>other</w:t>
      </w:r>
      <w:r w:rsidRPr="001036A4">
        <w:t xml:space="preserve"> </w:t>
      </w:r>
      <w:r w:rsidRPr="006C5701">
        <w:t>proceeding),</w:t>
      </w:r>
      <w:r w:rsidRPr="001036A4">
        <w:t xml:space="preserve"> </w:t>
      </w:r>
      <w:r w:rsidRPr="006C5701">
        <w:t>related</w:t>
      </w:r>
      <w:r w:rsidRPr="001036A4">
        <w:t xml:space="preserve"> </w:t>
      </w:r>
      <w:r w:rsidRPr="006C5701">
        <w:t>to</w:t>
      </w:r>
      <w:r w:rsidRPr="001036A4">
        <w:t xml:space="preserve"> </w:t>
      </w:r>
      <w:r w:rsidRPr="006C5701">
        <w:t>costs</w:t>
      </w:r>
      <w:r w:rsidRPr="001036A4">
        <w:t xml:space="preserve"> </w:t>
      </w:r>
      <w:r w:rsidRPr="006C5701">
        <w:t>of</w:t>
      </w:r>
      <w:r w:rsidRPr="001036A4">
        <w:t xml:space="preserve"> </w:t>
      </w:r>
      <w:r w:rsidRPr="006C5701">
        <w:t>settlement</w:t>
      </w:r>
      <w:r w:rsidRPr="001036A4">
        <w:t xml:space="preserve"> </w:t>
      </w:r>
      <w:r w:rsidRPr="006C5701">
        <w:t>or</w:t>
      </w:r>
      <w:r w:rsidRPr="001036A4">
        <w:t xml:space="preserve"> </w:t>
      </w:r>
      <w:r w:rsidRPr="006C5701">
        <w:t>judgment</w:t>
      </w:r>
      <w:r w:rsidRPr="001036A4">
        <w:t xml:space="preserve"> </w:t>
      </w:r>
      <w:r w:rsidRPr="006C5701">
        <w:t>and</w:t>
      </w:r>
      <w:r w:rsidRPr="001036A4">
        <w:t xml:space="preserve"> </w:t>
      </w:r>
      <w:r w:rsidRPr="006C5701">
        <w:t>claims</w:t>
      </w:r>
      <w:r w:rsidRPr="001036A4">
        <w:t xml:space="preserve"> </w:t>
      </w:r>
      <w:r w:rsidRPr="006C5701">
        <w:t>of</w:t>
      </w:r>
      <w:r w:rsidRPr="001036A4">
        <w:t xml:space="preserve"> </w:t>
      </w:r>
      <w:r w:rsidRPr="006C5701">
        <w:t>every</w:t>
      </w:r>
      <w:r w:rsidRPr="001036A4">
        <w:t xml:space="preserve"> </w:t>
      </w:r>
      <w:r w:rsidRPr="006C5701">
        <w:t>kind</w:t>
      </w:r>
      <w:r w:rsidRPr="001036A4">
        <w:t xml:space="preserve"> </w:t>
      </w:r>
      <w:r w:rsidRPr="006C5701">
        <w:t>whatsoever</w:t>
      </w:r>
      <w:r w:rsidRPr="001036A4">
        <w:t xml:space="preserve"> </w:t>
      </w:r>
      <w:r w:rsidRPr="006C5701">
        <w:t>paid, incurred or</w:t>
      </w:r>
      <w:r w:rsidRPr="001036A4">
        <w:t xml:space="preserve"> </w:t>
      </w:r>
      <w:r w:rsidRPr="006C5701">
        <w:t>suffered by, or</w:t>
      </w:r>
      <w:r w:rsidRPr="001036A4">
        <w:t xml:space="preserve"> </w:t>
      </w:r>
      <w:r w:rsidRPr="006C5701">
        <w:t>asserted against</w:t>
      </w:r>
      <w:r w:rsidRPr="001036A4">
        <w:t xml:space="preserve"> </w:t>
      </w:r>
      <w:r w:rsidRPr="006C5701">
        <w:t>Lessor</w:t>
      </w:r>
      <w:r w:rsidRPr="001036A4">
        <w:t xml:space="preserve"> </w:t>
      </w:r>
      <w:r w:rsidRPr="006C5701">
        <w:t>by</w:t>
      </w:r>
      <w:r w:rsidRPr="001036A4">
        <w:t xml:space="preserve"> </w:t>
      </w:r>
      <w:r w:rsidRPr="006C5701">
        <w:t>any</w:t>
      </w:r>
      <w:r w:rsidRPr="001036A4">
        <w:t xml:space="preserve"> </w:t>
      </w:r>
      <w:r w:rsidRPr="006C5701">
        <w:t>person</w:t>
      </w:r>
      <w:r w:rsidRPr="001036A4">
        <w:t xml:space="preserve"> </w:t>
      </w:r>
      <w:r w:rsidRPr="006C5701">
        <w:t>or</w:t>
      </w:r>
      <w:r w:rsidRPr="001036A4">
        <w:t xml:space="preserve"> </w:t>
      </w:r>
      <w:r w:rsidRPr="006C5701">
        <w:t>governmental</w:t>
      </w:r>
      <w:r w:rsidRPr="001036A4">
        <w:t xml:space="preserve"> </w:t>
      </w:r>
      <w:r w:rsidRPr="006C5701">
        <w:t>agency</w:t>
      </w:r>
      <w:r w:rsidRPr="001036A4">
        <w:t xml:space="preserve"> </w:t>
      </w:r>
      <w:r w:rsidRPr="006C5701">
        <w:t>and/or</w:t>
      </w:r>
      <w:r w:rsidRPr="001036A4">
        <w:t xml:space="preserve"> </w:t>
      </w:r>
      <w:r w:rsidRPr="006C5701">
        <w:t>pursuant</w:t>
      </w:r>
      <w:r w:rsidRPr="001036A4">
        <w:t xml:space="preserve"> </w:t>
      </w:r>
      <w:r w:rsidRPr="006C5701">
        <w:t>to</w:t>
      </w:r>
      <w:r w:rsidRPr="001036A4">
        <w:t xml:space="preserve"> </w:t>
      </w:r>
      <w:r w:rsidRPr="006C5701">
        <w:t>any</w:t>
      </w:r>
      <w:r w:rsidRPr="001036A4">
        <w:t xml:space="preserve"> </w:t>
      </w:r>
      <w:r w:rsidRPr="006C5701">
        <w:t>Environmental</w:t>
      </w:r>
      <w:r w:rsidRPr="001036A4">
        <w:t xml:space="preserve"> </w:t>
      </w:r>
      <w:r w:rsidRPr="006C5701">
        <w:t>laws,</w:t>
      </w:r>
      <w:r w:rsidRPr="001036A4">
        <w:t xml:space="preserve"> </w:t>
      </w:r>
      <w:r w:rsidRPr="006C5701">
        <w:t>as</w:t>
      </w:r>
      <w:r w:rsidRPr="001036A4">
        <w:t xml:space="preserve"> </w:t>
      </w:r>
      <w:r w:rsidRPr="006C5701">
        <w:t>a</w:t>
      </w:r>
      <w:r w:rsidRPr="001036A4">
        <w:t xml:space="preserve"> </w:t>
      </w:r>
      <w:r w:rsidRPr="006C5701">
        <w:t>direct</w:t>
      </w:r>
      <w:r w:rsidRPr="001036A4">
        <w:t xml:space="preserve"> </w:t>
      </w:r>
      <w:r w:rsidRPr="006C5701">
        <w:t>or</w:t>
      </w:r>
      <w:r w:rsidRPr="001036A4">
        <w:t xml:space="preserve"> </w:t>
      </w:r>
      <w:r w:rsidRPr="006C5701">
        <w:t>indirect</w:t>
      </w:r>
      <w:r w:rsidRPr="001036A4">
        <w:t xml:space="preserve"> </w:t>
      </w:r>
      <w:r w:rsidRPr="006C5701">
        <w:t>result</w:t>
      </w:r>
      <w:r w:rsidRPr="001036A4">
        <w:t xml:space="preserve"> </w:t>
      </w:r>
      <w:r w:rsidRPr="006C5701">
        <w:t>of,</w:t>
      </w:r>
      <w:r w:rsidRPr="001036A4">
        <w:t xml:space="preserve"> </w:t>
      </w:r>
      <w:r w:rsidRPr="006C5701">
        <w:t>the</w:t>
      </w:r>
      <w:r w:rsidRPr="001036A4">
        <w:t xml:space="preserve"> </w:t>
      </w:r>
      <w:r w:rsidRPr="006C5701">
        <w:t>presence</w:t>
      </w:r>
      <w:r w:rsidRPr="001036A4">
        <w:t xml:space="preserve"> </w:t>
      </w:r>
      <w:r w:rsidRPr="006C5701">
        <w:t>on</w:t>
      </w:r>
      <w:r w:rsidRPr="001036A4">
        <w:t xml:space="preserve"> </w:t>
      </w:r>
      <w:r w:rsidRPr="006C5701">
        <w:t>or</w:t>
      </w:r>
      <w:r w:rsidRPr="001036A4">
        <w:t xml:space="preserve"> </w:t>
      </w:r>
      <w:r w:rsidRPr="006C5701">
        <w:t>under,</w:t>
      </w:r>
      <w:r w:rsidRPr="001036A4">
        <w:t xml:space="preserve"> </w:t>
      </w:r>
      <w:r w:rsidRPr="006C5701">
        <w:t>or</w:t>
      </w:r>
      <w:r w:rsidRPr="001036A4">
        <w:t xml:space="preserve"> </w:t>
      </w:r>
      <w:r w:rsidRPr="006C5701">
        <w:t>the</w:t>
      </w:r>
      <w:r w:rsidRPr="001036A4">
        <w:t xml:space="preserve"> </w:t>
      </w:r>
      <w:r w:rsidRPr="006C5701">
        <w:t>escape</w:t>
      </w:r>
      <w:r w:rsidRPr="001036A4">
        <w:t xml:space="preserve"> </w:t>
      </w:r>
      <w:r w:rsidRPr="006C5701">
        <w:t>seepage,</w:t>
      </w:r>
      <w:r w:rsidRPr="001036A4">
        <w:t xml:space="preserve"> </w:t>
      </w:r>
      <w:r w:rsidRPr="006C5701">
        <w:t>leakage,</w:t>
      </w:r>
      <w:r w:rsidRPr="001036A4">
        <w:t xml:space="preserve"> </w:t>
      </w:r>
      <w:r w:rsidRPr="006C5701">
        <w:t>spillage,</w:t>
      </w:r>
      <w:r w:rsidRPr="001036A4">
        <w:t xml:space="preserve"> </w:t>
      </w:r>
      <w:r w:rsidRPr="006C5701">
        <w:t>discharge,</w:t>
      </w:r>
      <w:r w:rsidRPr="001036A4">
        <w:t xml:space="preserve"> </w:t>
      </w:r>
      <w:r w:rsidRPr="006C5701">
        <w:t>or</w:t>
      </w:r>
      <w:r w:rsidRPr="001036A4">
        <w:t xml:space="preserve"> </w:t>
      </w:r>
      <w:r w:rsidRPr="006C5701">
        <w:t>release</w:t>
      </w:r>
      <w:r w:rsidRPr="001036A4">
        <w:t xml:space="preserve"> </w:t>
      </w:r>
      <w:r w:rsidRPr="006C5701">
        <w:t>on</w:t>
      </w:r>
      <w:r w:rsidRPr="001036A4">
        <w:t xml:space="preserve"> </w:t>
      </w:r>
      <w:r w:rsidRPr="006C5701">
        <w:t>or</w:t>
      </w:r>
      <w:r w:rsidRPr="001036A4">
        <w:t xml:space="preserve"> </w:t>
      </w:r>
      <w:r w:rsidRPr="006C5701">
        <w:t>from</w:t>
      </w:r>
      <w:r w:rsidRPr="001036A4">
        <w:t xml:space="preserve"> </w:t>
      </w:r>
      <w:r w:rsidRPr="006C5701">
        <w:t>the Premises</w:t>
      </w:r>
      <w:r w:rsidRPr="001036A4">
        <w:t xml:space="preserve"> </w:t>
      </w:r>
      <w:r w:rsidRPr="006C5701">
        <w:t>or any improvements constructed thereon of any Hazardous</w:t>
      </w:r>
      <w:r w:rsidRPr="001036A4">
        <w:t xml:space="preserve"> </w:t>
      </w:r>
      <w:r w:rsidR="00F55379">
        <w:t>S</w:t>
      </w:r>
      <w:r w:rsidR="00F55379" w:rsidRPr="006C5701">
        <w:t>ubstance</w:t>
      </w:r>
      <w:r w:rsidR="002066F1">
        <w:t xml:space="preserve"> arising from or in connection with the actions or omissions of Lessee, its members, officers, employees or agents</w:t>
      </w:r>
      <w:r w:rsidRPr="006C5701">
        <w:t>.</w:t>
      </w:r>
    </w:p>
    <w:p w:rsidR="009B6C59" w:rsidRPr="006C5701" w:rsidRDefault="009B6C59" w:rsidP="006A361C">
      <w:pPr>
        <w:ind w:left="720"/>
        <w:jc w:val="both"/>
      </w:pPr>
    </w:p>
    <w:p w:rsidR="00DD47C6" w:rsidRPr="006C5701" w:rsidRDefault="00DD47C6" w:rsidP="00DD47C6">
      <w:pPr>
        <w:ind w:left="720"/>
        <w:jc w:val="both"/>
      </w:pPr>
      <w:r w:rsidRPr="006C5701">
        <w:t>Less</w:t>
      </w:r>
      <w:r>
        <w:t>or</w:t>
      </w:r>
      <w:r w:rsidRPr="001036A4">
        <w:t xml:space="preserve"> </w:t>
      </w:r>
      <w:r w:rsidRPr="006C5701">
        <w:t>hereby</w:t>
      </w:r>
      <w:r w:rsidRPr="001036A4">
        <w:t xml:space="preserve"> </w:t>
      </w:r>
      <w:r w:rsidRPr="006C5701">
        <w:t>agrees</w:t>
      </w:r>
      <w:r w:rsidRPr="001036A4">
        <w:t xml:space="preserve"> </w:t>
      </w:r>
      <w:r w:rsidRPr="006C5701">
        <w:t>that</w:t>
      </w:r>
      <w:r w:rsidRPr="001036A4">
        <w:t xml:space="preserve"> </w:t>
      </w:r>
      <w:r w:rsidRPr="006C5701">
        <w:t>it</w:t>
      </w:r>
      <w:r w:rsidRPr="001036A4">
        <w:t xml:space="preserve"> </w:t>
      </w:r>
      <w:r w:rsidRPr="006C5701">
        <w:t>shall:</w:t>
      </w:r>
      <w:r>
        <w:t xml:space="preserve"> n</w:t>
      </w:r>
      <w:r w:rsidRPr="006C5701">
        <w:t>ot</w:t>
      </w:r>
      <w:r w:rsidRPr="001036A4">
        <w:t xml:space="preserve"> </w:t>
      </w:r>
      <w:r w:rsidRPr="006C5701">
        <w:t>dispose</w:t>
      </w:r>
      <w:r w:rsidRPr="001036A4">
        <w:t xml:space="preserve"> </w:t>
      </w:r>
      <w:r w:rsidRPr="006C5701">
        <w:t>of,</w:t>
      </w:r>
      <w:r w:rsidRPr="001036A4">
        <w:t xml:space="preserve"> </w:t>
      </w:r>
      <w:r w:rsidRPr="006C5701">
        <w:t>store,</w:t>
      </w:r>
      <w:r w:rsidRPr="001036A4">
        <w:t xml:space="preserve"> </w:t>
      </w:r>
      <w:r w:rsidRPr="006C5701">
        <w:t>or</w:t>
      </w:r>
      <w:r w:rsidRPr="001036A4">
        <w:t xml:space="preserve"> </w:t>
      </w:r>
      <w:r w:rsidRPr="006C5701">
        <w:t>allow</w:t>
      </w:r>
      <w:r w:rsidRPr="001036A4">
        <w:t xml:space="preserve"> </w:t>
      </w:r>
      <w:r w:rsidRPr="006C5701">
        <w:t>the</w:t>
      </w:r>
      <w:r w:rsidRPr="001036A4">
        <w:t xml:space="preserve"> </w:t>
      </w:r>
      <w:r w:rsidRPr="006C5701">
        <w:t>release</w:t>
      </w:r>
      <w:r w:rsidRPr="001036A4">
        <w:t xml:space="preserve"> </w:t>
      </w:r>
      <w:r w:rsidRPr="006C5701">
        <w:t>of</w:t>
      </w:r>
      <w:r w:rsidRPr="001036A4">
        <w:t xml:space="preserve"> </w:t>
      </w:r>
      <w:r w:rsidRPr="006C5701">
        <w:t>any</w:t>
      </w:r>
      <w:r w:rsidRPr="001036A4">
        <w:t xml:space="preserve"> </w:t>
      </w:r>
      <w:r w:rsidRPr="006C5701">
        <w:t>Hazardous</w:t>
      </w:r>
      <w:r w:rsidRPr="001036A4">
        <w:t xml:space="preserve"> </w:t>
      </w:r>
      <w:r w:rsidRPr="006C5701">
        <w:t>Substances</w:t>
      </w:r>
      <w:r w:rsidRPr="001036A4">
        <w:t xml:space="preserve"> </w:t>
      </w:r>
      <w:r w:rsidRPr="006C5701">
        <w:t>on</w:t>
      </w:r>
      <w:r w:rsidRPr="001036A4">
        <w:t xml:space="preserve"> </w:t>
      </w:r>
      <w:r w:rsidRPr="006C5701">
        <w:t>or</w:t>
      </w:r>
      <w:r w:rsidRPr="001036A4">
        <w:t xml:space="preserve"> </w:t>
      </w:r>
      <w:r w:rsidRPr="006C5701">
        <w:t>from</w:t>
      </w:r>
      <w:r w:rsidRPr="001036A4">
        <w:t xml:space="preserve"> </w:t>
      </w:r>
      <w:r w:rsidRPr="006C5701">
        <w:t>the</w:t>
      </w:r>
      <w:r w:rsidRPr="001036A4">
        <w:t xml:space="preserve"> </w:t>
      </w:r>
      <w:r w:rsidRPr="006C5701">
        <w:t>Golf</w:t>
      </w:r>
      <w:r w:rsidRPr="001036A4">
        <w:t xml:space="preserve"> </w:t>
      </w:r>
      <w:r w:rsidRPr="006C5701">
        <w:t>Course</w:t>
      </w:r>
      <w:r w:rsidRPr="001036A4">
        <w:t xml:space="preserve"> </w:t>
      </w:r>
      <w:r w:rsidRPr="006C5701">
        <w:t>(except</w:t>
      </w:r>
      <w:r w:rsidRPr="001036A4">
        <w:t xml:space="preserve"> </w:t>
      </w:r>
      <w:r w:rsidRPr="006C5701">
        <w:t>in</w:t>
      </w:r>
      <w:r w:rsidRPr="001036A4">
        <w:t xml:space="preserve"> </w:t>
      </w:r>
      <w:r w:rsidRPr="006C5701">
        <w:t>compliance</w:t>
      </w:r>
      <w:r w:rsidRPr="001036A4">
        <w:t xml:space="preserve"> </w:t>
      </w:r>
      <w:r w:rsidRPr="006C5701">
        <w:t>with</w:t>
      </w:r>
      <w:r w:rsidRPr="001036A4">
        <w:t xml:space="preserve"> </w:t>
      </w:r>
      <w:r w:rsidRPr="006C5701">
        <w:t>all</w:t>
      </w:r>
      <w:r w:rsidRPr="001036A4">
        <w:t xml:space="preserve"> </w:t>
      </w:r>
      <w:r w:rsidRPr="006C5701">
        <w:t>environmental</w:t>
      </w:r>
      <w:r w:rsidRPr="001036A4">
        <w:t xml:space="preserve"> </w:t>
      </w:r>
      <w:r w:rsidRPr="006C5701">
        <w:t>laws</w:t>
      </w:r>
      <w:r w:rsidRPr="001036A4">
        <w:t xml:space="preserve"> </w:t>
      </w:r>
      <w:r w:rsidRPr="006C5701">
        <w:t>and</w:t>
      </w:r>
      <w:r w:rsidRPr="001036A4">
        <w:t xml:space="preserve"> </w:t>
      </w:r>
      <w:r>
        <w:t xml:space="preserve">all </w:t>
      </w:r>
      <w:r w:rsidRPr="006C5701">
        <w:t>other</w:t>
      </w:r>
      <w:r w:rsidRPr="001036A4">
        <w:t xml:space="preserve"> </w:t>
      </w:r>
      <w:r w:rsidRPr="006C5701">
        <w:t>laws,</w:t>
      </w:r>
      <w:r w:rsidRPr="001036A4">
        <w:t xml:space="preserve"> </w:t>
      </w:r>
      <w:r w:rsidRPr="006C5701">
        <w:t>ordinances,</w:t>
      </w:r>
      <w:r w:rsidRPr="001036A4">
        <w:t xml:space="preserve"> </w:t>
      </w:r>
      <w:r w:rsidRPr="006C5701">
        <w:t>orders,</w:t>
      </w:r>
      <w:r w:rsidRPr="001036A4">
        <w:t xml:space="preserve"> </w:t>
      </w:r>
      <w:r>
        <w:t xml:space="preserve">requirements, </w:t>
      </w:r>
      <w:r w:rsidRPr="006C5701">
        <w:t>rules or regulations</w:t>
      </w:r>
      <w:r>
        <w:t xml:space="preserve"> </w:t>
      </w:r>
      <w:r w:rsidRPr="006C5701">
        <w:t>of</w:t>
      </w:r>
      <w:r>
        <w:t xml:space="preserve"> </w:t>
      </w:r>
      <w:r w:rsidRPr="006C5701">
        <w:t>governmental</w:t>
      </w:r>
      <w:r w:rsidRPr="001036A4">
        <w:t xml:space="preserve"> </w:t>
      </w:r>
      <w:r w:rsidRPr="006C5701">
        <w:t>authorities</w:t>
      </w:r>
      <w:r w:rsidRPr="001036A4">
        <w:t xml:space="preserve"> </w:t>
      </w:r>
      <w:r w:rsidRPr="006C5701">
        <w:t>pertaining</w:t>
      </w:r>
      <w:r w:rsidRPr="001036A4">
        <w:t xml:space="preserve"> </w:t>
      </w:r>
      <w:r w:rsidRPr="006C5701">
        <w:t>thereto),</w:t>
      </w:r>
      <w:r w:rsidRPr="001036A4">
        <w:t xml:space="preserve"> </w:t>
      </w:r>
      <w:r w:rsidRPr="006C5701">
        <w:t>and</w:t>
      </w:r>
      <w:r>
        <w:t xml:space="preserve"> p</w:t>
      </w:r>
      <w:r w:rsidRPr="006C5701">
        <w:t>rovide</w:t>
      </w:r>
      <w:r w:rsidRPr="001036A4">
        <w:t xml:space="preserve"> </w:t>
      </w:r>
      <w:r w:rsidRPr="006C5701">
        <w:t>Less</w:t>
      </w:r>
      <w:r w:rsidR="002066F1">
        <w:t>ee</w:t>
      </w:r>
      <w:r w:rsidRPr="001036A4">
        <w:t xml:space="preserve"> </w:t>
      </w:r>
      <w:r w:rsidRPr="006C5701">
        <w:t>with</w:t>
      </w:r>
      <w:r w:rsidRPr="001036A4">
        <w:t xml:space="preserve"> </w:t>
      </w:r>
      <w:r w:rsidRPr="006C5701">
        <w:t>written</w:t>
      </w:r>
      <w:r w:rsidRPr="001036A4">
        <w:t xml:space="preserve"> </w:t>
      </w:r>
      <w:r w:rsidRPr="006C5701">
        <w:t>notice</w:t>
      </w:r>
      <w:r>
        <w:t xml:space="preserve">  </w:t>
      </w:r>
      <w:r w:rsidRPr="006C5701">
        <w:t>upon</w:t>
      </w:r>
      <w:r w:rsidRPr="001036A4">
        <w:t xml:space="preserve"> </w:t>
      </w:r>
      <w:r w:rsidR="002066F1">
        <w:t>Lessor</w:t>
      </w:r>
      <w:r w:rsidRPr="006C5701">
        <w:t>'s</w:t>
      </w:r>
      <w:r w:rsidRPr="001036A4">
        <w:t xml:space="preserve"> </w:t>
      </w:r>
      <w:r w:rsidRPr="006C5701">
        <w:t>obtaining</w:t>
      </w:r>
      <w:r w:rsidRPr="001036A4">
        <w:t xml:space="preserve"> </w:t>
      </w:r>
      <w:r w:rsidRPr="006C5701">
        <w:t>knowledge</w:t>
      </w:r>
      <w:r w:rsidRPr="001036A4">
        <w:t xml:space="preserve"> </w:t>
      </w:r>
      <w:r w:rsidRPr="006C5701">
        <w:t>of</w:t>
      </w:r>
      <w:r w:rsidRPr="001036A4">
        <w:t xml:space="preserve"> </w:t>
      </w:r>
      <w:r w:rsidRPr="006C5701">
        <w:t>any</w:t>
      </w:r>
      <w:r w:rsidRPr="001036A4">
        <w:t xml:space="preserve"> </w:t>
      </w:r>
      <w:r w:rsidRPr="006C5701">
        <w:t>potential</w:t>
      </w:r>
      <w:r w:rsidRPr="001036A4">
        <w:t xml:space="preserve"> </w:t>
      </w:r>
      <w:r w:rsidRPr="006C5701">
        <w:t>or</w:t>
      </w:r>
      <w:r w:rsidRPr="001036A4">
        <w:t xml:space="preserve"> </w:t>
      </w:r>
      <w:r w:rsidRPr="006C5701">
        <w:t>known release</w:t>
      </w:r>
      <w:r w:rsidRPr="001036A4">
        <w:t xml:space="preserve"> </w:t>
      </w:r>
      <w:r w:rsidRPr="006C5701">
        <w:t>of</w:t>
      </w:r>
      <w:r w:rsidRPr="001036A4">
        <w:t xml:space="preserve"> </w:t>
      </w:r>
      <w:r w:rsidRPr="006C5701">
        <w:t>any</w:t>
      </w:r>
      <w:r w:rsidRPr="001036A4">
        <w:t xml:space="preserve"> </w:t>
      </w:r>
      <w:r w:rsidRPr="006C5701">
        <w:t>Hazardous</w:t>
      </w:r>
      <w:r w:rsidRPr="001036A4">
        <w:t xml:space="preserve"> </w:t>
      </w:r>
      <w:r w:rsidRPr="006C5701">
        <w:t>Substances</w:t>
      </w:r>
      <w:r w:rsidRPr="001036A4">
        <w:t xml:space="preserve"> </w:t>
      </w:r>
      <w:r w:rsidRPr="006C5701">
        <w:t>on</w:t>
      </w:r>
      <w:r w:rsidRPr="001036A4">
        <w:t xml:space="preserve"> </w:t>
      </w:r>
      <w:r w:rsidRPr="006C5701">
        <w:t>or</w:t>
      </w:r>
      <w:r w:rsidRPr="001036A4">
        <w:t xml:space="preserve"> </w:t>
      </w:r>
      <w:r w:rsidRPr="006C5701">
        <w:t>from</w:t>
      </w:r>
      <w:r w:rsidRPr="001036A4">
        <w:t xml:space="preserve"> </w:t>
      </w:r>
      <w:r w:rsidRPr="006C5701">
        <w:t>the</w:t>
      </w:r>
      <w:r w:rsidRPr="001036A4">
        <w:t xml:space="preserve"> </w:t>
      </w:r>
      <w:r>
        <w:t>Premises</w:t>
      </w:r>
      <w:r w:rsidRPr="001036A4">
        <w:t xml:space="preserve"> </w:t>
      </w:r>
      <w:r w:rsidRPr="006C5701">
        <w:t>in</w:t>
      </w:r>
      <w:r w:rsidRPr="001036A4">
        <w:t xml:space="preserve"> </w:t>
      </w:r>
      <w:r w:rsidRPr="006C5701">
        <w:t>violation</w:t>
      </w:r>
      <w:r w:rsidRPr="001036A4">
        <w:t xml:space="preserve"> </w:t>
      </w:r>
      <w:r w:rsidRPr="006C5701">
        <w:t>of</w:t>
      </w:r>
      <w:r w:rsidRPr="001036A4">
        <w:t xml:space="preserve"> </w:t>
      </w:r>
      <w:r w:rsidRPr="006C5701">
        <w:t>any Environmental</w:t>
      </w:r>
      <w:r w:rsidRPr="001036A4">
        <w:t xml:space="preserve"> </w:t>
      </w:r>
      <w:r w:rsidRPr="006C5701">
        <w:t>Law</w:t>
      </w:r>
      <w:r w:rsidRPr="001036A4">
        <w:t xml:space="preserve"> </w:t>
      </w:r>
      <w:r w:rsidRPr="006C5701">
        <w:t>or</w:t>
      </w:r>
      <w:r w:rsidRPr="001036A4">
        <w:t xml:space="preserve"> </w:t>
      </w:r>
      <w:r w:rsidRPr="006C5701">
        <w:t>other</w:t>
      </w:r>
      <w:r w:rsidRPr="001036A4">
        <w:t xml:space="preserve"> </w:t>
      </w:r>
      <w:r w:rsidRPr="006C5701">
        <w:t>law,</w:t>
      </w:r>
      <w:r>
        <w:t xml:space="preserve"> </w:t>
      </w:r>
      <w:r w:rsidRPr="006C5701">
        <w:t>ordinance,</w:t>
      </w:r>
      <w:r w:rsidRPr="001036A4">
        <w:t xml:space="preserve"> </w:t>
      </w:r>
      <w:r w:rsidRPr="006C5701">
        <w:t>order,</w:t>
      </w:r>
      <w:r w:rsidRPr="001036A4">
        <w:t xml:space="preserve"> </w:t>
      </w:r>
      <w:r w:rsidRPr="006C5701">
        <w:t>requirement,</w:t>
      </w:r>
      <w:r w:rsidRPr="001036A4">
        <w:t xml:space="preserve"> </w:t>
      </w:r>
      <w:r w:rsidRPr="006C5701">
        <w:t>rule</w:t>
      </w:r>
      <w:r w:rsidRPr="001036A4">
        <w:t xml:space="preserve"> </w:t>
      </w:r>
      <w:r w:rsidRPr="006C5701">
        <w:t>or</w:t>
      </w:r>
      <w:r w:rsidRPr="001036A4">
        <w:t xml:space="preserve"> </w:t>
      </w:r>
      <w:r w:rsidRPr="006C5701">
        <w:t>regulation</w:t>
      </w:r>
      <w:r w:rsidRPr="001036A4">
        <w:t xml:space="preserve"> </w:t>
      </w:r>
      <w:r w:rsidRPr="006C5701">
        <w:t>of</w:t>
      </w:r>
      <w:r w:rsidRPr="001036A4">
        <w:t xml:space="preserve"> </w:t>
      </w:r>
      <w:r w:rsidRPr="006C5701">
        <w:t>governmental</w:t>
      </w:r>
      <w:r w:rsidRPr="001036A4">
        <w:t xml:space="preserve"> </w:t>
      </w:r>
      <w:r w:rsidRPr="006C5701">
        <w:t>authorities;</w:t>
      </w:r>
      <w:r>
        <w:t xml:space="preserve"> </w:t>
      </w:r>
      <w:r w:rsidRPr="006C5701">
        <w:t>upon</w:t>
      </w:r>
      <w:r w:rsidRPr="001036A4">
        <w:t xml:space="preserve"> </w:t>
      </w:r>
      <w:r w:rsidR="002066F1">
        <w:t>Lessor</w:t>
      </w:r>
      <w:r w:rsidRPr="006C5701">
        <w:t>'s</w:t>
      </w:r>
      <w:r w:rsidRPr="001036A4">
        <w:t xml:space="preserve"> </w:t>
      </w:r>
      <w:r w:rsidRPr="006C5701">
        <w:t>receipt</w:t>
      </w:r>
      <w:r w:rsidRPr="001036A4">
        <w:t xml:space="preserve"> </w:t>
      </w:r>
      <w:r w:rsidRPr="006C5701">
        <w:t>of</w:t>
      </w:r>
      <w:r w:rsidRPr="001036A4">
        <w:t xml:space="preserve"> </w:t>
      </w:r>
      <w:r w:rsidRPr="006C5701">
        <w:t>any</w:t>
      </w:r>
      <w:r w:rsidRPr="001036A4">
        <w:t xml:space="preserve"> </w:t>
      </w:r>
      <w:r w:rsidRPr="006C5701">
        <w:t>notice</w:t>
      </w:r>
      <w:r w:rsidRPr="001036A4">
        <w:t xml:space="preserve"> </w:t>
      </w:r>
      <w:r w:rsidRPr="006C5701">
        <w:t>of</w:t>
      </w:r>
      <w:r w:rsidRPr="001036A4">
        <w:t xml:space="preserve"> </w:t>
      </w:r>
      <w:r w:rsidRPr="006C5701">
        <w:t>any</w:t>
      </w:r>
      <w:r w:rsidRPr="001036A4">
        <w:t xml:space="preserve"> </w:t>
      </w:r>
      <w:r w:rsidRPr="006C5701">
        <w:t>such</w:t>
      </w:r>
      <w:r w:rsidRPr="001036A4">
        <w:t xml:space="preserve"> </w:t>
      </w:r>
      <w:r w:rsidRPr="006C5701">
        <w:t>potential</w:t>
      </w:r>
      <w:r w:rsidRPr="001036A4">
        <w:t xml:space="preserve"> </w:t>
      </w:r>
      <w:r w:rsidRPr="006C5701">
        <w:t>or</w:t>
      </w:r>
      <w:r w:rsidRPr="001036A4">
        <w:t xml:space="preserve"> </w:t>
      </w:r>
      <w:r w:rsidRPr="006C5701">
        <w:t>known</w:t>
      </w:r>
      <w:r w:rsidRPr="001036A4">
        <w:t xml:space="preserve"> </w:t>
      </w:r>
      <w:r w:rsidRPr="006C5701">
        <w:t>release, or</w:t>
      </w:r>
      <w:r w:rsidRPr="001036A4">
        <w:t xml:space="preserve"> </w:t>
      </w:r>
      <w:r w:rsidRPr="006C5701">
        <w:t>threat</w:t>
      </w:r>
      <w:r w:rsidRPr="001036A4">
        <w:t xml:space="preserve"> </w:t>
      </w:r>
      <w:r w:rsidRPr="006C5701">
        <w:t>of</w:t>
      </w:r>
      <w:r w:rsidRPr="001036A4">
        <w:t xml:space="preserve"> </w:t>
      </w:r>
      <w:r w:rsidRPr="006C5701">
        <w:t>release,</w:t>
      </w:r>
      <w:r w:rsidRPr="001036A4">
        <w:t xml:space="preserve"> </w:t>
      </w:r>
      <w:r w:rsidRPr="006C5701">
        <w:t>from</w:t>
      </w:r>
      <w:r w:rsidRPr="001036A4">
        <w:t xml:space="preserve"> </w:t>
      </w:r>
      <w:r w:rsidRPr="006C5701">
        <w:t>any</w:t>
      </w:r>
      <w:r w:rsidRPr="001036A4">
        <w:t xml:space="preserve"> </w:t>
      </w:r>
      <w:r w:rsidRPr="006C5701">
        <w:t>governmental</w:t>
      </w:r>
      <w:r w:rsidRPr="001036A4">
        <w:t xml:space="preserve"> </w:t>
      </w:r>
      <w:r w:rsidRPr="006C5701">
        <w:t>authority;</w:t>
      </w:r>
      <w:r w:rsidRPr="001036A4">
        <w:t xml:space="preserve"> </w:t>
      </w:r>
      <w:r w:rsidRPr="006C5701">
        <w:t>or</w:t>
      </w:r>
      <w:r>
        <w:t xml:space="preserve"> </w:t>
      </w:r>
      <w:r w:rsidRPr="006C5701">
        <w:t>upon</w:t>
      </w:r>
      <w:r w:rsidRPr="001036A4">
        <w:t xml:space="preserve"> </w:t>
      </w:r>
      <w:r w:rsidR="002066F1">
        <w:t>Lessor</w:t>
      </w:r>
      <w:r w:rsidRPr="006C5701">
        <w:t>'s</w:t>
      </w:r>
      <w:r w:rsidRPr="001036A4">
        <w:t xml:space="preserve"> </w:t>
      </w:r>
      <w:r w:rsidRPr="006C5701">
        <w:t>obtaining</w:t>
      </w:r>
      <w:r w:rsidRPr="001036A4">
        <w:t xml:space="preserve"> </w:t>
      </w:r>
      <w:r w:rsidRPr="006C5701">
        <w:t>knowledge</w:t>
      </w:r>
      <w:r w:rsidRPr="001036A4">
        <w:t xml:space="preserve"> </w:t>
      </w:r>
      <w:r w:rsidRPr="006C5701">
        <w:t>of</w:t>
      </w:r>
      <w:r w:rsidRPr="001036A4">
        <w:t xml:space="preserve"> </w:t>
      </w:r>
      <w:r w:rsidRPr="006C5701">
        <w:t>the</w:t>
      </w:r>
      <w:r w:rsidRPr="001036A4">
        <w:t xml:space="preserve"> </w:t>
      </w:r>
      <w:r w:rsidRPr="006C5701">
        <w:t>incurring</w:t>
      </w:r>
      <w:r w:rsidRPr="001036A4">
        <w:t xml:space="preserve"> </w:t>
      </w:r>
      <w:r w:rsidRPr="006C5701">
        <w:t>of</w:t>
      </w:r>
      <w:r w:rsidRPr="001036A4">
        <w:t xml:space="preserve"> </w:t>
      </w:r>
      <w:r w:rsidRPr="006C5701">
        <w:t>any</w:t>
      </w:r>
      <w:r w:rsidRPr="001036A4">
        <w:t xml:space="preserve"> </w:t>
      </w:r>
      <w:r w:rsidRPr="006C5701">
        <w:t>expense</w:t>
      </w:r>
      <w:r w:rsidRPr="001036A4">
        <w:t xml:space="preserve"> </w:t>
      </w:r>
      <w:r w:rsidRPr="006C5701">
        <w:t>or</w:t>
      </w:r>
      <w:r w:rsidRPr="001036A4">
        <w:t xml:space="preserve"> </w:t>
      </w:r>
      <w:r w:rsidRPr="006C5701">
        <w:t>loss</w:t>
      </w:r>
      <w:r w:rsidRPr="001036A4">
        <w:t xml:space="preserve"> </w:t>
      </w:r>
      <w:r w:rsidRPr="006C5701">
        <w:t>by</w:t>
      </w:r>
      <w:r w:rsidRPr="001036A4">
        <w:t xml:space="preserve"> </w:t>
      </w:r>
      <w:r w:rsidRPr="006C5701">
        <w:t>such</w:t>
      </w:r>
      <w:r w:rsidRPr="001036A4">
        <w:t xml:space="preserve"> </w:t>
      </w:r>
      <w:r w:rsidRPr="006C5701">
        <w:t>governmental</w:t>
      </w:r>
      <w:r w:rsidRPr="001036A4">
        <w:t xml:space="preserve"> </w:t>
      </w:r>
      <w:r w:rsidRPr="006C5701">
        <w:t>authority</w:t>
      </w:r>
      <w:r w:rsidRPr="001036A4">
        <w:t xml:space="preserve"> </w:t>
      </w:r>
      <w:r w:rsidRPr="006C5701">
        <w:t>in</w:t>
      </w:r>
      <w:r w:rsidRPr="001036A4">
        <w:t xml:space="preserve"> </w:t>
      </w:r>
      <w:r w:rsidRPr="006C5701">
        <w:t>connection</w:t>
      </w:r>
      <w:r w:rsidRPr="001036A4">
        <w:t xml:space="preserve"> </w:t>
      </w:r>
      <w:r w:rsidRPr="006C5701">
        <w:t>with</w:t>
      </w:r>
      <w:r w:rsidRPr="001036A4">
        <w:t xml:space="preserve"> </w:t>
      </w:r>
      <w:r w:rsidRPr="006C5701">
        <w:t>the</w:t>
      </w:r>
      <w:r w:rsidRPr="001036A4">
        <w:t xml:space="preserve"> </w:t>
      </w:r>
      <w:r w:rsidRPr="006C5701">
        <w:t>assessment,</w:t>
      </w:r>
      <w:r w:rsidRPr="001036A4">
        <w:t xml:space="preserve"> </w:t>
      </w:r>
      <w:r w:rsidRPr="006C5701">
        <w:t>containment,</w:t>
      </w:r>
      <w:r w:rsidRPr="001036A4">
        <w:t xml:space="preserve"> </w:t>
      </w:r>
      <w:r w:rsidRPr="006C5701">
        <w:t>or</w:t>
      </w:r>
      <w:r w:rsidRPr="001036A4">
        <w:t xml:space="preserve"> </w:t>
      </w:r>
      <w:r w:rsidRPr="006C5701">
        <w:t>removal</w:t>
      </w:r>
      <w:r w:rsidRPr="001036A4">
        <w:t xml:space="preserve"> </w:t>
      </w:r>
      <w:r w:rsidRPr="006C5701">
        <w:t>of</w:t>
      </w:r>
      <w:r w:rsidRPr="001036A4">
        <w:t xml:space="preserve"> </w:t>
      </w:r>
      <w:r w:rsidRPr="006C5701">
        <w:t>any</w:t>
      </w:r>
      <w:r w:rsidRPr="001036A4">
        <w:t xml:space="preserve"> </w:t>
      </w:r>
      <w:r>
        <w:t>H</w:t>
      </w:r>
      <w:r w:rsidRPr="006C5701">
        <w:t>azardous</w:t>
      </w:r>
      <w:r w:rsidRPr="001036A4">
        <w:t xml:space="preserve"> </w:t>
      </w:r>
      <w:r>
        <w:t>S</w:t>
      </w:r>
      <w:r w:rsidRPr="006C5701">
        <w:t>ubstances</w:t>
      </w:r>
      <w:r w:rsidRPr="001036A4">
        <w:t xml:space="preserve"> </w:t>
      </w:r>
      <w:r w:rsidRPr="006C5701">
        <w:t>for</w:t>
      </w:r>
      <w:r w:rsidRPr="001036A4">
        <w:t xml:space="preserve"> </w:t>
      </w:r>
      <w:r w:rsidRPr="006C5701">
        <w:t>which</w:t>
      </w:r>
      <w:r w:rsidRPr="001036A4">
        <w:t xml:space="preserve"> </w:t>
      </w:r>
      <w:r w:rsidRPr="006C5701">
        <w:t>expense or</w:t>
      </w:r>
      <w:r w:rsidRPr="001036A4">
        <w:t xml:space="preserve"> </w:t>
      </w:r>
      <w:r w:rsidRPr="006C5701">
        <w:t>loss</w:t>
      </w:r>
      <w:r w:rsidRPr="001036A4">
        <w:t xml:space="preserve"> </w:t>
      </w:r>
      <w:r w:rsidRPr="006C5701">
        <w:t>Lessee</w:t>
      </w:r>
      <w:r w:rsidRPr="001036A4">
        <w:t xml:space="preserve"> </w:t>
      </w:r>
      <w:r w:rsidRPr="006C5701">
        <w:t>or</w:t>
      </w:r>
      <w:r w:rsidRPr="001036A4">
        <w:t xml:space="preserve"> </w:t>
      </w:r>
      <w:r w:rsidRPr="006C5701">
        <w:t>the</w:t>
      </w:r>
      <w:r w:rsidRPr="001036A4">
        <w:t xml:space="preserve"> </w:t>
      </w:r>
      <w:r w:rsidRPr="006C5701">
        <w:t>Lessor</w:t>
      </w:r>
      <w:r w:rsidRPr="001036A4">
        <w:t xml:space="preserve"> </w:t>
      </w:r>
      <w:r w:rsidRPr="006C5701">
        <w:t>may</w:t>
      </w:r>
      <w:r w:rsidRPr="001036A4">
        <w:t xml:space="preserve"> </w:t>
      </w:r>
      <w:r w:rsidRPr="006C5701">
        <w:t>be</w:t>
      </w:r>
      <w:r w:rsidRPr="001036A4">
        <w:t xml:space="preserve"> </w:t>
      </w:r>
      <w:r w:rsidRPr="006C5701">
        <w:t>liable</w:t>
      </w:r>
      <w:r w:rsidRPr="001036A4">
        <w:t xml:space="preserve"> </w:t>
      </w:r>
      <w:r w:rsidRPr="006C5701">
        <w:t>or</w:t>
      </w:r>
      <w:r w:rsidRPr="001036A4">
        <w:t xml:space="preserve"> </w:t>
      </w:r>
      <w:r w:rsidRPr="006C5701">
        <w:t>for</w:t>
      </w:r>
      <w:r w:rsidRPr="001036A4">
        <w:t xml:space="preserve"> </w:t>
      </w:r>
      <w:r w:rsidRPr="006C5701">
        <w:t>which</w:t>
      </w:r>
      <w:r w:rsidRPr="001036A4">
        <w:t xml:space="preserve"> </w:t>
      </w:r>
      <w:r w:rsidRPr="006C5701">
        <w:t>expense</w:t>
      </w:r>
      <w:r w:rsidRPr="001036A4">
        <w:t xml:space="preserve"> </w:t>
      </w:r>
      <w:r w:rsidRPr="006C5701">
        <w:t>a</w:t>
      </w:r>
      <w:r w:rsidRPr="001036A4">
        <w:t xml:space="preserve"> </w:t>
      </w:r>
      <w:r w:rsidRPr="006C5701">
        <w:t>lien</w:t>
      </w:r>
      <w:r w:rsidRPr="001036A4">
        <w:t xml:space="preserve"> </w:t>
      </w:r>
      <w:r w:rsidRPr="006C5701">
        <w:t>may</w:t>
      </w:r>
      <w:r w:rsidRPr="001036A4">
        <w:t xml:space="preserve"> </w:t>
      </w:r>
      <w:r w:rsidRPr="006C5701">
        <w:t>be</w:t>
      </w:r>
      <w:r w:rsidRPr="001036A4">
        <w:t xml:space="preserve"> </w:t>
      </w:r>
      <w:r w:rsidRPr="006C5701">
        <w:t>imposed</w:t>
      </w:r>
      <w:r w:rsidRPr="001036A4">
        <w:t xml:space="preserve"> </w:t>
      </w:r>
      <w:r w:rsidRPr="006C5701">
        <w:t>on</w:t>
      </w:r>
      <w:r w:rsidRPr="001036A4">
        <w:t xml:space="preserve"> </w:t>
      </w:r>
      <w:r w:rsidRPr="006C5701">
        <w:t>the</w:t>
      </w:r>
      <w:r w:rsidRPr="001036A4">
        <w:t xml:space="preserve"> </w:t>
      </w:r>
      <w:r w:rsidRPr="006C5701">
        <w:t>Premises.</w:t>
      </w:r>
      <w:r>
        <w:t xml:space="preserve">  </w:t>
      </w:r>
    </w:p>
    <w:p w:rsidR="00DD47C6" w:rsidRDefault="00DD47C6" w:rsidP="006A361C">
      <w:pPr>
        <w:ind w:left="720"/>
        <w:jc w:val="both"/>
      </w:pPr>
    </w:p>
    <w:p w:rsidR="009B6C59" w:rsidRPr="006C5701" w:rsidRDefault="009B6C59" w:rsidP="006A361C">
      <w:pPr>
        <w:ind w:left="720"/>
        <w:jc w:val="both"/>
      </w:pPr>
      <w:r w:rsidRPr="006C5701">
        <w:t>Notwithstanding</w:t>
      </w:r>
      <w:r w:rsidRPr="001036A4">
        <w:t xml:space="preserve"> </w:t>
      </w:r>
      <w:r w:rsidRPr="006C5701">
        <w:t>any</w:t>
      </w:r>
      <w:r w:rsidRPr="001036A4">
        <w:t xml:space="preserve"> </w:t>
      </w:r>
      <w:r w:rsidRPr="006C5701">
        <w:t>other</w:t>
      </w:r>
      <w:r w:rsidRPr="001036A4">
        <w:t xml:space="preserve"> </w:t>
      </w:r>
      <w:r w:rsidRPr="006C5701">
        <w:t>provisions</w:t>
      </w:r>
      <w:r w:rsidRPr="001036A4">
        <w:t xml:space="preserve"> </w:t>
      </w:r>
      <w:r w:rsidRPr="006C5701">
        <w:t>of</w:t>
      </w:r>
      <w:r w:rsidRPr="001036A4">
        <w:t xml:space="preserve"> </w:t>
      </w:r>
      <w:r w:rsidRPr="006C5701">
        <w:t>this</w:t>
      </w:r>
      <w:r w:rsidRPr="001036A4">
        <w:t xml:space="preserve"> </w:t>
      </w:r>
      <w:r w:rsidRPr="006C5701">
        <w:t>Lease</w:t>
      </w:r>
      <w:r w:rsidRPr="001036A4">
        <w:t xml:space="preserve"> </w:t>
      </w:r>
      <w:r w:rsidRPr="006C5701">
        <w:t>to</w:t>
      </w:r>
      <w:r w:rsidRPr="001036A4">
        <w:t xml:space="preserve"> </w:t>
      </w:r>
      <w:r w:rsidRPr="006C5701">
        <w:t>the</w:t>
      </w:r>
      <w:r w:rsidRPr="001036A4">
        <w:t xml:space="preserve"> </w:t>
      </w:r>
      <w:r w:rsidRPr="006C5701">
        <w:t>contrary,</w:t>
      </w:r>
      <w:r w:rsidRPr="001036A4">
        <w:t xml:space="preserve"> </w:t>
      </w:r>
      <w:r w:rsidRPr="006C5701">
        <w:t>the indemnification</w:t>
      </w:r>
      <w:r w:rsidRPr="001036A4">
        <w:t xml:space="preserve"> </w:t>
      </w:r>
      <w:r w:rsidRPr="006C5701">
        <w:t>and</w:t>
      </w:r>
      <w:r w:rsidRPr="001036A4">
        <w:t xml:space="preserve"> </w:t>
      </w:r>
      <w:r w:rsidRPr="006C5701">
        <w:t>notice</w:t>
      </w:r>
      <w:r w:rsidRPr="001036A4">
        <w:t xml:space="preserve"> </w:t>
      </w:r>
      <w:r w:rsidRPr="006C5701">
        <w:t>provisions</w:t>
      </w:r>
      <w:r w:rsidRPr="001036A4">
        <w:t xml:space="preserve"> </w:t>
      </w:r>
      <w:r w:rsidRPr="006C5701">
        <w:t>of</w:t>
      </w:r>
      <w:r w:rsidRPr="001036A4">
        <w:t xml:space="preserve"> </w:t>
      </w:r>
      <w:r w:rsidRPr="006C5701">
        <w:t>this</w:t>
      </w:r>
      <w:r w:rsidRPr="001036A4">
        <w:t xml:space="preserve"> </w:t>
      </w:r>
      <w:r w:rsidRPr="006C5701">
        <w:t>paragraph</w:t>
      </w:r>
      <w:r w:rsidRPr="001036A4">
        <w:t xml:space="preserve"> </w:t>
      </w:r>
      <w:r w:rsidRPr="006C5701">
        <w:t>(Environmental</w:t>
      </w:r>
      <w:r w:rsidRPr="001036A4">
        <w:t xml:space="preserve"> </w:t>
      </w:r>
      <w:r w:rsidRPr="006C5701">
        <w:t>Indemnification) shall</w:t>
      </w:r>
      <w:r w:rsidRPr="001036A4">
        <w:t xml:space="preserve"> </w:t>
      </w:r>
      <w:r w:rsidRPr="006C5701">
        <w:t>remain in full force and effect and be fully</w:t>
      </w:r>
      <w:r w:rsidRPr="001036A4">
        <w:t xml:space="preserve"> </w:t>
      </w:r>
      <w:r w:rsidRPr="006C5701">
        <w:t>binding</w:t>
      </w:r>
      <w:r w:rsidRPr="001036A4">
        <w:t xml:space="preserve"> </w:t>
      </w:r>
      <w:r w:rsidRPr="006C5701">
        <w:t>upon</w:t>
      </w:r>
      <w:r w:rsidRPr="001036A4">
        <w:t xml:space="preserve"> </w:t>
      </w:r>
      <w:r w:rsidRPr="006C5701">
        <w:t>Lessee</w:t>
      </w:r>
      <w:r w:rsidRPr="001036A4">
        <w:t xml:space="preserve"> </w:t>
      </w:r>
      <w:r w:rsidRPr="006C5701">
        <w:t>for</w:t>
      </w:r>
      <w:r w:rsidRPr="001036A4">
        <w:t xml:space="preserve"> </w:t>
      </w:r>
      <w:r w:rsidRPr="006C5701">
        <w:t>the</w:t>
      </w:r>
      <w:r w:rsidRPr="001036A4">
        <w:t xml:space="preserve"> </w:t>
      </w:r>
      <w:r w:rsidRPr="006C5701">
        <w:t>benefit</w:t>
      </w:r>
      <w:r w:rsidRPr="001036A4">
        <w:t xml:space="preserve"> </w:t>
      </w:r>
      <w:r w:rsidRPr="006C5701">
        <w:t>of</w:t>
      </w:r>
      <w:r w:rsidRPr="001036A4">
        <w:t xml:space="preserve"> </w:t>
      </w:r>
      <w:r w:rsidRPr="006C5701">
        <w:t>the</w:t>
      </w:r>
      <w:r w:rsidRPr="001036A4">
        <w:t xml:space="preserve"> </w:t>
      </w:r>
      <w:r w:rsidRPr="006C5701">
        <w:t>Lessor</w:t>
      </w:r>
      <w:r w:rsidR="00CC6CDC">
        <w:t xml:space="preserve"> following the expiration or earlier termination of the Agreement.</w:t>
      </w:r>
    </w:p>
    <w:p w:rsidR="009B6C59" w:rsidRPr="006C5701" w:rsidRDefault="009B6C59" w:rsidP="007F1737">
      <w:pPr>
        <w:jc w:val="both"/>
      </w:pPr>
    </w:p>
    <w:p w:rsidR="009B6C59" w:rsidRPr="006C5701" w:rsidRDefault="00167DEF" w:rsidP="007F1737">
      <w:pPr>
        <w:jc w:val="both"/>
      </w:pPr>
      <w:r>
        <w:rPr>
          <w:b/>
        </w:rPr>
        <w:t>16</w:t>
      </w:r>
      <w:r w:rsidR="00EB67F4" w:rsidRPr="00EB67F4">
        <w:rPr>
          <w:b/>
        </w:rPr>
        <w:t>.02</w:t>
      </w:r>
      <w:r w:rsidR="0003434F">
        <w:rPr>
          <w:b/>
        </w:rPr>
        <w:t xml:space="preserve">   </w:t>
      </w:r>
      <w:r w:rsidR="009B6C59" w:rsidRPr="00EB67F4">
        <w:rPr>
          <w:b/>
        </w:rPr>
        <w:t>Notices.</w:t>
      </w:r>
      <w:r w:rsidR="009B6C59" w:rsidRPr="001036A4">
        <w:t xml:space="preserve"> </w:t>
      </w:r>
      <w:r w:rsidR="009B6C59" w:rsidRPr="006C5701">
        <w:t>All notices,</w:t>
      </w:r>
      <w:r w:rsidR="009B6C59" w:rsidRPr="001036A4">
        <w:t xml:space="preserve"> </w:t>
      </w:r>
      <w:r w:rsidR="009B6C59" w:rsidRPr="006C5701">
        <w:t>demands,</w:t>
      </w:r>
      <w:r w:rsidR="009B6C59" w:rsidRPr="001036A4">
        <w:t xml:space="preserve"> </w:t>
      </w:r>
      <w:r w:rsidR="009B6C59" w:rsidRPr="006C5701">
        <w:t>requests,</w:t>
      </w:r>
      <w:r w:rsidR="009B6C59" w:rsidRPr="001036A4">
        <w:t xml:space="preserve"> </w:t>
      </w:r>
      <w:r w:rsidR="009B6C59" w:rsidRPr="006C5701">
        <w:t>consents,</w:t>
      </w:r>
      <w:r w:rsidR="009B6C59" w:rsidRPr="001036A4">
        <w:t xml:space="preserve"> </w:t>
      </w:r>
      <w:r w:rsidR="009B6C59" w:rsidRPr="006C5701">
        <w:t>approvals,</w:t>
      </w:r>
      <w:r w:rsidR="009B6C59" w:rsidRPr="001036A4">
        <w:t xml:space="preserve"> </w:t>
      </w:r>
      <w:r w:rsidR="009B6C59" w:rsidRPr="006C5701">
        <w:t>replies</w:t>
      </w:r>
      <w:r w:rsidR="009B6C59" w:rsidRPr="001036A4">
        <w:t xml:space="preserve"> </w:t>
      </w:r>
      <w:r w:rsidR="009B6C59" w:rsidRPr="006C5701">
        <w:t>and</w:t>
      </w:r>
      <w:r w:rsidR="009B6C59" w:rsidRPr="001036A4">
        <w:t xml:space="preserve"> </w:t>
      </w:r>
      <w:r w:rsidR="009B6C59" w:rsidRPr="006C5701">
        <w:t>other communications</w:t>
      </w:r>
      <w:r w:rsidR="009B6C59" w:rsidRPr="001036A4">
        <w:t xml:space="preserve"> </w:t>
      </w:r>
      <w:r w:rsidR="009B6C59" w:rsidRPr="006C5701">
        <w:t>("Notices")</w:t>
      </w:r>
      <w:r w:rsidR="009B6C59" w:rsidRPr="001036A4">
        <w:t xml:space="preserve"> </w:t>
      </w:r>
      <w:r w:rsidR="009B6C59" w:rsidRPr="006C5701">
        <w:t>required</w:t>
      </w:r>
      <w:r w:rsidR="009B6C59" w:rsidRPr="001036A4">
        <w:t xml:space="preserve"> </w:t>
      </w:r>
      <w:r w:rsidR="009B6C59" w:rsidRPr="006C5701">
        <w:t>or</w:t>
      </w:r>
      <w:r w:rsidR="009B6C59" w:rsidRPr="001036A4">
        <w:t xml:space="preserve"> </w:t>
      </w:r>
      <w:r w:rsidR="009B6C59" w:rsidRPr="006C5701">
        <w:t>permitted</w:t>
      </w:r>
      <w:r w:rsidR="009B6C59" w:rsidRPr="001036A4">
        <w:t xml:space="preserve"> </w:t>
      </w:r>
      <w:r w:rsidR="009B6C59" w:rsidRPr="006C5701">
        <w:t>by</w:t>
      </w:r>
      <w:r w:rsidR="009B6C59" w:rsidRPr="001036A4">
        <w:t xml:space="preserve"> </w:t>
      </w:r>
      <w:r w:rsidR="009B6C59" w:rsidRPr="006C5701">
        <w:t>this</w:t>
      </w:r>
      <w:r w:rsidR="009B6C59" w:rsidRPr="001036A4">
        <w:t xml:space="preserve"> </w:t>
      </w:r>
      <w:r w:rsidR="00EB67F4">
        <w:t>L</w:t>
      </w:r>
      <w:r w:rsidR="009B6C59" w:rsidRPr="006C5701">
        <w:t>ease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in</w:t>
      </w:r>
      <w:r w:rsidR="009B6C59" w:rsidRPr="001036A4">
        <w:t xml:space="preserve"> </w:t>
      </w:r>
      <w:r w:rsidR="009B6C59" w:rsidRPr="006C5701">
        <w:t>writing</w:t>
      </w:r>
      <w:r w:rsidR="009B6C59" w:rsidRPr="001036A4">
        <w:t xml:space="preserve"> </w:t>
      </w:r>
      <w:r w:rsidR="009B6C59" w:rsidRPr="006C5701">
        <w:t>and</w:t>
      </w:r>
      <w:r w:rsidR="009B6C59" w:rsidRPr="001036A4">
        <w:t xml:space="preserve"> </w:t>
      </w:r>
      <w:r w:rsidR="009B6C59" w:rsidRPr="006C5701">
        <w:t>may</w:t>
      </w:r>
      <w:r w:rsidR="009B6C59" w:rsidRPr="001036A4">
        <w:t xml:space="preserve"> </w:t>
      </w:r>
      <w:r w:rsidR="009B6C59" w:rsidRPr="006C5701">
        <w:t>be</w:t>
      </w:r>
      <w:r w:rsidR="009B6C59" w:rsidRPr="001036A4">
        <w:t xml:space="preserve"> </w:t>
      </w:r>
      <w:r w:rsidR="009B6C59" w:rsidRPr="006C5701">
        <w:t>delivered</w:t>
      </w:r>
      <w:r w:rsidR="009B6C59" w:rsidRPr="001036A4">
        <w:t xml:space="preserve"> </w:t>
      </w:r>
      <w:r w:rsidR="009B6C59" w:rsidRPr="006C5701">
        <w:t>by</w:t>
      </w:r>
      <w:r w:rsidR="009B6C59" w:rsidRPr="001036A4">
        <w:t xml:space="preserve"> </w:t>
      </w:r>
      <w:r w:rsidR="009B6C59" w:rsidRPr="006C5701">
        <w:t>any</w:t>
      </w:r>
      <w:r w:rsidR="009B6C59" w:rsidRPr="001036A4">
        <w:t xml:space="preserve"> </w:t>
      </w:r>
      <w:r w:rsidR="009B6C59" w:rsidRPr="006C5701">
        <w:t>one</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following</w:t>
      </w:r>
      <w:r w:rsidR="009B6C59" w:rsidRPr="001036A4">
        <w:t xml:space="preserve"> </w:t>
      </w:r>
      <w:r w:rsidR="009B6C59" w:rsidRPr="006C5701">
        <w:t xml:space="preserve">methods: </w:t>
      </w:r>
      <w:r w:rsidR="009B6C59" w:rsidRPr="001036A4">
        <w:t xml:space="preserve"> </w:t>
      </w:r>
      <w:r w:rsidR="009B6C59" w:rsidRPr="006C5701">
        <w:t>(a)</w:t>
      </w:r>
      <w:r w:rsidR="009B6C59" w:rsidRPr="001036A4">
        <w:t xml:space="preserve"> </w:t>
      </w:r>
      <w:r w:rsidR="009B6C59" w:rsidRPr="006C5701">
        <w:t>by</w:t>
      </w:r>
      <w:r w:rsidR="009B6C59" w:rsidRPr="001036A4">
        <w:t xml:space="preserve"> </w:t>
      </w:r>
      <w:r w:rsidR="009B6C59" w:rsidRPr="006C5701">
        <w:t>personal</w:t>
      </w:r>
      <w:r w:rsidR="009B6C59" w:rsidRPr="001036A4">
        <w:t xml:space="preserve"> </w:t>
      </w:r>
      <w:r w:rsidR="009B6C59" w:rsidRPr="006C5701">
        <w:t>delivery;</w:t>
      </w:r>
      <w:r w:rsidR="009B6C59" w:rsidRPr="001036A4">
        <w:t xml:space="preserve"> </w:t>
      </w:r>
      <w:r w:rsidR="009B6C59" w:rsidRPr="006C5701">
        <w:t>(b)</w:t>
      </w:r>
      <w:r w:rsidR="009B6C59" w:rsidRPr="001036A4">
        <w:t xml:space="preserve"> </w:t>
      </w:r>
      <w:r w:rsidR="009B6C59" w:rsidRPr="006C5701">
        <w:t>by</w:t>
      </w:r>
      <w:r w:rsidR="009B6C59" w:rsidRPr="001036A4">
        <w:t xml:space="preserve"> </w:t>
      </w:r>
      <w:r w:rsidR="009B6C59" w:rsidRPr="006C5701">
        <w:t>deposit</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United</w:t>
      </w:r>
      <w:r w:rsidR="009B6C59" w:rsidRPr="001036A4">
        <w:t xml:space="preserve"> </w:t>
      </w:r>
      <w:r w:rsidR="009B6C59" w:rsidRPr="006C5701">
        <w:t>States</w:t>
      </w:r>
      <w:r w:rsidR="009B6C59" w:rsidRPr="001036A4">
        <w:t xml:space="preserve"> </w:t>
      </w:r>
      <w:r w:rsidR="009B6C59" w:rsidRPr="006C5701">
        <w:t>Postal</w:t>
      </w:r>
      <w:r w:rsidR="009B6C59" w:rsidRPr="001036A4">
        <w:t xml:space="preserve"> </w:t>
      </w:r>
      <w:r w:rsidR="009B6C59" w:rsidRPr="006C5701">
        <w:t>Service</w:t>
      </w:r>
      <w:r w:rsidR="009B6C59" w:rsidRPr="001036A4">
        <w:t xml:space="preserve"> </w:t>
      </w:r>
      <w:r w:rsidR="009B6C59" w:rsidRPr="006C5701">
        <w:t>as</w:t>
      </w:r>
      <w:r w:rsidR="009B6C59" w:rsidRPr="001036A4">
        <w:t xml:space="preserve"> </w:t>
      </w:r>
      <w:r w:rsidR="009B6C59" w:rsidRPr="006C5701">
        <w:t>certified or</w:t>
      </w:r>
      <w:r w:rsidR="009B6C59" w:rsidRPr="001036A4">
        <w:t xml:space="preserve"> </w:t>
      </w:r>
      <w:r w:rsidR="009B6C59" w:rsidRPr="006C5701">
        <w:t>registered</w:t>
      </w:r>
      <w:r w:rsidR="009B6C59" w:rsidRPr="001036A4">
        <w:t xml:space="preserve"> </w:t>
      </w:r>
      <w:r w:rsidR="009B6C59" w:rsidRPr="006C5701">
        <w:t>mail,</w:t>
      </w:r>
      <w:r w:rsidR="009B6C59" w:rsidRPr="001036A4">
        <w:t xml:space="preserve"> </w:t>
      </w:r>
      <w:r w:rsidR="009B6C59" w:rsidRPr="006C5701">
        <w:t>return</w:t>
      </w:r>
      <w:r w:rsidR="009B6C59" w:rsidRPr="001036A4">
        <w:t xml:space="preserve"> </w:t>
      </w:r>
      <w:r w:rsidR="009B6C59" w:rsidRPr="006C5701">
        <w:t>receipt</w:t>
      </w:r>
      <w:r w:rsidR="009B6C59" w:rsidRPr="001036A4">
        <w:t xml:space="preserve"> </w:t>
      </w:r>
      <w:r w:rsidR="009B6C59" w:rsidRPr="006C5701">
        <w:t>requested,</w:t>
      </w:r>
      <w:r w:rsidR="009B6C59" w:rsidRPr="001036A4">
        <w:t xml:space="preserve"> </w:t>
      </w:r>
      <w:r w:rsidR="009B6C59" w:rsidRPr="006C5701">
        <w:t>postage</w:t>
      </w:r>
      <w:r w:rsidR="009B6C59" w:rsidRPr="001036A4">
        <w:t xml:space="preserve"> </w:t>
      </w:r>
      <w:r w:rsidR="009B6C59" w:rsidRPr="006C5701">
        <w:t>prepaid</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addresses</w:t>
      </w:r>
      <w:r w:rsidR="009B6C59" w:rsidRPr="001036A4">
        <w:t xml:space="preserve"> </w:t>
      </w:r>
      <w:r w:rsidR="009B6C59" w:rsidRPr="006C5701">
        <w:t>stated</w:t>
      </w:r>
      <w:r w:rsidR="009B6C59" w:rsidRPr="001036A4">
        <w:t xml:space="preserve"> </w:t>
      </w:r>
      <w:r w:rsidR="009B6C59" w:rsidRPr="006C5701">
        <w:t>below;</w:t>
      </w:r>
      <w:r w:rsidR="009B6C59" w:rsidRPr="001036A4">
        <w:t xml:space="preserve"> </w:t>
      </w:r>
      <w:r w:rsidR="009B6C59" w:rsidRPr="006C5701">
        <w:t>or</w:t>
      </w:r>
      <w:r w:rsidR="009B6C59" w:rsidRPr="001036A4">
        <w:t xml:space="preserve"> </w:t>
      </w:r>
      <w:r w:rsidR="009B6C59" w:rsidRPr="006C5701">
        <w:t>(c)</w:t>
      </w:r>
      <w:r w:rsidR="009B6C59" w:rsidRPr="001036A4">
        <w:t xml:space="preserve"> </w:t>
      </w:r>
      <w:r w:rsidR="009B6C59" w:rsidRPr="006C5701">
        <w:t>by</w:t>
      </w:r>
      <w:r w:rsidR="009B6C59" w:rsidRPr="001036A4">
        <w:t xml:space="preserve"> </w:t>
      </w:r>
      <w:r w:rsidR="009B6C59" w:rsidRPr="006C5701">
        <w:t>deposit</w:t>
      </w:r>
      <w:r w:rsidR="009B6C59" w:rsidRPr="001036A4">
        <w:t xml:space="preserve"> </w:t>
      </w:r>
      <w:r w:rsidR="009B6C59" w:rsidRPr="006C5701">
        <w:t>with</w:t>
      </w:r>
      <w:r w:rsidR="009B6C59" w:rsidRPr="001036A4">
        <w:t xml:space="preserve"> </w:t>
      </w:r>
      <w:r w:rsidR="009B6C59" w:rsidRPr="006C5701">
        <w:t>an</w:t>
      </w:r>
      <w:r w:rsidR="009B6C59" w:rsidRPr="001036A4">
        <w:t xml:space="preserve"> </w:t>
      </w:r>
      <w:r w:rsidR="009B6C59" w:rsidRPr="006C5701">
        <w:t>overnight</w:t>
      </w:r>
      <w:r w:rsidR="009B6C59" w:rsidRPr="001036A4">
        <w:t xml:space="preserve"> </w:t>
      </w:r>
      <w:r w:rsidR="009B6C59" w:rsidRPr="006C5701">
        <w:t>express</w:t>
      </w:r>
      <w:r w:rsidR="009B6C59" w:rsidRPr="001036A4">
        <w:t xml:space="preserve"> </w:t>
      </w:r>
      <w:r w:rsidR="009B6C59" w:rsidRPr="006C5701">
        <w:t>delivery</w:t>
      </w:r>
      <w:r w:rsidR="009B6C59" w:rsidRPr="001036A4">
        <w:t xml:space="preserve"> </w:t>
      </w:r>
      <w:r w:rsidR="009B6C59" w:rsidRPr="006C5701">
        <w:t>service.</w:t>
      </w:r>
      <w:r w:rsidR="009B6C59" w:rsidRPr="001036A4">
        <w:t xml:space="preserve"> </w:t>
      </w:r>
      <w:r w:rsidR="009B6C59" w:rsidRPr="006C5701">
        <w:t>Notice deposited</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United</w:t>
      </w:r>
      <w:r w:rsidR="009B6C59" w:rsidRPr="001036A4">
        <w:t xml:space="preserve"> </w:t>
      </w:r>
      <w:r w:rsidR="009B6C59" w:rsidRPr="006C5701">
        <w:t>States</w:t>
      </w:r>
      <w:r w:rsidR="009B6C59" w:rsidRPr="001036A4">
        <w:t xml:space="preserve"> </w:t>
      </w:r>
      <w:r w:rsidR="009B6C59" w:rsidRPr="006C5701">
        <w:t>Postal</w:t>
      </w:r>
      <w:r w:rsidR="009B6C59" w:rsidRPr="001036A4">
        <w:t xml:space="preserve"> </w:t>
      </w:r>
      <w:r w:rsidR="009B6C59" w:rsidRPr="006C5701">
        <w:t>Service</w:t>
      </w:r>
      <w:r w:rsidR="009B6C59" w:rsidRPr="001036A4">
        <w:t xml:space="preserve"> </w:t>
      </w:r>
      <w:r w:rsidR="009B6C59" w:rsidRPr="006C5701">
        <w:t>in</w:t>
      </w:r>
      <w:r w:rsidR="009B6C59" w:rsidRPr="001036A4">
        <w:t xml:space="preserve"> </w:t>
      </w:r>
      <w:r w:rsidR="009B6C59" w:rsidRPr="006C5701">
        <w:t>the</w:t>
      </w:r>
      <w:r w:rsidR="009B6C59" w:rsidRPr="001036A4">
        <w:t xml:space="preserve"> </w:t>
      </w:r>
      <w:r w:rsidR="009B6C59" w:rsidRPr="006C5701">
        <w:t>manner</w:t>
      </w:r>
      <w:r w:rsidR="009B6C59" w:rsidRPr="001036A4">
        <w:t xml:space="preserve"> </w:t>
      </w:r>
      <w:r w:rsidR="009B6C59" w:rsidRPr="006C5701">
        <w:t>described</w:t>
      </w:r>
      <w:r w:rsidR="009B6C59" w:rsidRPr="001036A4">
        <w:t xml:space="preserve"> </w:t>
      </w:r>
      <w:r w:rsidR="009B6C59" w:rsidRPr="006C5701">
        <w:t>above shall</w:t>
      </w:r>
      <w:r w:rsidR="009B6C59" w:rsidRPr="001036A4">
        <w:t xml:space="preserve"> </w:t>
      </w:r>
      <w:r w:rsidR="009B6C59" w:rsidRPr="006C5701">
        <w:t>be</w:t>
      </w:r>
      <w:r w:rsidR="009B6C59" w:rsidRPr="001036A4">
        <w:t xml:space="preserve"> </w:t>
      </w:r>
      <w:r w:rsidR="009B6C59" w:rsidRPr="006C5701">
        <w:t>deemed</w:t>
      </w:r>
      <w:r w:rsidR="009B6C59" w:rsidRPr="001036A4">
        <w:t xml:space="preserve"> </w:t>
      </w:r>
      <w:r w:rsidR="009B6C59" w:rsidRPr="006C5701">
        <w:t>effective</w:t>
      </w:r>
      <w:r w:rsidR="009B6C59" w:rsidRPr="001036A4">
        <w:t xml:space="preserve"> </w:t>
      </w:r>
      <w:r w:rsidR="002066F1">
        <w:t>one (1)</w:t>
      </w:r>
      <w:r w:rsidR="009B6C59" w:rsidRPr="001036A4">
        <w:t xml:space="preserve"> </w:t>
      </w:r>
      <w:r w:rsidR="009B6C59" w:rsidRPr="006C5701">
        <w:t>business</w:t>
      </w:r>
      <w:r w:rsidR="009B6C59" w:rsidRPr="001036A4">
        <w:t xml:space="preserve"> </w:t>
      </w:r>
      <w:r w:rsidR="009B6C59" w:rsidRPr="006C5701">
        <w:t>day</w:t>
      </w:r>
      <w:r w:rsidR="009B6C59" w:rsidRPr="001036A4">
        <w:t xml:space="preserve"> </w:t>
      </w:r>
      <w:r w:rsidR="009B6C59" w:rsidRPr="006C5701">
        <w:t>after</w:t>
      </w:r>
      <w:r w:rsidR="009B6C59" w:rsidRPr="001036A4">
        <w:t xml:space="preserve"> </w:t>
      </w:r>
      <w:r w:rsidR="009B6C59" w:rsidRPr="006C5701">
        <w:t>deposit</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Postal Service.</w:t>
      </w:r>
      <w:r w:rsidR="009B6C59" w:rsidRPr="001036A4">
        <w:t xml:space="preserve"> </w:t>
      </w:r>
      <w:r w:rsidR="009B6C59" w:rsidRPr="006C5701">
        <w:t>Notice</w:t>
      </w:r>
      <w:r w:rsidR="009B6C59" w:rsidRPr="001036A4">
        <w:t xml:space="preserve"> </w:t>
      </w:r>
      <w:r w:rsidR="009B6C59" w:rsidRPr="006C5701">
        <w:t>by</w:t>
      </w:r>
      <w:r w:rsidR="009B6C59" w:rsidRPr="001036A4">
        <w:t xml:space="preserve"> </w:t>
      </w:r>
      <w:r w:rsidR="009B6C59" w:rsidRPr="006C5701">
        <w:t>overnight</w:t>
      </w:r>
      <w:r w:rsidR="009B6C59" w:rsidRPr="001036A4">
        <w:t xml:space="preserve"> </w:t>
      </w:r>
      <w:r w:rsidR="009B6C59" w:rsidRPr="006C5701">
        <w:t>express</w:t>
      </w:r>
      <w:r w:rsidR="009B6C59" w:rsidRPr="001036A4">
        <w:t xml:space="preserve"> </w:t>
      </w:r>
      <w:r w:rsidR="009B6C59" w:rsidRPr="006C5701">
        <w:t>delivery</w:t>
      </w:r>
      <w:r w:rsidR="009B6C59" w:rsidRPr="001036A4">
        <w:t xml:space="preserve"> </w:t>
      </w:r>
      <w:r w:rsidR="009B6C59" w:rsidRPr="006C5701">
        <w:t>services</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deemed</w:t>
      </w:r>
      <w:r w:rsidR="009B6C59" w:rsidRPr="001036A4">
        <w:t xml:space="preserve"> </w:t>
      </w:r>
      <w:r w:rsidR="009B6C59" w:rsidRPr="006C5701">
        <w:t>effective one</w:t>
      </w:r>
      <w:r w:rsidR="009B6C59" w:rsidRPr="001036A4">
        <w:t xml:space="preserve"> </w:t>
      </w:r>
      <w:r w:rsidR="009B6C59" w:rsidRPr="006C5701">
        <w:t>(</w:t>
      </w:r>
      <w:r w:rsidR="002066F1">
        <w:t>1</w:t>
      </w:r>
      <w:r w:rsidR="009B6C59" w:rsidRPr="006C5701">
        <w:t>)</w:t>
      </w:r>
      <w:r w:rsidR="009B6C59" w:rsidRPr="001036A4">
        <w:t xml:space="preserve"> </w:t>
      </w:r>
      <w:r w:rsidR="009B6C59" w:rsidRPr="006C5701">
        <w:t>business</w:t>
      </w:r>
      <w:r w:rsidR="009B6C59" w:rsidRPr="001036A4">
        <w:t xml:space="preserve"> </w:t>
      </w:r>
      <w:r w:rsidR="009B6C59" w:rsidRPr="006C5701">
        <w:t>day</w:t>
      </w:r>
      <w:r w:rsidR="009B6C59" w:rsidRPr="001036A4">
        <w:t xml:space="preserve"> </w:t>
      </w:r>
      <w:r w:rsidR="009B6C59" w:rsidRPr="006C5701">
        <w:t>after</w:t>
      </w:r>
      <w:r w:rsidR="009B6C59" w:rsidRPr="001036A4">
        <w:t xml:space="preserve"> </w:t>
      </w:r>
      <w:r w:rsidR="009B6C59" w:rsidRPr="006C5701">
        <w:t>deposit</w:t>
      </w:r>
      <w:r w:rsidR="009B6C59" w:rsidRPr="001036A4">
        <w:t xml:space="preserve"> </w:t>
      </w:r>
      <w:r w:rsidR="009B6C59" w:rsidRPr="006C5701">
        <w:t>with</w:t>
      </w:r>
      <w:r w:rsidR="009B6C59" w:rsidRPr="001036A4">
        <w:t xml:space="preserve"> </w:t>
      </w:r>
      <w:r w:rsidR="009B6C59" w:rsidRPr="006C5701">
        <w:t>the</w:t>
      </w:r>
      <w:r w:rsidR="009B6C59" w:rsidRPr="001036A4">
        <w:t xml:space="preserve"> </w:t>
      </w:r>
      <w:r w:rsidR="009B6C59" w:rsidRPr="006C5701">
        <w:t>express</w:t>
      </w:r>
      <w:r w:rsidR="009B6C59" w:rsidRPr="001036A4">
        <w:t xml:space="preserve"> </w:t>
      </w:r>
      <w:r w:rsidR="009B6C59" w:rsidRPr="006C5701">
        <w:t>delivery</w:t>
      </w:r>
      <w:r w:rsidR="009B6C59" w:rsidRPr="001036A4">
        <w:t xml:space="preserve"> </w:t>
      </w:r>
      <w:r w:rsidR="009B6C59" w:rsidRPr="006C5701">
        <w:t>service.</w:t>
      </w:r>
      <w:r w:rsidR="009B6C59" w:rsidRPr="001036A4">
        <w:t xml:space="preserve"> </w:t>
      </w:r>
      <w:r w:rsidR="009B6C59" w:rsidRPr="006C5701">
        <w:t>Notice</w:t>
      </w:r>
      <w:r w:rsidR="009B6C59" w:rsidRPr="001036A4">
        <w:t xml:space="preserve"> </w:t>
      </w:r>
      <w:r w:rsidR="009B6C59" w:rsidRPr="006C5701">
        <w:t>by</w:t>
      </w:r>
      <w:r w:rsidR="009B6C59" w:rsidRPr="001036A4">
        <w:t xml:space="preserve"> </w:t>
      </w:r>
      <w:r w:rsidR="009B6C59" w:rsidRPr="006C5701">
        <w:t>personal</w:t>
      </w:r>
      <w:r w:rsidR="009B6C59" w:rsidRPr="001036A4">
        <w:t xml:space="preserve"> </w:t>
      </w:r>
      <w:r w:rsidR="009B6C59" w:rsidRPr="006C5701">
        <w:t>delivery</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deemed</w:t>
      </w:r>
      <w:r w:rsidR="009B6C59" w:rsidRPr="001036A4">
        <w:t xml:space="preserve"> </w:t>
      </w:r>
      <w:r w:rsidR="009B6C59" w:rsidRPr="006C5701">
        <w:t>effective</w:t>
      </w:r>
      <w:r w:rsidR="009B6C59" w:rsidRPr="001036A4">
        <w:t xml:space="preserve"> </w:t>
      </w:r>
      <w:r w:rsidR="009B6C59" w:rsidRPr="006C5701">
        <w:t>at the</w:t>
      </w:r>
      <w:r w:rsidR="009B6C59" w:rsidRPr="001036A4">
        <w:t xml:space="preserve"> </w:t>
      </w:r>
      <w:r w:rsidR="009B6C59" w:rsidRPr="006C5701">
        <w:t>time</w:t>
      </w:r>
      <w:r w:rsidR="009B6C59" w:rsidRPr="001036A4">
        <w:t xml:space="preserve"> </w:t>
      </w:r>
      <w:r w:rsidR="009B6C59" w:rsidRPr="006C5701">
        <w:t>of</w:t>
      </w:r>
      <w:r w:rsidR="009B6C59" w:rsidRPr="001036A4">
        <w:t xml:space="preserve"> </w:t>
      </w:r>
      <w:r w:rsidR="009B6C59" w:rsidRPr="006C5701">
        <w:t xml:space="preserve">personal delivery. </w:t>
      </w:r>
    </w:p>
    <w:p w:rsidR="009B6C59" w:rsidRPr="006C5701" w:rsidRDefault="009B6C59" w:rsidP="007F1737">
      <w:pPr>
        <w:jc w:val="both"/>
      </w:pPr>
    </w:p>
    <w:p w:rsidR="009B6C59" w:rsidRPr="006C5701" w:rsidRDefault="009B6C59" w:rsidP="007F1737">
      <w:pPr>
        <w:jc w:val="both"/>
      </w:pPr>
      <w:r w:rsidRPr="006C5701">
        <w:t>For</w:t>
      </w:r>
      <w:r w:rsidRPr="001036A4">
        <w:t xml:space="preserve"> </w:t>
      </w:r>
      <w:r w:rsidRPr="006C5701">
        <w:t>purposes</w:t>
      </w:r>
      <w:r w:rsidRPr="001036A4">
        <w:t xml:space="preserve"> </w:t>
      </w:r>
      <w:r w:rsidRPr="006C5701">
        <w:t>of</w:t>
      </w:r>
      <w:r w:rsidR="00226A62" w:rsidRPr="006C5701">
        <w:t xml:space="preserve"> </w:t>
      </w:r>
      <w:r w:rsidRPr="006C5701">
        <w:t>Notices</w:t>
      </w:r>
      <w:r w:rsidRPr="001036A4">
        <w:t xml:space="preserve"> </w:t>
      </w:r>
      <w:r w:rsidRPr="006C5701">
        <w:t>hereunder,</w:t>
      </w:r>
      <w:r w:rsidRPr="001036A4">
        <w:t xml:space="preserve"> </w:t>
      </w:r>
      <w:r w:rsidRPr="006C5701">
        <w:t>the</w:t>
      </w:r>
      <w:r w:rsidRPr="001036A4">
        <w:t xml:space="preserve"> </w:t>
      </w:r>
      <w:r w:rsidRPr="006C5701">
        <w:t>address</w:t>
      </w:r>
      <w:r w:rsidRPr="001036A4">
        <w:t xml:space="preserve"> </w:t>
      </w:r>
      <w:r w:rsidRPr="006C5701">
        <w:t>of</w:t>
      </w:r>
      <w:r w:rsidRPr="001036A4">
        <w:t xml:space="preserve"> </w:t>
      </w:r>
      <w:r w:rsidRPr="006C5701">
        <w:t>Lessor</w:t>
      </w:r>
      <w:r w:rsidRPr="001036A4">
        <w:t xml:space="preserve"> </w:t>
      </w:r>
      <w:r w:rsidRPr="006C5701">
        <w:t>shall</w:t>
      </w:r>
      <w:r w:rsidRPr="001036A4">
        <w:t xml:space="preserve"> </w:t>
      </w:r>
      <w:r w:rsidRPr="006C5701">
        <w:t>be:</w:t>
      </w:r>
    </w:p>
    <w:p w:rsidR="009B6C59" w:rsidRPr="006C5701" w:rsidRDefault="009B6C59" w:rsidP="007F1737">
      <w:pPr>
        <w:jc w:val="both"/>
      </w:pPr>
    </w:p>
    <w:p w:rsidR="009B6C59" w:rsidRPr="0046768C" w:rsidRDefault="005B0BC3" w:rsidP="007F1737">
      <w:pPr>
        <w:jc w:val="both"/>
      </w:pPr>
      <w:r w:rsidRPr="0046768C">
        <w:t xml:space="preserve">University of Missouri </w:t>
      </w:r>
      <w:r w:rsidR="00A27991">
        <w:t xml:space="preserve">- </w:t>
      </w:r>
      <w:r w:rsidR="00F05D90">
        <w:t>St. Louis</w:t>
      </w:r>
    </w:p>
    <w:p w:rsidR="005B0BC3" w:rsidRPr="0046768C" w:rsidRDefault="005B0BC3" w:rsidP="007F1737">
      <w:pPr>
        <w:jc w:val="both"/>
      </w:pPr>
      <w:r w:rsidRPr="0046768C">
        <w:t xml:space="preserve">Attn: Director of Business Services </w:t>
      </w:r>
    </w:p>
    <w:p w:rsidR="009B6C59" w:rsidRDefault="00F05D90" w:rsidP="007F1737">
      <w:pPr>
        <w:jc w:val="both"/>
      </w:pPr>
      <w:r>
        <w:t>220 Woods Hall, One University Boulevard</w:t>
      </w:r>
    </w:p>
    <w:p w:rsidR="00F05D90" w:rsidRPr="0046768C" w:rsidRDefault="00F05D90" w:rsidP="007F1737">
      <w:pPr>
        <w:jc w:val="both"/>
      </w:pPr>
      <w:r>
        <w:t>St. Louis, MO 63121-4400</w:t>
      </w:r>
    </w:p>
    <w:p w:rsidR="00F05D90" w:rsidRDefault="00F05D90" w:rsidP="007F1737">
      <w:pPr>
        <w:jc w:val="both"/>
      </w:pPr>
    </w:p>
    <w:p w:rsidR="00F05D90" w:rsidRDefault="00F05D90" w:rsidP="00F05D90">
      <w:pPr>
        <w:jc w:val="both"/>
      </w:pPr>
      <w:r>
        <w:t>With a copy to:</w:t>
      </w:r>
    </w:p>
    <w:p w:rsidR="00F05D90" w:rsidRPr="0046768C" w:rsidRDefault="00F05D90" w:rsidP="00F05D90">
      <w:pPr>
        <w:jc w:val="both"/>
      </w:pPr>
      <w:r w:rsidRPr="0046768C">
        <w:t xml:space="preserve">University of Missouri System </w:t>
      </w:r>
    </w:p>
    <w:p w:rsidR="00F05D90" w:rsidRPr="0046768C" w:rsidRDefault="00F05D90" w:rsidP="00F05D90">
      <w:pPr>
        <w:jc w:val="both"/>
      </w:pPr>
      <w:r w:rsidRPr="0046768C">
        <w:t>Attn: Director of Real Estate</w:t>
      </w:r>
    </w:p>
    <w:p w:rsidR="00F05D90" w:rsidRPr="0046768C" w:rsidRDefault="00F05D90" w:rsidP="00F05D90">
      <w:pPr>
        <w:jc w:val="both"/>
      </w:pPr>
      <w:r w:rsidRPr="0046768C">
        <w:t>Old Alumni Center, 1105 Carrie Franke Drive</w:t>
      </w:r>
    </w:p>
    <w:p w:rsidR="00F05D90" w:rsidRPr="0046768C" w:rsidRDefault="00F05D90" w:rsidP="00F05D90">
      <w:pPr>
        <w:jc w:val="both"/>
      </w:pPr>
      <w:r w:rsidRPr="0046768C">
        <w:t>Columbia, MO 65211</w:t>
      </w:r>
    </w:p>
    <w:p w:rsidR="00F05D90" w:rsidRPr="0046768C" w:rsidRDefault="00F05D90" w:rsidP="007F1737">
      <w:pPr>
        <w:jc w:val="both"/>
      </w:pPr>
    </w:p>
    <w:p w:rsidR="00226A62" w:rsidRPr="006C5701" w:rsidRDefault="009B6C59" w:rsidP="007F1737">
      <w:pPr>
        <w:jc w:val="both"/>
      </w:pPr>
      <w:r w:rsidRPr="006C5701">
        <w:t>With</w:t>
      </w:r>
      <w:r w:rsidRPr="001036A4">
        <w:t xml:space="preserve"> </w:t>
      </w:r>
      <w:r w:rsidRPr="006C5701">
        <w:t>a</w:t>
      </w:r>
      <w:r w:rsidRPr="001036A4">
        <w:t xml:space="preserve"> </w:t>
      </w:r>
      <w:r w:rsidRPr="006C5701">
        <w:t>copy</w:t>
      </w:r>
      <w:r w:rsidRPr="001036A4">
        <w:t xml:space="preserve"> </w:t>
      </w:r>
      <w:r w:rsidR="00F05D90">
        <w:t xml:space="preserve">of legal notices </w:t>
      </w:r>
      <w:r w:rsidRPr="006C5701">
        <w:t>to:</w:t>
      </w:r>
      <w:r w:rsidRPr="006C5701">
        <w:tab/>
      </w:r>
    </w:p>
    <w:p w:rsidR="0046768C" w:rsidRPr="0046768C" w:rsidRDefault="0046768C" w:rsidP="007F1737">
      <w:pPr>
        <w:jc w:val="both"/>
      </w:pPr>
      <w:r w:rsidRPr="0046768C">
        <w:t xml:space="preserve">University of Missouri </w:t>
      </w:r>
    </w:p>
    <w:p w:rsidR="0046768C" w:rsidRPr="0046768C" w:rsidRDefault="0046768C" w:rsidP="007F1737">
      <w:pPr>
        <w:jc w:val="both"/>
      </w:pPr>
      <w:r w:rsidRPr="0046768C">
        <w:t xml:space="preserve">Attn: Office of General Counsel </w:t>
      </w:r>
    </w:p>
    <w:p w:rsidR="009B6C59" w:rsidRPr="0046768C" w:rsidRDefault="0046768C" w:rsidP="007F1737">
      <w:pPr>
        <w:jc w:val="both"/>
      </w:pPr>
      <w:r w:rsidRPr="0046768C">
        <w:t>227 University Hall</w:t>
      </w:r>
    </w:p>
    <w:p w:rsidR="0046768C" w:rsidRPr="0046768C" w:rsidRDefault="0046768C" w:rsidP="007F1737">
      <w:pPr>
        <w:jc w:val="both"/>
      </w:pPr>
      <w:r w:rsidRPr="0046768C">
        <w:t>Columbia, MO 65211</w:t>
      </w:r>
    </w:p>
    <w:p w:rsidR="009B6C59" w:rsidRPr="006C5701" w:rsidRDefault="009B6C59" w:rsidP="007F1737">
      <w:pPr>
        <w:jc w:val="both"/>
      </w:pPr>
    </w:p>
    <w:p w:rsidR="009B6C59" w:rsidRPr="006C5701" w:rsidRDefault="009B6C59" w:rsidP="007F1737">
      <w:pPr>
        <w:jc w:val="both"/>
      </w:pPr>
      <w:r w:rsidRPr="006C5701">
        <w:t>For</w:t>
      </w:r>
      <w:r w:rsidRPr="001036A4">
        <w:t xml:space="preserve"> </w:t>
      </w:r>
      <w:r w:rsidRPr="006C5701">
        <w:t>purposes</w:t>
      </w:r>
      <w:r w:rsidRPr="001036A4">
        <w:t xml:space="preserve"> </w:t>
      </w:r>
      <w:r w:rsidRPr="006C5701">
        <w:t>of</w:t>
      </w:r>
      <w:r w:rsidR="00226A62" w:rsidRPr="006C5701">
        <w:t xml:space="preserve"> </w:t>
      </w:r>
      <w:r w:rsidRPr="006C5701">
        <w:t>Notices</w:t>
      </w:r>
      <w:r w:rsidRPr="001036A4">
        <w:t xml:space="preserve"> </w:t>
      </w:r>
      <w:r w:rsidRPr="006C5701">
        <w:t>hereunder,</w:t>
      </w:r>
      <w:r w:rsidRPr="001036A4">
        <w:t xml:space="preserve"> </w:t>
      </w:r>
      <w:r w:rsidRPr="006C5701">
        <w:t>the</w:t>
      </w:r>
      <w:r w:rsidRPr="001036A4">
        <w:t xml:space="preserve"> </w:t>
      </w:r>
      <w:r w:rsidRPr="006C5701">
        <w:t>address</w:t>
      </w:r>
      <w:r w:rsidRPr="001036A4">
        <w:t xml:space="preserve"> </w:t>
      </w:r>
      <w:r w:rsidRPr="006C5701">
        <w:t>of</w:t>
      </w:r>
      <w:r w:rsidRPr="001036A4">
        <w:t xml:space="preserve"> </w:t>
      </w:r>
      <w:r w:rsidRPr="006C5701">
        <w:t>Lessee</w:t>
      </w:r>
      <w:r w:rsidRPr="001036A4">
        <w:t xml:space="preserve"> </w:t>
      </w:r>
      <w:r w:rsidRPr="006C5701">
        <w:t>shall</w:t>
      </w:r>
      <w:r w:rsidRPr="001036A4">
        <w:t xml:space="preserve"> </w:t>
      </w:r>
      <w:r w:rsidRPr="006C5701">
        <w:t>be:</w:t>
      </w:r>
    </w:p>
    <w:p w:rsidR="009B6C59" w:rsidRPr="006C5701" w:rsidRDefault="009B6C59" w:rsidP="007F1737">
      <w:pPr>
        <w:jc w:val="both"/>
      </w:pPr>
    </w:p>
    <w:p w:rsidR="00226A62" w:rsidRPr="0046768C" w:rsidRDefault="00764664" w:rsidP="007F1737">
      <w:pPr>
        <w:jc w:val="both"/>
      </w:pPr>
      <w:r>
        <w:t>_____________________</w:t>
      </w:r>
      <w:r w:rsidR="009B6C59" w:rsidRPr="0046768C">
        <w:t xml:space="preserve"> </w:t>
      </w:r>
    </w:p>
    <w:p w:rsidR="00764664" w:rsidRPr="0046768C" w:rsidRDefault="00764664" w:rsidP="00764664">
      <w:pPr>
        <w:jc w:val="both"/>
      </w:pPr>
      <w:r>
        <w:t>_____________________</w:t>
      </w:r>
      <w:r w:rsidRPr="0046768C">
        <w:t xml:space="preserve"> </w:t>
      </w:r>
    </w:p>
    <w:p w:rsidR="00764664" w:rsidRPr="0046768C" w:rsidRDefault="00764664" w:rsidP="00764664">
      <w:pPr>
        <w:jc w:val="both"/>
      </w:pPr>
      <w:r>
        <w:t>_____________________</w:t>
      </w:r>
      <w:r w:rsidRPr="0046768C">
        <w:t xml:space="preserve"> </w:t>
      </w:r>
    </w:p>
    <w:p w:rsidR="00764664" w:rsidRPr="0046768C" w:rsidRDefault="00764664" w:rsidP="00764664">
      <w:pPr>
        <w:jc w:val="both"/>
      </w:pPr>
      <w:r>
        <w:t>_____________________</w:t>
      </w:r>
      <w:r w:rsidRPr="0046768C">
        <w:t xml:space="preserve"> </w:t>
      </w:r>
    </w:p>
    <w:p w:rsidR="002066F1" w:rsidRDefault="002066F1" w:rsidP="007F1737">
      <w:pPr>
        <w:jc w:val="both"/>
      </w:pPr>
    </w:p>
    <w:p w:rsidR="002066F1" w:rsidRDefault="002066F1" w:rsidP="007F1737">
      <w:pPr>
        <w:jc w:val="both"/>
      </w:pPr>
      <w:r>
        <w:t>With a copy of legal notices to:</w:t>
      </w:r>
    </w:p>
    <w:p w:rsidR="00764664" w:rsidRPr="0046768C" w:rsidRDefault="00764664" w:rsidP="00764664">
      <w:pPr>
        <w:jc w:val="both"/>
      </w:pPr>
      <w:r>
        <w:t>_____________________</w:t>
      </w:r>
      <w:r w:rsidRPr="0046768C">
        <w:t xml:space="preserve"> </w:t>
      </w:r>
    </w:p>
    <w:p w:rsidR="00764664" w:rsidRPr="0046768C" w:rsidRDefault="00764664" w:rsidP="00764664">
      <w:pPr>
        <w:jc w:val="both"/>
      </w:pPr>
      <w:r>
        <w:t>_____________________</w:t>
      </w:r>
      <w:r w:rsidRPr="0046768C">
        <w:t xml:space="preserve"> </w:t>
      </w:r>
    </w:p>
    <w:p w:rsidR="00764664" w:rsidRPr="0046768C" w:rsidRDefault="00764664" w:rsidP="00764664">
      <w:pPr>
        <w:jc w:val="both"/>
      </w:pPr>
      <w:r>
        <w:t>_____________________</w:t>
      </w:r>
      <w:r w:rsidRPr="0046768C">
        <w:t xml:space="preserve"> </w:t>
      </w:r>
    </w:p>
    <w:p w:rsidR="00764664" w:rsidRPr="0046768C" w:rsidRDefault="00764664" w:rsidP="00764664">
      <w:pPr>
        <w:jc w:val="both"/>
      </w:pPr>
      <w:r>
        <w:t>_____________________</w:t>
      </w:r>
      <w:r w:rsidRPr="0046768C">
        <w:t xml:space="preserve"> </w:t>
      </w:r>
    </w:p>
    <w:p w:rsidR="009B6C59" w:rsidRPr="006C5701" w:rsidRDefault="009B6C59" w:rsidP="007F1737">
      <w:pPr>
        <w:jc w:val="both"/>
      </w:pPr>
    </w:p>
    <w:p w:rsidR="009B6C59" w:rsidRPr="006C5701" w:rsidRDefault="009B6C59" w:rsidP="007F1737">
      <w:pPr>
        <w:jc w:val="both"/>
      </w:pPr>
      <w:r w:rsidRPr="006C5701">
        <w:t>Each</w:t>
      </w:r>
      <w:r w:rsidRPr="001036A4">
        <w:t xml:space="preserve"> </w:t>
      </w:r>
      <w:r w:rsidRPr="006C5701">
        <w:t>party</w:t>
      </w:r>
      <w:r w:rsidRPr="001036A4">
        <w:t xml:space="preserve"> </w:t>
      </w:r>
      <w:r w:rsidRPr="006C5701">
        <w:t>shall</w:t>
      </w:r>
      <w:r w:rsidRPr="001036A4">
        <w:t xml:space="preserve"> </w:t>
      </w:r>
      <w:r w:rsidRPr="006C5701">
        <w:t>have</w:t>
      </w:r>
      <w:r w:rsidRPr="001036A4">
        <w:t xml:space="preserve"> </w:t>
      </w:r>
      <w:r w:rsidRPr="006C5701">
        <w:t>the</w:t>
      </w:r>
      <w:r w:rsidRPr="001036A4">
        <w:t xml:space="preserve"> </w:t>
      </w:r>
      <w:r w:rsidRPr="006C5701">
        <w:t>right</w:t>
      </w:r>
      <w:r w:rsidRPr="001036A4">
        <w:t xml:space="preserve"> </w:t>
      </w:r>
      <w:r w:rsidRPr="006C5701">
        <w:t>to</w:t>
      </w:r>
      <w:r w:rsidRPr="001036A4">
        <w:t xml:space="preserve"> </w:t>
      </w:r>
      <w:r w:rsidRPr="006C5701">
        <w:t>designate</w:t>
      </w:r>
      <w:r w:rsidRPr="001036A4">
        <w:t xml:space="preserve"> </w:t>
      </w:r>
      <w:r w:rsidRPr="006C5701">
        <w:t>a</w:t>
      </w:r>
      <w:r w:rsidRPr="001036A4">
        <w:t xml:space="preserve"> </w:t>
      </w:r>
      <w:r w:rsidRPr="006C5701">
        <w:t>different</w:t>
      </w:r>
      <w:r w:rsidRPr="001036A4">
        <w:t xml:space="preserve"> </w:t>
      </w:r>
      <w:r w:rsidRPr="006C5701">
        <w:t>address</w:t>
      </w:r>
      <w:r w:rsidRPr="001036A4">
        <w:t xml:space="preserve"> </w:t>
      </w:r>
      <w:r w:rsidRPr="006C5701">
        <w:t>within</w:t>
      </w:r>
      <w:r w:rsidRPr="001036A4">
        <w:t xml:space="preserve"> </w:t>
      </w:r>
      <w:r w:rsidRPr="006C5701">
        <w:t>the</w:t>
      </w:r>
      <w:r w:rsidRPr="001036A4">
        <w:t xml:space="preserve"> </w:t>
      </w:r>
      <w:r w:rsidRPr="006C5701">
        <w:t>United</w:t>
      </w:r>
      <w:r w:rsidRPr="001036A4">
        <w:t xml:space="preserve"> </w:t>
      </w:r>
      <w:r w:rsidRPr="006C5701">
        <w:t>States</w:t>
      </w:r>
      <w:r w:rsidRPr="001036A4">
        <w:t xml:space="preserve"> </w:t>
      </w:r>
      <w:r w:rsidRPr="006C5701">
        <w:t>of</w:t>
      </w:r>
      <w:r w:rsidRPr="001036A4">
        <w:t xml:space="preserve"> </w:t>
      </w:r>
      <w:r w:rsidRPr="006C5701">
        <w:t>America</w:t>
      </w:r>
      <w:r w:rsidRPr="001036A4">
        <w:t xml:space="preserve"> </w:t>
      </w:r>
      <w:r w:rsidRPr="006C5701">
        <w:t>by</w:t>
      </w:r>
      <w:r w:rsidRPr="001036A4">
        <w:t xml:space="preserve"> </w:t>
      </w:r>
      <w:r w:rsidRPr="006C5701">
        <w:t>the</w:t>
      </w:r>
      <w:r w:rsidRPr="001036A4">
        <w:t xml:space="preserve"> </w:t>
      </w:r>
      <w:r w:rsidRPr="006C5701">
        <w:t>giving</w:t>
      </w:r>
      <w:r w:rsidRPr="001036A4">
        <w:t xml:space="preserve"> </w:t>
      </w:r>
      <w:r w:rsidRPr="006C5701">
        <w:t>of</w:t>
      </w:r>
      <w:r w:rsidRPr="001036A4">
        <w:t xml:space="preserve"> </w:t>
      </w:r>
      <w:r w:rsidRPr="006C5701">
        <w:t>notice</w:t>
      </w:r>
      <w:r w:rsidRPr="001036A4">
        <w:t xml:space="preserve"> </w:t>
      </w:r>
      <w:r w:rsidRPr="006C5701">
        <w:t>in</w:t>
      </w:r>
      <w:r w:rsidRPr="001036A4">
        <w:t xml:space="preserve"> </w:t>
      </w:r>
      <w:r w:rsidRPr="006C5701">
        <w:t>conformity</w:t>
      </w:r>
      <w:r w:rsidRPr="001036A4">
        <w:t xml:space="preserve"> </w:t>
      </w:r>
      <w:r w:rsidRPr="006C5701">
        <w:t>with</w:t>
      </w:r>
      <w:r w:rsidRPr="001036A4">
        <w:t xml:space="preserve"> </w:t>
      </w:r>
      <w:r w:rsidRPr="006C5701">
        <w:t>this</w:t>
      </w:r>
      <w:r w:rsidRPr="001036A4">
        <w:t xml:space="preserve"> </w:t>
      </w:r>
      <w:r w:rsidRPr="006C5701">
        <w:t>Section</w:t>
      </w:r>
      <w:r w:rsidRPr="001036A4">
        <w:t xml:space="preserve"> </w:t>
      </w:r>
      <w:r w:rsidRPr="006C5701">
        <w:t>1</w:t>
      </w:r>
      <w:r w:rsidR="00EB67F4">
        <w:t>6</w:t>
      </w:r>
      <w:r w:rsidRPr="006C5701">
        <w:t>.02.</w:t>
      </w:r>
    </w:p>
    <w:p w:rsidR="009B6C59" w:rsidRPr="006C5701" w:rsidRDefault="009B6C59" w:rsidP="007F1737">
      <w:pPr>
        <w:jc w:val="both"/>
      </w:pPr>
    </w:p>
    <w:p w:rsidR="009B6C59" w:rsidRPr="006C5701" w:rsidRDefault="00167DEF" w:rsidP="007F1737">
      <w:pPr>
        <w:jc w:val="both"/>
      </w:pPr>
      <w:r>
        <w:rPr>
          <w:b/>
        </w:rPr>
        <w:t>16</w:t>
      </w:r>
      <w:r w:rsidR="00EB67F4" w:rsidRPr="00EB67F4">
        <w:rPr>
          <w:b/>
        </w:rPr>
        <w:t>.03</w:t>
      </w:r>
      <w:r w:rsidR="0003434F">
        <w:rPr>
          <w:b/>
        </w:rPr>
        <w:t xml:space="preserve">   </w:t>
      </w:r>
      <w:r w:rsidR="009B6C59" w:rsidRPr="00EB67F4">
        <w:rPr>
          <w:b/>
        </w:rPr>
        <w:t>No Partnership or Joint Venture.</w:t>
      </w:r>
      <w:r w:rsidR="00EB67F4">
        <w:t xml:space="preserve">  </w:t>
      </w:r>
      <w:r w:rsidR="009B6C59" w:rsidRPr="006C5701">
        <w:t>Nothing</w:t>
      </w:r>
      <w:r w:rsidR="009B6C59" w:rsidRPr="001036A4">
        <w:t xml:space="preserve"> </w:t>
      </w:r>
      <w:r w:rsidR="009B6C59" w:rsidRPr="006C5701">
        <w:t>contained</w:t>
      </w:r>
      <w:r w:rsidR="009B6C59" w:rsidRPr="001036A4">
        <w:t xml:space="preserve"> </w:t>
      </w:r>
      <w:r w:rsidR="00226A62" w:rsidRPr="006C5701">
        <w:t xml:space="preserve">in this </w:t>
      </w:r>
      <w:r w:rsidR="009B6C59" w:rsidRPr="006C5701">
        <w:t>Lease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construed</w:t>
      </w:r>
      <w:r w:rsidR="009B6C59" w:rsidRPr="001036A4">
        <w:t xml:space="preserve"> </w:t>
      </w:r>
      <w:r w:rsidR="009B6C59" w:rsidRPr="006C5701">
        <w:t>to</w:t>
      </w:r>
      <w:r w:rsidR="009B6C59" w:rsidRPr="001036A4">
        <w:t xml:space="preserve"> </w:t>
      </w:r>
      <w:r w:rsidR="009B6C59" w:rsidRPr="006C5701">
        <w:t>be</w:t>
      </w:r>
      <w:r w:rsidR="009B6C59" w:rsidRPr="001036A4">
        <w:t xml:space="preserve"> </w:t>
      </w:r>
      <w:r w:rsidR="009B6C59" w:rsidRPr="006C5701">
        <w:t>or</w:t>
      </w:r>
      <w:r w:rsidR="009B6C59" w:rsidRPr="001036A4">
        <w:t xml:space="preserve"> </w:t>
      </w:r>
      <w:r w:rsidR="009B6C59" w:rsidRPr="006C5701">
        <w:t>create</w:t>
      </w:r>
      <w:r w:rsidR="009B6C59" w:rsidRPr="001036A4">
        <w:t xml:space="preserve"> </w:t>
      </w:r>
      <w:r w:rsidR="009B6C59" w:rsidRPr="006C5701">
        <w:t>a</w:t>
      </w:r>
      <w:r w:rsidR="009B6C59" w:rsidRPr="001036A4">
        <w:t xml:space="preserve"> </w:t>
      </w:r>
      <w:r w:rsidR="009B6C59" w:rsidRPr="006C5701">
        <w:t>partnership</w:t>
      </w:r>
      <w:r w:rsidR="009B6C59" w:rsidRPr="001036A4">
        <w:t xml:space="preserve"> </w:t>
      </w:r>
      <w:r w:rsidR="009B6C59" w:rsidRPr="006C5701">
        <w:t>or</w:t>
      </w:r>
      <w:r w:rsidR="009B6C59" w:rsidRPr="001036A4">
        <w:t xml:space="preserve"> </w:t>
      </w:r>
      <w:r w:rsidR="009B6C59" w:rsidRPr="006C5701">
        <w:t>joint</w:t>
      </w:r>
      <w:r w:rsidR="009B6C59" w:rsidRPr="001036A4">
        <w:t xml:space="preserve"> </w:t>
      </w:r>
      <w:r w:rsidR="009B6C59" w:rsidRPr="006C5701">
        <w:t>venture</w:t>
      </w:r>
      <w:r w:rsidR="009B6C59" w:rsidRPr="001036A4">
        <w:t xml:space="preserve"> </w:t>
      </w:r>
      <w:r w:rsidR="009B6C59" w:rsidRPr="006C5701">
        <w:t>between</w:t>
      </w:r>
      <w:r w:rsidR="009B6C59" w:rsidRPr="001036A4">
        <w:t xml:space="preserve"> </w:t>
      </w:r>
      <w:r w:rsidR="009B6C59" w:rsidRPr="006C5701">
        <w:t>Lessor</w:t>
      </w:r>
      <w:r w:rsidR="009B6C59" w:rsidRPr="001036A4">
        <w:t xml:space="preserve"> </w:t>
      </w:r>
      <w:r w:rsidR="009B6C59" w:rsidRPr="006C5701">
        <w:t>and</w:t>
      </w:r>
      <w:r w:rsidR="009B6C59" w:rsidRPr="001036A4">
        <w:t xml:space="preserve"> </w:t>
      </w:r>
      <w:r w:rsidR="009B6C59" w:rsidRPr="006C5701">
        <w:t>its</w:t>
      </w:r>
      <w:r w:rsidR="009B6C59" w:rsidRPr="001036A4">
        <w:t xml:space="preserve"> </w:t>
      </w:r>
      <w:r w:rsidR="009B6C59" w:rsidRPr="006C5701">
        <w:t>successors</w:t>
      </w:r>
      <w:r w:rsidR="009B6C59" w:rsidRPr="001036A4">
        <w:t xml:space="preserve"> </w:t>
      </w:r>
      <w:r w:rsidR="009B6C59" w:rsidRPr="006C5701">
        <w:t>and</w:t>
      </w:r>
      <w:r w:rsidR="009B6C59" w:rsidRPr="001036A4">
        <w:t xml:space="preserve"> </w:t>
      </w:r>
      <w:r w:rsidR="009B6C59" w:rsidRPr="006C5701">
        <w:t>assigns,</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one</w:t>
      </w:r>
      <w:r w:rsidR="009B6C59" w:rsidRPr="001036A4">
        <w:t xml:space="preserve"> </w:t>
      </w:r>
      <w:r w:rsidR="009B6C59" w:rsidRPr="006C5701">
        <w:t>part,</w:t>
      </w:r>
      <w:r w:rsidR="009B6C59" w:rsidRPr="001036A4">
        <w:t xml:space="preserve"> </w:t>
      </w:r>
      <w:r w:rsidR="009B6C59" w:rsidRPr="006C5701">
        <w:t>and</w:t>
      </w:r>
      <w:r w:rsidR="009B6C59" w:rsidRPr="001036A4">
        <w:t xml:space="preserve"> </w:t>
      </w:r>
      <w:r w:rsidR="009B6C59" w:rsidRPr="006C5701">
        <w:t>Lessee</w:t>
      </w:r>
      <w:r w:rsidR="009B6C59" w:rsidRPr="001036A4">
        <w:t xml:space="preserve"> </w:t>
      </w:r>
      <w:r w:rsidR="009B6C59" w:rsidRPr="006C5701">
        <w:t>and</w:t>
      </w:r>
      <w:r w:rsidR="009B6C59" w:rsidRPr="001036A4">
        <w:t xml:space="preserve"> </w:t>
      </w:r>
      <w:r w:rsidR="009B6C59" w:rsidRPr="006C5701">
        <w:t>its</w:t>
      </w:r>
      <w:r w:rsidR="009B6C59" w:rsidRPr="001036A4">
        <w:t xml:space="preserve"> </w:t>
      </w:r>
      <w:r w:rsidR="009B6C59" w:rsidRPr="006C5701">
        <w:t>successors</w:t>
      </w:r>
      <w:r w:rsidR="009B6C59" w:rsidRPr="001036A4">
        <w:t xml:space="preserve"> </w:t>
      </w:r>
      <w:r w:rsidR="009B6C59" w:rsidRPr="006C5701">
        <w:t>and</w:t>
      </w:r>
      <w:r w:rsidR="009B6C59" w:rsidRPr="001036A4">
        <w:t xml:space="preserve"> </w:t>
      </w:r>
      <w:r w:rsidR="009B6C59" w:rsidRPr="006C5701">
        <w:t>assigns,</w:t>
      </w:r>
      <w:r w:rsidR="009B6C59" w:rsidRPr="001036A4">
        <w:t xml:space="preserve"> </w:t>
      </w:r>
      <w:r w:rsidR="009B6C59" w:rsidRPr="006C5701">
        <w:t>on</w:t>
      </w:r>
      <w:r w:rsidR="009B6C59" w:rsidRPr="001036A4">
        <w:t xml:space="preserve"> </w:t>
      </w:r>
      <w:r w:rsidR="009B6C59" w:rsidRPr="006C5701">
        <w:t>the</w:t>
      </w:r>
      <w:r w:rsidR="009B6C59" w:rsidRPr="001036A4">
        <w:t xml:space="preserve"> </w:t>
      </w:r>
      <w:r w:rsidR="009B6C59" w:rsidRPr="006C5701">
        <w:t>other</w:t>
      </w:r>
      <w:r w:rsidR="009B6C59" w:rsidRPr="001036A4">
        <w:t xml:space="preserve"> </w:t>
      </w:r>
      <w:r w:rsidR="009B6C59" w:rsidRPr="006C5701">
        <w:t>part.</w:t>
      </w:r>
    </w:p>
    <w:p w:rsidR="009B6C59" w:rsidRPr="006C5701" w:rsidRDefault="009B6C59" w:rsidP="007F1737">
      <w:pPr>
        <w:jc w:val="both"/>
      </w:pPr>
    </w:p>
    <w:p w:rsidR="009B6C59" w:rsidRPr="006C5701" w:rsidRDefault="00167DEF" w:rsidP="007F1737">
      <w:pPr>
        <w:jc w:val="both"/>
      </w:pPr>
      <w:r>
        <w:rPr>
          <w:b/>
        </w:rPr>
        <w:t>16</w:t>
      </w:r>
      <w:r w:rsidR="00EB67F4" w:rsidRPr="00EB67F4">
        <w:rPr>
          <w:b/>
        </w:rPr>
        <w:t>.04</w:t>
      </w:r>
      <w:r w:rsidR="0003434F">
        <w:rPr>
          <w:b/>
        </w:rPr>
        <w:t xml:space="preserve">   </w:t>
      </w:r>
      <w:r w:rsidR="009B6C59" w:rsidRPr="00EB67F4">
        <w:rPr>
          <w:b/>
        </w:rPr>
        <w:t>Modifications and Changes.</w:t>
      </w:r>
      <w:r w:rsidR="00EB67F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may</w:t>
      </w:r>
      <w:r w:rsidR="009B6C59" w:rsidRPr="001036A4">
        <w:t xml:space="preserve"> </w:t>
      </w:r>
      <w:r w:rsidR="009B6C59" w:rsidRPr="006C5701">
        <w:t>be</w:t>
      </w:r>
      <w:r w:rsidR="009B6C59" w:rsidRPr="001036A4">
        <w:t xml:space="preserve"> </w:t>
      </w:r>
      <w:r w:rsidR="009B6C59" w:rsidRPr="006C5701">
        <w:t>amended</w:t>
      </w:r>
      <w:r w:rsidR="009B6C59" w:rsidRPr="001036A4">
        <w:t xml:space="preserve"> </w:t>
      </w:r>
      <w:r w:rsidR="009B6C59" w:rsidRPr="006C5701">
        <w:t>or</w:t>
      </w:r>
      <w:r w:rsidR="009B6C59" w:rsidRPr="001036A4">
        <w:t xml:space="preserve"> </w:t>
      </w:r>
      <w:r w:rsidR="009B6C59" w:rsidRPr="006C5701">
        <w:t>modified</w:t>
      </w:r>
      <w:r w:rsidR="009B6C59" w:rsidRPr="001036A4">
        <w:t xml:space="preserve"> </w:t>
      </w:r>
      <w:r w:rsidR="009B6C59" w:rsidRPr="006C5701">
        <w:t>only</w:t>
      </w:r>
      <w:r w:rsidR="009B6C59" w:rsidRPr="001036A4">
        <w:t xml:space="preserve"> </w:t>
      </w:r>
      <w:r w:rsidR="009B6C59" w:rsidRPr="006C5701">
        <w:t>by</w:t>
      </w:r>
      <w:r w:rsidR="009B6C59" w:rsidRPr="001036A4">
        <w:t xml:space="preserve"> </w:t>
      </w:r>
      <w:r w:rsidR="009B6C59" w:rsidRPr="006C5701">
        <w:t>a</w:t>
      </w:r>
      <w:r w:rsidR="009B6C59" w:rsidRPr="001036A4">
        <w:t xml:space="preserve"> </w:t>
      </w:r>
      <w:r w:rsidR="009B6C59" w:rsidRPr="006C5701">
        <w:t>writing</w:t>
      </w:r>
      <w:r w:rsidR="009B6C59" w:rsidRPr="001036A4">
        <w:t xml:space="preserve"> </w:t>
      </w:r>
      <w:r w:rsidR="009B6C59" w:rsidRPr="006C5701">
        <w:t>signed</w:t>
      </w:r>
      <w:r w:rsidR="009B6C59" w:rsidRPr="001036A4">
        <w:t xml:space="preserve"> </w:t>
      </w:r>
      <w:r w:rsidR="009B6C59" w:rsidRPr="006C5701">
        <w:t>by</w:t>
      </w:r>
      <w:r w:rsidR="009B6C59" w:rsidRPr="001036A4">
        <w:t xml:space="preserve"> </w:t>
      </w:r>
      <w:r w:rsidR="009B6C59" w:rsidRPr="006C5701">
        <w:t>both</w:t>
      </w:r>
      <w:r w:rsidR="009B6C59" w:rsidRPr="001036A4">
        <w:t xml:space="preserve"> </w:t>
      </w:r>
      <w:r w:rsidR="009B6C59" w:rsidRPr="006C5701">
        <w:t>parties.</w:t>
      </w:r>
    </w:p>
    <w:p w:rsidR="009B6C59" w:rsidRPr="006C5701" w:rsidRDefault="009B6C59" w:rsidP="007F1737">
      <w:pPr>
        <w:jc w:val="both"/>
      </w:pPr>
    </w:p>
    <w:p w:rsidR="009B6C59" w:rsidRPr="006C5701" w:rsidRDefault="00167DEF" w:rsidP="007F1737">
      <w:pPr>
        <w:jc w:val="both"/>
      </w:pPr>
      <w:r>
        <w:rPr>
          <w:b/>
        </w:rPr>
        <w:t>16</w:t>
      </w:r>
      <w:r w:rsidR="00EB67F4" w:rsidRPr="00EB67F4">
        <w:rPr>
          <w:b/>
        </w:rPr>
        <w:t>.05</w:t>
      </w:r>
      <w:r w:rsidR="0003434F">
        <w:rPr>
          <w:b/>
        </w:rPr>
        <w:t xml:space="preserve">   </w:t>
      </w:r>
      <w:r w:rsidR="00EB67F4">
        <w:rPr>
          <w:b/>
        </w:rPr>
        <w:t xml:space="preserve">Understandings and </w:t>
      </w:r>
      <w:r w:rsidR="009B6C59" w:rsidRPr="00EB67F4">
        <w:rPr>
          <w:b/>
        </w:rPr>
        <w:t>Agreements.</w:t>
      </w:r>
      <w:r w:rsidR="00EB67F4">
        <w:rPr>
          <w:b/>
        </w:rPr>
        <w:t xml:space="preserve">  </w:t>
      </w:r>
      <w:r w:rsidR="00226A62" w:rsidRPr="006C5701">
        <w:t>This Lease constitutes</w:t>
      </w:r>
      <w:r w:rsidR="00EB67F4">
        <w:t xml:space="preserve"> </w:t>
      </w:r>
      <w:r w:rsidR="00226A62" w:rsidRPr="006C5701">
        <w:t xml:space="preserve">all </w:t>
      </w:r>
      <w:r w:rsidR="009B6C59" w:rsidRPr="006C5701">
        <w:t>of</w:t>
      </w:r>
      <w:r w:rsidR="009B6C59" w:rsidRPr="001036A4">
        <w:t xml:space="preserve"> </w:t>
      </w:r>
      <w:r w:rsidR="009B6C59" w:rsidRPr="006C5701">
        <w:t>the understandings</w:t>
      </w:r>
      <w:r w:rsidR="009B6C59" w:rsidRPr="001036A4">
        <w:t xml:space="preserve"> </w:t>
      </w:r>
      <w:r w:rsidR="009B6C59" w:rsidRPr="006C5701">
        <w:t>and</w:t>
      </w:r>
      <w:r w:rsidR="009B6C59" w:rsidRPr="001036A4">
        <w:t xml:space="preserve"> </w:t>
      </w:r>
      <w:r w:rsidR="009B6C59" w:rsidRPr="006C5701">
        <w:t>agreements</w:t>
      </w:r>
      <w:r w:rsidR="009B6C59" w:rsidRPr="001036A4">
        <w:t xml:space="preserve"> </w:t>
      </w:r>
      <w:r w:rsidR="009B6C59" w:rsidRPr="006C5701">
        <w:t>of</w:t>
      </w:r>
      <w:r w:rsidR="009B6C59" w:rsidRPr="001036A4">
        <w:t xml:space="preserve"> </w:t>
      </w:r>
      <w:r w:rsidR="009B6C59" w:rsidRPr="006C5701">
        <w:t>whatever nature</w:t>
      </w:r>
      <w:r w:rsidR="009B6C59" w:rsidRPr="001036A4">
        <w:t xml:space="preserve"> </w:t>
      </w:r>
      <w:r w:rsidR="009B6C59" w:rsidRPr="006C5701">
        <w:t>or</w:t>
      </w:r>
      <w:r w:rsidR="009B6C59" w:rsidRPr="001036A4">
        <w:t xml:space="preserve"> </w:t>
      </w:r>
      <w:r w:rsidR="009B6C59" w:rsidRPr="006C5701">
        <w:t>kind</w:t>
      </w:r>
      <w:r w:rsidR="009B6C59" w:rsidRPr="001036A4">
        <w:t xml:space="preserve"> </w:t>
      </w:r>
      <w:r w:rsidR="009B6C59" w:rsidRPr="006C5701">
        <w:t>existing</w:t>
      </w:r>
      <w:r w:rsidR="009B6C59" w:rsidRPr="001036A4">
        <w:t xml:space="preserve"> </w:t>
      </w:r>
      <w:r w:rsidR="009B6C59" w:rsidRPr="006C5701">
        <w:t>between</w:t>
      </w:r>
      <w:r w:rsidR="009B6C59" w:rsidRPr="001036A4">
        <w:t xml:space="preserve"> </w:t>
      </w:r>
      <w:r w:rsidR="009B6C59" w:rsidRPr="006C5701">
        <w:t>the parties</w:t>
      </w:r>
      <w:r w:rsidR="009B6C59" w:rsidRPr="001036A4">
        <w:t xml:space="preserve"> </w:t>
      </w:r>
      <w:r w:rsidR="009B6C59" w:rsidRPr="006C5701">
        <w:t>with</w:t>
      </w:r>
      <w:r w:rsidR="009B6C59" w:rsidRPr="001036A4">
        <w:t xml:space="preserve"> </w:t>
      </w:r>
      <w:r w:rsidR="009B6C59" w:rsidRPr="006C5701">
        <w:t>respect</w:t>
      </w:r>
      <w:r w:rsidR="009B6C59" w:rsidRPr="001036A4">
        <w:t xml:space="preserve"> </w:t>
      </w:r>
      <w:r w:rsidR="009B6C59" w:rsidRPr="006C5701">
        <w:t>to</w:t>
      </w:r>
      <w:r w:rsidR="009B6C59" w:rsidRPr="001036A4">
        <w:t xml:space="preserve"> </w:t>
      </w:r>
      <w:r w:rsidR="009B6C59" w:rsidRPr="006C5701">
        <w:t>Lessee's</w:t>
      </w:r>
      <w:r w:rsidR="009B6C59" w:rsidRPr="001036A4">
        <w:t xml:space="preserve"> </w:t>
      </w:r>
      <w:r w:rsidR="009B6C59" w:rsidRPr="006C5701">
        <w:t>Lease</w:t>
      </w:r>
      <w:r w:rsidR="009B6C59" w:rsidRPr="001036A4">
        <w:t xml:space="preserve"> </w:t>
      </w:r>
      <w:r w:rsidR="009B6C59" w:rsidRPr="006C5701">
        <w:t>and</w:t>
      </w:r>
      <w:r w:rsidR="009B6C59" w:rsidRPr="001036A4">
        <w:t xml:space="preserve"> </w:t>
      </w:r>
      <w:r w:rsidR="009B6C59" w:rsidRPr="006C5701">
        <w:t>operation</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Golf</w:t>
      </w:r>
      <w:r w:rsidR="009B6C59" w:rsidRPr="001036A4">
        <w:t xml:space="preserve"> </w:t>
      </w:r>
      <w:r w:rsidR="009B6C59" w:rsidRPr="006C5701">
        <w:t>Course.</w:t>
      </w:r>
    </w:p>
    <w:p w:rsidR="009B6C59" w:rsidRPr="006C5701" w:rsidRDefault="009B6C59" w:rsidP="007F1737">
      <w:pPr>
        <w:jc w:val="both"/>
      </w:pPr>
    </w:p>
    <w:p w:rsidR="009B6C59" w:rsidRPr="006C5701" w:rsidRDefault="00167DEF" w:rsidP="007F1737">
      <w:pPr>
        <w:jc w:val="both"/>
      </w:pPr>
      <w:r>
        <w:rPr>
          <w:b/>
        </w:rPr>
        <w:t>16</w:t>
      </w:r>
      <w:r w:rsidR="00EB67F4">
        <w:rPr>
          <w:b/>
        </w:rPr>
        <w:t>.06</w:t>
      </w:r>
      <w:r w:rsidR="0003434F">
        <w:rPr>
          <w:b/>
        </w:rPr>
        <w:t xml:space="preserve">   </w:t>
      </w:r>
      <w:r w:rsidR="009B6C59" w:rsidRPr="00EB67F4">
        <w:rPr>
          <w:b/>
        </w:rPr>
        <w:t>Headings.</w:t>
      </w:r>
      <w:r w:rsidR="00EB67F4">
        <w:rPr>
          <w:b/>
        </w:rPr>
        <w:t xml:space="preserve">  </w:t>
      </w:r>
      <w:r w:rsidR="009B6C59" w:rsidRPr="006C5701">
        <w:t xml:space="preserve">The Article, Section and </w:t>
      </w:r>
      <w:r w:rsidR="00226A62" w:rsidRPr="006C5701">
        <w:t>Subsection</w:t>
      </w:r>
      <w:r w:rsidR="009B6C59" w:rsidRPr="001036A4">
        <w:t xml:space="preserve"> </w:t>
      </w:r>
      <w:r w:rsidR="009B6C59" w:rsidRPr="006C5701">
        <w:t>headings contained in</w:t>
      </w:r>
      <w:r w:rsidR="009B6C59" w:rsidRPr="001036A4">
        <w:t xml:space="preserve"> </w:t>
      </w:r>
      <w:r w:rsidR="009B6C59" w:rsidRPr="006C5701">
        <w:t>this</w:t>
      </w:r>
      <w:r w:rsidR="009B6C59" w:rsidRPr="001036A4">
        <w:t xml:space="preserve"> </w:t>
      </w:r>
      <w:r w:rsidR="009B6C59" w:rsidRPr="006C5701">
        <w:t>agreement</w:t>
      </w:r>
      <w:r w:rsidR="009B6C59" w:rsidRPr="001036A4">
        <w:t xml:space="preserve"> </w:t>
      </w:r>
      <w:r w:rsidR="009B6C59" w:rsidRPr="006C5701">
        <w:t>are</w:t>
      </w:r>
      <w:r w:rsidR="009B6C59" w:rsidRPr="001036A4">
        <w:t xml:space="preserve"> </w:t>
      </w:r>
      <w:r w:rsidR="009B6C59" w:rsidRPr="006C5701">
        <w:t>for</w:t>
      </w:r>
      <w:r w:rsidR="009B6C59" w:rsidRPr="001036A4">
        <w:t xml:space="preserve"> </w:t>
      </w:r>
      <w:r w:rsidR="009B6C59" w:rsidRPr="006C5701">
        <w:t>convenience</w:t>
      </w:r>
      <w:r w:rsidR="009B6C59" w:rsidRPr="001036A4">
        <w:t xml:space="preserve"> </w:t>
      </w:r>
      <w:r w:rsidR="009B6C59" w:rsidRPr="006C5701">
        <w:t>and</w:t>
      </w:r>
      <w:r w:rsidR="009B6C59" w:rsidRPr="001036A4">
        <w:t xml:space="preserve"> </w:t>
      </w:r>
      <w:r w:rsidR="009B6C59" w:rsidRPr="006C5701">
        <w:t>reference</w:t>
      </w:r>
      <w:r w:rsidR="009B6C59" w:rsidRPr="001036A4">
        <w:t xml:space="preserve"> </w:t>
      </w:r>
      <w:r w:rsidR="009B6C59" w:rsidRPr="006C5701">
        <w:t>only</w:t>
      </w:r>
      <w:r w:rsidR="009B6C59" w:rsidRPr="001036A4">
        <w:t xml:space="preserve"> </w:t>
      </w:r>
      <w:r w:rsidR="009B6C59" w:rsidRPr="006C5701">
        <w:t>and</w:t>
      </w:r>
      <w:r w:rsidR="009B6C59" w:rsidRPr="001036A4">
        <w:t xml:space="preserve"> </w:t>
      </w:r>
      <w:r w:rsidR="009B6C59" w:rsidRPr="006C5701">
        <w:t>are</w:t>
      </w:r>
      <w:r w:rsidR="009B6C59" w:rsidRPr="001036A4">
        <w:t xml:space="preserve"> </w:t>
      </w:r>
      <w:r w:rsidR="009B6C59" w:rsidRPr="006C5701">
        <w:t>not</w:t>
      </w:r>
      <w:r w:rsidR="009B6C59" w:rsidRPr="001036A4">
        <w:t xml:space="preserve"> </w:t>
      </w:r>
      <w:r w:rsidR="009B6C59" w:rsidRPr="006C5701">
        <w:t>intended</w:t>
      </w:r>
      <w:r w:rsidR="009B6C59" w:rsidRPr="001036A4">
        <w:t xml:space="preserve"> </w:t>
      </w:r>
      <w:r w:rsidR="009B6C59" w:rsidRPr="006C5701">
        <w:t>to</w:t>
      </w:r>
      <w:r w:rsidR="009B6C59" w:rsidRPr="001036A4">
        <w:t xml:space="preserve"> </w:t>
      </w:r>
      <w:r w:rsidR="009B6C59" w:rsidRPr="006C5701">
        <w:t>define,</w:t>
      </w:r>
      <w:r w:rsidR="009B6C59" w:rsidRPr="001036A4">
        <w:t xml:space="preserve"> </w:t>
      </w:r>
      <w:r w:rsidR="009B6C59" w:rsidRPr="006C5701">
        <w:t>limit</w:t>
      </w:r>
      <w:r w:rsidR="009B6C59" w:rsidRPr="001036A4">
        <w:t xml:space="preserve"> </w:t>
      </w:r>
      <w:r w:rsidR="009B6C59" w:rsidRPr="006C5701">
        <w:t>or</w:t>
      </w:r>
      <w:r w:rsidR="009B6C59" w:rsidRPr="001036A4">
        <w:t xml:space="preserve"> </w:t>
      </w:r>
      <w:r w:rsidR="009B6C59" w:rsidRPr="006C5701">
        <w:t>describe</w:t>
      </w:r>
      <w:r w:rsidR="009B6C59" w:rsidRPr="001036A4">
        <w:t xml:space="preserve"> </w:t>
      </w:r>
      <w:r w:rsidR="009B6C59" w:rsidRPr="006C5701">
        <w:t>the</w:t>
      </w:r>
      <w:r w:rsidR="009B6C59" w:rsidRPr="001036A4">
        <w:t xml:space="preserve"> </w:t>
      </w:r>
      <w:r w:rsidR="009B6C59" w:rsidRPr="006C5701">
        <w:t>scope</w:t>
      </w:r>
      <w:r w:rsidR="009B6C59" w:rsidRPr="001036A4">
        <w:t xml:space="preserve"> </w:t>
      </w:r>
      <w:r w:rsidR="009B6C59" w:rsidRPr="006C5701">
        <w:t>or</w:t>
      </w:r>
      <w:r w:rsidR="009B6C59" w:rsidRPr="001036A4">
        <w:t xml:space="preserve"> </w:t>
      </w:r>
      <w:r w:rsidR="009B6C59" w:rsidRPr="006C5701">
        <w:t>intent</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provision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agreement.</w:t>
      </w:r>
    </w:p>
    <w:p w:rsidR="009B6C59" w:rsidRPr="006C5701" w:rsidRDefault="009B6C59" w:rsidP="007F1737">
      <w:pPr>
        <w:jc w:val="both"/>
      </w:pPr>
    </w:p>
    <w:p w:rsidR="009B6C59" w:rsidRDefault="00167DEF" w:rsidP="007F1737">
      <w:pPr>
        <w:jc w:val="both"/>
      </w:pPr>
      <w:r>
        <w:rPr>
          <w:b/>
        </w:rPr>
        <w:t>16</w:t>
      </w:r>
      <w:r w:rsidR="00EB67F4" w:rsidRPr="00EB67F4">
        <w:rPr>
          <w:b/>
        </w:rPr>
        <w:t>.07</w:t>
      </w:r>
      <w:r w:rsidR="0003434F">
        <w:rPr>
          <w:b/>
        </w:rPr>
        <w:t xml:space="preserve">   </w:t>
      </w:r>
      <w:r w:rsidR="009B6C59" w:rsidRPr="00EB67F4">
        <w:rPr>
          <w:b/>
        </w:rPr>
        <w:t>Survival of Covenants.</w:t>
      </w:r>
      <w:r w:rsidR="00EB67F4">
        <w:t xml:space="preserve">  </w:t>
      </w:r>
      <w:r w:rsidR="009B6C59" w:rsidRPr="006C5701">
        <w:t>Any</w:t>
      </w:r>
      <w:r w:rsidR="009B6C59" w:rsidRPr="001036A4">
        <w:t xml:space="preserve"> </w:t>
      </w:r>
      <w:r w:rsidR="009B6C59" w:rsidRPr="006C5701">
        <w:t>covenant,</w:t>
      </w:r>
      <w:r w:rsidR="009B6C59" w:rsidRPr="001036A4">
        <w:t xml:space="preserve"> </w:t>
      </w:r>
      <w:r w:rsidR="009B6C59" w:rsidRPr="006C5701">
        <w:t>term</w:t>
      </w:r>
      <w:r w:rsidR="009B6C59" w:rsidRPr="001036A4">
        <w:t xml:space="preserve"> </w:t>
      </w:r>
      <w:r w:rsidR="009B6C59" w:rsidRPr="006C5701">
        <w:t>or</w:t>
      </w:r>
      <w:r w:rsidR="009B6C59" w:rsidRPr="001036A4">
        <w:t xml:space="preserve"> </w:t>
      </w:r>
      <w:r w:rsidR="009B6C59" w:rsidRPr="006C5701">
        <w:t>provision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Agreement which</w:t>
      </w:r>
      <w:r w:rsidR="009B6C59" w:rsidRPr="001036A4">
        <w:t xml:space="preserve"> </w:t>
      </w:r>
      <w:r w:rsidR="009B6C59" w:rsidRPr="006C5701">
        <w:t>in</w:t>
      </w:r>
      <w:r w:rsidR="009B6C59" w:rsidRPr="001036A4">
        <w:t xml:space="preserve"> </w:t>
      </w:r>
      <w:r w:rsidR="009B6C59" w:rsidRPr="006C5701">
        <w:t>order</w:t>
      </w:r>
      <w:r w:rsidR="009B6C59" w:rsidRPr="001036A4">
        <w:t xml:space="preserve"> </w:t>
      </w:r>
      <w:r w:rsidR="009B6C59" w:rsidRPr="006C5701">
        <w:t>to</w:t>
      </w:r>
      <w:r w:rsidR="009B6C59" w:rsidRPr="001036A4">
        <w:t xml:space="preserve"> </w:t>
      </w:r>
      <w:r w:rsidR="009B6C59" w:rsidRPr="006C5701">
        <w:t>be</w:t>
      </w:r>
      <w:r w:rsidR="009B6C59" w:rsidRPr="001036A4">
        <w:t xml:space="preserve"> </w:t>
      </w:r>
      <w:r w:rsidR="009B6C59" w:rsidRPr="006C5701">
        <w:t>effective</w:t>
      </w:r>
      <w:r w:rsidR="009B6C59" w:rsidRPr="001036A4">
        <w:t xml:space="preserve"> </w:t>
      </w:r>
      <w:r w:rsidR="009B6C59" w:rsidRPr="006C5701">
        <w:t>must</w:t>
      </w:r>
      <w:r w:rsidR="009B6C59" w:rsidRPr="001036A4">
        <w:t xml:space="preserve"> </w:t>
      </w:r>
      <w:r w:rsidR="009B6C59" w:rsidRPr="006C5701">
        <w:t>survive</w:t>
      </w:r>
      <w:r w:rsidR="009B6C59" w:rsidRPr="001036A4">
        <w:t xml:space="preserve"> </w:t>
      </w:r>
      <w:r w:rsidR="009B6C59" w:rsidRPr="006C5701">
        <w:t>the</w:t>
      </w:r>
      <w:r w:rsidR="009B6C59" w:rsidRPr="001036A4">
        <w:t xml:space="preserve"> </w:t>
      </w:r>
      <w:r w:rsidR="00F55379">
        <w:t xml:space="preserve">expiration or earlier </w:t>
      </w:r>
      <w:r w:rsidR="00226A62" w:rsidRPr="006C5701">
        <w:t>termination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Agreement</w:t>
      </w:r>
      <w:r w:rsidR="009B6C59" w:rsidRPr="001036A4">
        <w:t xml:space="preserve"> </w:t>
      </w:r>
      <w:r w:rsidR="009B6C59" w:rsidRPr="006C5701">
        <w:t>shall</w:t>
      </w:r>
      <w:r w:rsidR="009B6C59" w:rsidRPr="001036A4">
        <w:t xml:space="preserve"> </w:t>
      </w:r>
      <w:r w:rsidR="009B6C59" w:rsidRPr="006C5701">
        <w:t>survive</w:t>
      </w:r>
      <w:r w:rsidR="009B6C59" w:rsidRPr="001036A4">
        <w:t xml:space="preserve"> </w:t>
      </w:r>
      <w:r w:rsidR="009B6C59" w:rsidRPr="006C5701">
        <w:t>such</w:t>
      </w:r>
      <w:r w:rsidR="009B6C59" w:rsidRPr="001036A4">
        <w:t xml:space="preserve"> </w:t>
      </w:r>
      <w:r w:rsidR="00F55379">
        <w:t xml:space="preserve">expiration or earlier </w:t>
      </w:r>
      <w:r w:rsidR="009B6C59" w:rsidRPr="006C5701">
        <w:t>termination.</w:t>
      </w:r>
    </w:p>
    <w:p w:rsidR="00022E0E" w:rsidRDefault="00022E0E" w:rsidP="007F1737">
      <w:pPr>
        <w:jc w:val="both"/>
      </w:pPr>
    </w:p>
    <w:p w:rsidR="00022E0E" w:rsidRPr="006C5701" w:rsidRDefault="00167DEF" w:rsidP="007F1737">
      <w:pPr>
        <w:jc w:val="both"/>
      </w:pPr>
      <w:r w:rsidRPr="008402A4">
        <w:rPr>
          <w:b/>
        </w:rPr>
        <w:t>1</w:t>
      </w:r>
      <w:r>
        <w:rPr>
          <w:b/>
        </w:rPr>
        <w:t>6</w:t>
      </w:r>
      <w:r w:rsidR="00022E0E">
        <w:rPr>
          <w:b/>
        </w:rPr>
        <w:t>.08</w:t>
      </w:r>
      <w:r w:rsidR="0003434F">
        <w:rPr>
          <w:b/>
        </w:rPr>
        <w:t xml:space="preserve">   </w:t>
      </w:r>
      <w:r w:rsidR="00022E0E" w:rsidRPr="008402A4">
        <w:rPr>
          <w:b/>
        </w:rPr>
        <w:t>Remedies Cumulative.</w:t>
      </w:r>
      <w:r w:rsidR="00022E0E" w:rsidRPr="006C5701">
        <w:t xml:space="preserve">  Neither</w:t>
      </w:r>
      <w:r w:rsidR="00022E0E" w:rsidRPr="001036A4">
        <w:t xml:space="preserve"> </w:t>
      </w:r>
      <w:r w:rsidR="00022E0E" w:rsidRPr="006C5701">
        <w:t>the</w:t>
      </w:r>
      <w:r w:rsidR="00022E0E" w:rsidRPr="001036A4">
        <w:t xml:space="preserve"> </w:t>
      </w:r>
      <w:r w:rsidR="00022E0E" w:rsidRPr="006C5701">
        <w:t>right</w:t>
      </w:r>
      <w:r w:rsidR="00022E0E" w:rsidRPr="001036A4">
        <w:t xml:space="preserve"> </w:t>
      </w:r>
      <w:r w:rsidR="00022E0E" w:rsidRPr="006C5701">
        <w:t>of termination,</w:t>
      </w:r>
      <w:r w:rsidR="00022E0E" w:rsidRPr="001036A4">
        <w:t xml:space="preserve"> </w:t>
      </w:r>
      <w:r w:rsidR="00022E0E" w:rsidRPr="006C5701">
        <w:t>the</w:t>
      </w:r>
      <w:r w:rsidR="00022E0E" w:rsidRPr="001036A4">
        <w:t xml:space="preserve"> </w:t>
      </w:r>
      <w:r w:rsidR="00022E0E" w:rsidRPr="006C5701">
        <w:t>right</w:t>
      </w:r>
      <w:r w:rsidR="00022E0E" w:rsidRPr="001036A4">
        <w:t xml:space="preserve"> </w:t>
      </w:r>
      <w:r w:rsidR="00022E0E" w:rsidRPr="006C5701">
        <w:t>to</w:t>
      </w:r>
      <w:r w:rsidR="00022E0E" w:rsidRPr="001036A4">
        <w:t xml:space="preserve"> </w:t>
      </w:r>
      <w:r w:rsidR="00022E0E" w:rsidRPr="006C5701">
        <w:t>sue</w:t>
      </w:r>
      <w:r w:rsidR="00022E0E" w:rsidRPr="001036A4">
        <w:t xml:space="preserve"> </w:t>
      </w:r>
      <w:r w:rsidR="00022E0E" w:rsidRPr="006C5701">
        <w:t>for</w:t>
      </w:r>
      <w:r w:rsidR="00022E0E" w:rsidRPr="001036A4">
        <w:t xml:space="preserve"> </w:t>
      </w:r>
      <w:r w:rsidR="00022E0E" w:rsidRPr="006C5701">
        <w:t>damages,</w:t>
      </w:r>
      <w:r w:rsidR="00022E0E" w:rsidRPr="001036A4">
        <w:t xml:space="preserve"> </w:t>
      </w:r>
      <w:r w:rsidR="00022E0E" w:rsidRPr="006C5701">
        <w:t>nor</w:t>
      </w:r>
      <w:r w:rsidR="00022E0E" w:rsidRPr="001036A4">
        <w:t xml:space="preserve"> </w:t>
      </w:r>
      <w:r w:rsidR="00022E0E" w:rsidRPr="006C5701">
        <w:t>any</w:t>
      </w:r>
      <w:r w:rsidR="00022E0E" w:rsidRPr="001036A4">
        <w:t xml:space="preserve"> </w:t>
      </w:r>
      <w:r w:rsidR="00022E0E" w:rsidRPr="006C5701">
        <w:t>other</w:t>
      </w:r>
      <w:r w:rsidR="00022E0E" w:rsidRPr="001036A4">
        <w:t xml:space="preserve"> </w:t>
      </w:r>
      <w:r w:rsidR="00022E0E" w:rsidRPr="006C5701">
        <w:t>remedy</w:t>
      </w:r>
      <w:r w:rsidR="00022E0E" w:rsidRPr="001036A4">
        <w:t xml:space="preserve"> </w:t>
      </w:r>
      <w:r w:rsidR="00022E0E" w:rsidRPr="006C5701">
        <w:t>available</w:t>
      </w:r>
      <w:r w:rsidR="00022E0E" w:rsidRPr="001036A4">
        <w:t xml:space="preserve"> </w:t>
      </w:r>
      <w:r w:rsidR="00022E0E" w:rsidRPr="006C5701">
        <w:t>existing</w:t>
      </w:r>
      <w:r w:rsidR="00022E0E" w:rsidRPr="001036A4">
        <w:t xml:space="preserve"> </w:t>
      </w:r>
      <w:r w:rsidR="00022E0E" w:rsidRPr="006C5701">
        <w:t>in</w:t>
      </w:r>
      <w:r w:rsidR="00022E0E" w:rsidRPr="001036A4">
        <w:t xml:space="preserve"> </w:t>
      </w:r>
      <w:r w:rsidR="00022E0E" w:rsidRPr="006C5701">
        <w:t>law</w:t>
      </w:r>
      <w:r w:rsidR="00022E0E" w:rsidRPr="001036A4">
        <w:t xml:space="preserve"> </w:t>
      </w:r>
      <w:r w:rsidR="00022E0E" w:rsidRPr="006C5701">
        <w:t>or</w:t>
      </w:r>
      <w:r w:rsidR="00022E0E" w:rsidRPr="001036A4">
        <w:t xml:space="preserve"> </w:t>
      </w:r>
      <w:r w:rsidR="00022E0E" w:rsidRPr="006C5701">
        <w:t>in</w:t>
      </w:r>
      <w:r w:rsidR="00022E0E" w:rsidRPr="001036A4">
        <w:t xml:space="preserve"> </w:t>
      </w:r>
      <w:r w:rsidR="00022E0E" w:rsidRPr="006C5701">
        <w:t>equity</w:t>
      </w:r>
      <w:r w:rsidR="00022E0E" w:rsidRPr="001036A4">
        <w:t xml:space="preserve"> </w:t>
      </w:r>
      <w:r w:rsidR="00022E0E" w:rsidRPr="006C5701">
        <w:t>to</w:t>
      </w:r>
      <w:r w:rsidR="00022E0E" w:rsidRPr="001036A4">
        <w:t xml:space="preserve"> </w:t>
      </w:r>
      <w:r w:rsidR="00022E0E" w:rsidRPr="006C5701">
        <w:t>a</w:t>
      </w:r>
      <w:r w:rsidR="00022E0E" w:rsidRPr="001036A4">
        <w:t xml:space="preserve"> </w:t>
      </w:r>
      <w:r w:rsidR="00022E0E" w:rsidRPr="006C5701">
        <w:t>party</w:t>
      </w:r>
      <w:r w:rsidR="00022E0E" w:rsidRPr="001036A4">
        <w:t xml:space="preserve"> </w:t>
      </w:r>
      <w:r w:rsidR="00022E0E" w:rsidRPr="006C5701">
        <w:t>under</w:t>
      </w:r>
      <w:r w:rsidR="00022E0E" w:rsidRPr="001036A4">
        <w:t xml:space="preserve"> </w:t>
      </w:r>
      <w:r w:rsidR="00022E0E" w:rsidRPr="006C5701">
        <w:t>this</w:t>
      </w:r>
      <w:r w:rsidR="00022E0E" w:rsidRPr="001036A4">
        <w:t xml:space="preserve"> </w:t>
      </w:r>
      <w:r w:rsidR="00022E0E">
        <w:t>L</w:t>
      </w:r>
      <w:r w:rsidR="00022E0E" w:rsidRPr="006C5701">
        <w:t>ease</w:t>
      </w:r>
      <w:r w:rsidR="00022E0E" w:rsidRPr="001036A4">
        <w:t xml:space="preserve"> </w:t>
      </w:r>
      <w:r w:rsidR="00022E0E" w:rsidRPr="006C5701">
        <w:t>shall</w:t>
      </w:r>
      <w:r w:rsidR="00022E0E" w:rsidRPr="001036A4">
        <w:t xml:space="preserve"> </w:t>
      </w:r>
      <w:r w:rsidR="00022E0E" w:rsidRPr="006C5701">
        <w:t>be</w:t>
      </w:r>
      <w:r w:rsidR="00022E0E" w:rsidRPr="001036A4">
        <w:t xml:space="preserve"> </w:t>
      </w:r>
      <w:r w:rsidR="00022E0E" w:rsidRPr="006C5701">
        <w:t>exclusive.</w:t>
      </w:r>
    </w:p>
    <w:p w:rsidR="009B6C59" w:rsidRPr="006C5701" w:rsidRDefault="009B6C59" w:rsidP="007F1737">
      <w:pPr>
        <w:jc w:val="both"/>
      </w:pPr>
    </w:p>
    <w:p w:rsidR="009B6C59" w:rsidRDefault="00167DEF" w:rsidP="007F1737">
      <w:pPr>
        <w:jc w:val="both"/>
      </w:pPr>
      <w:r w:rsidRPr="00EB67F4">
        <w:rPr>
          <w:b/>
        </w:rPr>
        <w:t>1</w:t>
      </w:r>
      <w:r>
        <w:rPr>
          <w:b/>
        </w:rPr>
        <w:t>6</w:t>
      </w:r>
      <w:r w:rsidR="00EB67F4" w:rsidRPr="00EB67F4">
        <w:rPr>
          <w:b/>
        </w:rPr>
        <w:t>.0</w:t>
      </w:r>
      <w:r w:rsidR="00022E0E">
        <w:rPr>
          <w:b/>
        </w:rPr>
        <w:t>9</w:t>
      </w:r>
      <w:r w:rsidR="0003434F">
        <w:rPr>
          <w:b/>
        </w:rPr>
        <w:t xml:space="preserve">   </w:t>
      </w:r>
      <w:r w:rsidR="009B6C59" w:rsidRPr="00EB67F4">
        <w:rPr>
          <w:b/>
        </w:rPr>
        <w:t>Third Parties</w:t>
      </w:r>
      <w:r w:rsidR="009B6C59" w:rsidRPr="006C5701">
        <w:t>.</w:t>
      </w:r>
      <w:r w:rsidR="009B6C59" w:rsidRPr="001036A4">
        <w:t xml:space="preserve"> </w:t>
      </w:r>
      <w:r w:rsidR="00EB67F4">
        <w:t xml:space="preserve"> </w:t>
      </w:r>
      <w:r w:rsidR="009B6C59" w:rsidRPr="006C5701">
        <w:t>None</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obligations</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of</w:t>
      </w:r>
      <w:r w:rsidR="009B6C59" w:rsidRPr="001036A4">
        <w:t xml:space="preserve"> </w:t>
      </w:r>
      <w:r w:rsidR="009B6C59" w:rsidRPr="006C5701">
        <w:t>either</w:t>
      </w:r>
      <w:r w:rsidR="009B6C59" w:rsidRPr="001036A4">
        <w:t xml:space="preserve"> </w:t>
      </w:r>
      <w:r w:rsidR="009B6C59" w:rsidRPr="006C5701">
        <w:t>party</w:t>
      </w:r>
      <w:r w:rsidR="009B6C59" w:rsidRPr="001036A4">
        <w:t xml:space="preserve"> </w:t>
      </w:r>
      <w:r w:rsidR="009B6C59" w:rsidRPr="006C5701">
        <w:t>shall</w:t>
      </w:r>
      <w:r w:rsidR="009B6C59" w:rsidRPr="001036A4">
        <w:t xml:space="preserve"> </w:t>
      </w:r>
      <w:r w:rsidR="009B6C59" w:rsidRPr="006C5701">
        <w:t>run</w:t>
      </w:r>
      <w:r w:rsidR="009B6C59" w:rsidRPr="001036A4">
        <w:t xml:space="preserve"> </w:t>
      </w:r>
      <w:r w:rsidR="009B6C59" w:rsidRPr="006C5701">
        <w:t>to</w:t>
      </w:r>
      <w:r w:rsidR="009B6C59" w:rsidRPr="001036A4">
        <w:t xml:space="preserve"> </w:t>
      </w:r>
      <w:r w:rsidR="009B6C59" w:rsidRPr="006C5701">
        <w:t>or</w:t>
      </w:r>
      <w:r w:rsidR="009B6C59" w:rsidRPr="001036A4">
        <w:t xml:space="preserve"> </w:t>
      </w:r>
      <w:r w:rsidR="009B6C59" w:rsidRPr="006C5701">
        <w:t>be</w:t>
      </w:r>
      <w:r w:rsidR="009B6C59" w:rsidRPr="001036A4">
        <w:t xml:space="preserve"> </w:t>
      </w:r>
      <w:r w:rsidR="009B6C59" w:rsidRPr="006C5701">
        <w:t>enforceable</w:t>
      </w:r>
      <w:r w:rsidR="009B6C59" w:rsidRPr="001036A4">
        <w:t xml:space="preserve"> </w:t>
      </w:r>
      <w:r w:rsidR="009B6C59" w:rsidRPr="006C5701">
        <w:t>by</w:t>
      </w:r>
      <w:r w:rsidR="009B6C59" w:rsidRPr="001036A4">
        <w:t xml:space="preserve"> </w:t>
      </w:r>
      <w:r w:rsidR="009B6C59" w:rsidRPr="006C5701">
        <w:t>any</w:t>
      </w:r>
      <w:r w:rsidR="009B6C59" w:rsidRPr="001036A4">
        <w:t xml:space="preserve"> </w:t>
      </w:r>
      <w:r w:rsidR="009B6C59" w:rsidRPr="006C5701">
        <w:t>party</w:t>
      </w:r>
      <w:r w:rsidR="009B6C59" w:rsidRPr="001036A4">
        <w:t xml:space="preserve"> </w:t>
      </w:r>
      <w:r w:rsidR="009B6C59" w:rsidRPr="006C5701">
        <w:t>other</w:t>
      </w:r>
      <w:r w:rsidR="009B6C59" w:rsidRPr="001036A4">
        <w:t xml:space="preserve"> </w:t>
      </w:r>
      <w:r w:rsidR="009B6C59" w:rsidRPr="006C5701">
        <w:t>than</w:t>
      </w:r>
      <w:r w:rsidR="009B6C59" w:rsidRPr="001036A4">
        <w:t xml:space="preserve"> </w:t>
      </w:r>
      <w:r w:rsidR="009B6C59" w:rsidRPr="006C5701">
        <w:t>the</w:t>
      </w:r>
      <w:r w:rsidR="009B6C59" w:rsidRPr="001036A4">
        <w:t xml:space="preserve"> </w:t>
      </w:r>
      <w:r w:rsidR="009B6C59" w:rsidRPr="006C5701">
        <w:t>party</w:t>
      </w:r>
      <w:r w:rsidR="009B6C59" w:rsidRPr="001036A4">
        <w:t xml:space="preserve"> </w:t>
      </w:r>
      <w:r w:rsidR="009B6C59" w:rsidRPr="006C5701">
        <w:t>to</w:t>
      </w:r>
      <w:r w:rsidR="009B6C59" w:rsidRPr="001036A4">
        <w:t xml:space="preserve"> </w:t>
      </w:r>
      <w:r w:rsidR="009B6C59" w:rsidRPr="006C5701">
        <w:t>this</w:t>
      </w:r>
      <w:r w:rsidR="009B6C59" w:rsidRPr="001036A4">
        <w:t xml:space="preserve"> </w:t>
      </w:r>
      <w:r w:rsidR="00EB67F4">
        <w:t xml:space="preserve">Lease </w:t>
      </w:r>
      <w:r w:rsidR="009B6C59" w:rsidRPr="006C5701">
        <w:t>or</w:t>
      </w:r>
      <w:r w:rsidR="009B6C59" w:rsidRPr="001036A4">
        <w:t xml:space="preserve"> </w:t>
      </w:r>
      <w:r w:rsidR="009B6C59" w:rsidRPr="006C5701">
        <w:t>by</w:t>
      </w:r>
      <w:r w:rsidR="009B6C59" w:rsidRPr="001036A4">
        <w:t xml:space="preserve"> </w:t>
      </w:r>
      <w:r w:rsidR="009B6C59" w:rsidRPr="006C5701">
        <w:t>a</w:t>
      </w:r>
      <w:r w:rsidR="009B6C59" w:rsidRPr="001036A4">
        <w:t xml:space="preserve"> </w:t>
      </w:r>
      <w:r w:rsidR="009B6C59" w:rsidRPr="006C5701">
        <w:t>party deriving</w:t>
      </w:r>
      <w:r w:rsidR="009B6C59" w:rsidRPr="001036A4">
        <w:t xml:space="preserve"> </w:t>
      </w:r>
      <w:r w:rsidR="009B6C59" w:rsidRPr="006C5701">
        <w:t>rights</w:t>
      </w:r>
      <w:r w:rsidR="009B6C59" w:rsidRPr="001036A4">
        <w:t xml:space="preserve"> </w:t>
      </w:r>
      <w:r w:rsidR="009B6C59" w:rsidRPr="006C5701">
        <w:t>under</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as</w:t>
      </w:r>
      <w:r w:rsidR="009B6C59" w:rsidRPr="001036A4">
        <w:t xml:space="preserve"> </w:t>
      </w:r>
      <w:r w:rsidR="009B6C59" w:rsidRPr="006C5701">
        <w:t>a</w:t>
      </w:r>
      <w:r w:rsidR="009B6C59" w:rsidRPr="001036A4">
        <w:t xml:space="preserve"> </w:t>
      </w:r>
      <w:r w:rsidR="009B6C59" w:rsidRPr="006C5701">
        <w:t>result</w:t>
      </w:r>
      <w:r w:rsidR="009B6C59" w:rsidRPr="001036A4">
        <w:t xml:space="preserve"> </w:t>
      </w:r>
      <w:r w:rsidR="009B6C59" w:rsidRPr="006C5701">
        <w:t>of</w:t>
      </w:r>
      <w:r w:rsidR="009B6C59" w:rsidRPr="001036A4">
        <w:t xml:space="preserve"> </w:t>
      </w:r>
      <w:r w:rsidR="009B6C59" w:rsidRPr="006C5701">
        <w:t>assignment</w:t>
      </w:r>
      <w:r w:rsidR="009B6C59" w:rsidRPr="001036A4">
        <w:t xml:space="preserve"> </w:t>
      </w:r>
      <w:r w:rsidR="009B6C59" w:rsidRPr="006C5701">
        <w:t>permitted</w:t>
      </w:r>
      <w:r w:rsidR="009B6C59" w:rsidRPr="001036A4">
        <w:t xml:space="preserve"> </w:t>
      </w:r>
      <w:r w:rsidR="009B6C59" w:rsidRPr="006C5701">
        <w:t>pursuant</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terms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p>
    <w:p w:rsidR="00022E0E" w:rsidRDefault="00022E0E" w:rsidP="007F1737">
      <w:pPr>
        <w:jc w:val="both"/>
      </w:pPr>
    </w:p>
    <w:p w:rsidR="00022E0E" w:rsidRDefault="00167DEF" w:rsidP="00022E0E">
      <w:pPr>
        <w:jc w:val="both"/>
      </w:pPr>
      <w:r w:rsidRPr="00AE5F3D">
        <w:rPr>
          <w:b/>
        </w:rPr>
        <w:t>1</w:t>
      </w:r>
      <w:r>
        <w:rPr>
          <w:b/>
        </w:rPr>
        <w:t>6</w:t>
      </w:r>
      <w:r w:rsidR="00022E0E">
        <w:rPr>
          <w:b/>
        </w:rPr>
        <w:t>.10</w:t>
      </w:r>
      <w:r w:rsidR="0003434F">
        <w:rPr>
          <w:b/>
        </w:rPr>
        <w:t xml:space="preserve">   </w:t>
      </w:r>
      <w:r w:rsidR="00022E0E" w:rsidRPr="00AE5F3D">
        <w:rPr>
          <w:b/>
        </w:rPr>
        <w:t>Brokers.</w:t>
      </w:r>
      <w:r w:rsidR="00022E0E">
        <w:t xml:space="preserve">  </w:t>
      </w:r>
      <w:r w:rsidR="00022E0E" w:rsidRPr="00AE5F3D">
        <w:t>Each party represents that it did not have any real estate broker(s) involved on its behalf in connection with this Lease and that no other person or entity is entitled, as a result of such first party’s actions, to a commission or other fee resulting from the execution of this Lease</w:t>
      </w:r>
      <w:r w:rsidR="00022E0E">
        <w:t>.  E</w:t>
      </w:r>
      <w:r w:rsidR="00022E0E" w:rsidRPr="00AE5F3D">
        <w:t xml:space="preserve">ach party will be responsible for all liability relating to its breach of, and will pay any compensation that constitutes such a breach of, this representation.  </w:t>
      </w:r>
    </w:p>
    <w:p w:rsidR="00022E0E" w:rsidRPr="006C5701" w:rsidRDefault="00022E0E" w:rsidP="007F1737">
      <w:pPr>
        <w:jc w:val="both"/>
      </w:pPr>
    </w:p>
    <w:p w:rsidR="002066F1" w:rsidRDefault="00167DEF" w:rsidP="002066F1">
      <w:pPr>
        <w:pStyle w:val="Default"/>
        <w:widowControl/>
        <w:jc w:val="both"/>
        <w:rPr>
          <w:color w:val="auto"/>
        </w:rPr>
      </w:pPr>
      <w:r w:rsidRPr="00BC104E">
        <w:rPr>
          <w:b/>
          <w:color w:val="auto"/>
        </w:rPr>
        <w:t>1</w:t>
      </w:r>
      <w:r>
        <w:rPr>
          <w:b/>
          <w:color w:val="auto"/>
        </w:rPr>
        <w:t>6</w:t>
      </w:r>
      <w:r w:rsidR="00022E0E">
        <w:rPr>
          <w:b/>
          <w:color w:val="auto"/>
        </w:rPr>
        <w:t>.11</w:t>
      </w:r>
      <w:r w:rsidR="0003434F">
        <w:rPr>
          <w:b/>
          <w:color w:val="auto"/>
        </w:rPr>
        <w:t xml:space="preserve">   </w:t>
      </w:r>
      <w:r w:rsidR="00022E0E" w:rsidRPr="00BC104E">
        <w:rPr>
          <w:b/>
          <w:color w:val="auto"/>
        </w:rPr>
        <w:t>Liability.</w:t>
      </w:r>
      <w:r w:rsidR="00022E0E">
        <w:rPr>
          <w:color w:val="auto"/>
        </w:rPr>
        <w:t xml:space="preserve">  </w:t>
      </w:r>
      <w:r w:rsidR="00022E0E" w:rsidRPr="00BC104E">
        <w:rPr>
          <w:color w:val="auto"/>
        </w:rPr>
        <w:t xml:space="preserve">No member or officer of the Board of Curators of the University of Missouri incurs or assumes any individual or personal liability by the signature of this Lease or by reason of the default of the University in the performance of any of the terms hereof. Any such liability of members or officers of the Board of Curators as such is hereby released as a condition of and consideration for the signature of this Lease.  </w:t>
      </w:r>
      <w:r w:rsidR="002066F1" w:rsidRPr="00BC104E">
        <w:rPr>
          <w:color w:val="auto"/>
        </w:rPr>
        <w:t xml:space="preserve">No member or officer of the </w:t>
      </w:r>
      <w:r w:rsidR="002066F1">
        <w:rPr>
          <w:color w:val="auto"/>
        </w:rPr>
        <w:t xml:space="preserve">Lessee or any affiliate thereof </w:t>
      </w:r>
      <w:r w:rsidR="002066F1" w:rsidRPr="00BC104E">
        <w:rPr>
          <w:color w:val="auto"/>
        </w:rPr>
        <w:t xml:space="preserve">incurs or assumes any individual or personal liability by the signature of this Lease or by reason of the default of the </w:t>
      </w:r>
      <w:r w:rsidR="002066F1">
        <w:rPr>
          <w:color w:val="auto"/>
        </w:rPr>
        <w:t xml:space="preserve">Lessee </w:t>
      </w:r>
      <w:r w:rsidR="002066F1" w:rsidRPr="00BC104E">
        <w:rPr>
          <w:color w:val="auto"/>
        </w:rPr>
        <w:t xml:space="preserve">in the performance of any of the terms hereof. Any such liability of members or officers of the </w:t>
      </w:r>
      <w:r w:rsidR="002066F1">
        <w:rPr>
          <w:color w:val="auto"/>
        </w:rPr>
        <w:t xml:space="preserve">Lessee </w:t>
      </w:r>
      <w:r w:rsidR="002066F1" w:rsidRPr="00BC104E">
        <w:rPr>
          <w:color w:val="auto"/>
        </w:rPr>
        <w:t>as such is hereby released as a condition of and consideration for the signature of this Lease.  In no event will either party be liable for consequential, punitive, or other special or exemplary damages under or in connection with this Lease.</w:t>
      </w:r>
    </w:p>
    <w:p w:rsidR="00A27991" w:rsidRDefault="00A27991" w:rsidP="002E2EFA">
      <w:pPr>
        <w:pStyle w:val="Default"/>
        <w:widowControl/>
        <w:jc w:val="both"/>
        <w:rPr>
          <w:color w:val="auto"/>
        </w:rPr>
      </w:pPr>
    </w:p>
    <w:p w:rsidR="00A27991" w:rsidRDefault="00167DEF" w:rsidP="005A7A31">
      <w:pPr>
        <w:jc w:val="both"/>
        <w:rPr>
          <w:color w:val="1F497D"/>
          <w:sz w:val="22"/>
          <w:szCs w:val="22"/>
        </w:rPr>
      </w:pPr>
      <w:r w:rsidRPr="00A27991">
        <w:rPr>
          <w:b/>
        </w:rPr>
        <w:t>1</w:t>
      </w:r>
      <w:r>
        <w:rPr>
          <w:b/>
        </w:rPr>
        <w:t>6</w:t>
      </w:r>
      <w:r w:rsidR="00A27991" w:rsidRPr="00A27991">
        <w:rPr>
          <w:b/>
        </w:rPr>
        <w:t>.12</w:t>
      </w:r>
      <w:r w:rsidR="0003434F">
        <w:rPr>
          <w:b/>
        </w:rPr>
        <w:t xml:space="preserve">   </w:t>
      </w:r>
      <w:r w:rsidR="00A27991" w:rsidRPr="00A27991">
        <w:rPr>
          <w:b/>
        </w:rPr>
        <w:t>Sovereign Immunity.</w:t>
      </w:r>
      <w:r w:rsidR="00A27991">
        <w:t xml:space="preserve"> The University has sovereign immunity, and in no event shall the University waive or be deemed to waive such</w:t>
      </w:r>
      <w:r w:rsidR="00CC6CDC">
        <w:t xml:space="preserve"> immunity.</w:t>
      </w:r>
      <w:r w:rsidR="00E848D5">
        <w:t xml:space="preserve">  </w:t>
      </w:r>
      <w:r w:rsidR="002D3AF4">
        <w:t xml:space="preserve">The University shall have no liability to the Lessee for any of its conduct that may constitute negligence, gross negligence, or willful misconduct, unless and to the extent such conduct is a breach of an express provision </w:t>
      </w:r>
      <w:r w:rsidR="00CC6CDC">
        <w:t>of this Agreement</w:t>
      </w:r>
      <w:r w:rsidR="002D3AF4">
        <w:t xml:space="preserve">, or under applicable law.  The University shall, to the greatest extent permitted by Missouri law and not inconsistent with sovereign immunity, be responsible for its own costs and expenses, but it shall in no event have any indemnification or other payment obligation to the Lessee.  </w:t>
      </w:r>
      <w:r w:rsidR="00325C78">
        <w:t xml:space="preserve">Neither the </w:t>
      </w:r>
      <w:r w:rsidR="002D3AF4">
        <w:t xml:space="preserve">University </w:t>
      </w:r>
      <w:r w:rsidR="001E3784">
        <w:t>n</w:t>
      </w:r>
      <w:r w:rsidR="00325C78">
        <w:t xml:space="preserve">or the Lessee </w:t>
      </w:r>
      <w:r w:rsidR="002D3AF4">
        <w:t xml:space="preserve">shall be liable for attorneys’ fees or other enforcement costs in connection with any dispute under </w:t>
      </w:r>
      <w:r w:rsidR="00CC6CDC">
        <w:t>this Agreement</w:t>
      </w:r>
      <w:r w:rsidR="002D3AF4">
        <w:t>.</w:t>
      </w:r>
      <w:r w:rsidR="00A27991">
        <w:t xml:space="preserve">  </w:t>
      </w:r>
    </w:p>
    <w:p w:rsidR="009B6C59" w:rsidRPr="006C5701" w:rsidRDefault="009B6C59" w:rsidP="007F1737">
      <w:pPr>
        <w:jc w:val="both"/>
      </w:pPr>
    </w:p>
    <w:p w:rsidR="009B6C59" w:rsidRPr="006C5701" w:rsidRDefault="00167DEF" w:rsidP="007F1737">
      <w:pPr>
        <w:jc w:val="both"/>
      </w:pPr>
      <w:r>
        <w:rPr>
          <w:b/>
        </w:rPr>
        <w:t>16</w:t>
      </w:r>
      <w:r w:rsidR="00EB67F4" w:rsidRPr="00EB67F4">
        <w:rPr>
          <w:b/>
        </w:rPr>
        <w:t>.</w:t>
      </w:r>
      <w:r w:rsidR="005F7F0E">
        <w:rPr>
          <w:b/>
        </w:rPr>
        <w:t>13</w:t>
      </w:r>
      <w:r w:rsidR="0003434F">
        <w:rPr>
          <w:b/>
        </w:rPr>
        <w:t xml:space="preserve">  </w:t>
      </w:r>
      <w:r w:rsidR="009B6C59" w:rsidRPr="00EB67F4">
        <w:rPr>
          <w:b/>
        </w:rPr>
        <w:t>Waivers.</w:t>
      </w:r>
      <w:r w:rsidR="009B6C59" w:rsidRPr="001036A4">
        <w:t xml:space="preserve"> </w:t>
      </w:r>
      <w:r w:rsidR="009B6C59" w:rsidRPr="006C5701">
        <w:t>No</w:t>
      </w:r>
      <w:r w:rsidR="009B6C59" w:rsidRPr="001036A4">
        <w:t xml:space="preserve"> </w:t>
      </w:r>
      <w:r w:rsidR="009B6C59" w:rsidRPr="006C5701">
        <w:t>failure</w:t>
      </w:r>
      <w:r w:rsidR="009B6C59" w:rsidRPr="001036A4">
        <w:t xml:space="preserve"> </w:t>
      </w:r>
      <w:r w:rsidR="009B6C59" w:rsidRPr="006C5701">
        <w:t>by</w:t>
      </w:r>
      <w:r w:rsidR="009B6C59" w:rsidRPr="001036A4">
        <w:t xml:space="preserve"> </w:t>
      </w:r>
      <w:r w:rsidR="009B6C59" w:rsidRPr="006C5701">
        <w:t>Lessee</w:t>
      </w:r>
      <w:r w:rsidR="009B6C59" w:rsidRPr="001036A4">
        <w:t xml:space="preserve"> </w:t>
      </w:r>
      <w:r w:rsidR="009B6C59" w:rsidRPr="006C5701">
        <w:t>or</w:t>
      </w:r>
      <w:r w:rsidR="009B6C59" w:rsidRPr="001036A4">
        <w:t xml:space="preserve"> </w:t>
      </w:r>
      <w:r w:rsidR="009B6C59" w:rsidRPr="006C5701">
        <w:t>Lessor</w:t>
      </w:r>
      <w:r w:rsidR="009B6C59" w:rsidRPr="001036A4">
        <w:t xml:space="preserve"> </w:t>
      </w:r>
      <w:r w:rsidR="009B6C59" w:rsidRPr="006C5701">
        <w:t>to</w:t>
      </w:r>
      <w:r w:rsidR="009B6C59" w:rsidRPr="001036A4">
        <w:t xml:space="preserve"> </w:t>
      </w:r>
      <w:r w:rsidR="009B6C59" w:rsidRPr="006C5701">
        <w:t>insist</w:t>
      </w:r>
      <w:r w:rsidR="009B6C59" w:rsidRPr="001036A4">
        <w:t xml:space="preserve"> </w:t>
      </w:r>
      <w:r w:rsidR="009B6C59" w:rsidRPr="006C5701">
        <w:t>upon</w:t>
      </w:r>
      <w:r w:rsidR="009B6C59" w:rsidRPr="001036A4">
        <w:t xml:space="preserve"> </w:t>
      </w:r>
      <w:r w:rsidR="009B6C59" w:rsidRPr="006C5701">
        <w:t>the</w:t>
      </w:r>
      <w:r w:rsidR="009B6C59" w:rsidRPr="001036A4">
        <w:t xml:space="preserve"> </w:t>
      </w:r>
      <w:r w:rsidR="009B6C59" w:rsidRPr="006C5701">
        <w:t>strict</w:t>
      </w:r>
      <w:r w:rsidR="009B6C59" w:rsidRPr="001036A4">
        <w:t xml:space="preserve"> </w:t>
      </w:r>
      <w:r w:rsidR="009B6C59" w:rsidRPr="006C5701">
        <w:t>performance</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covenant,</w:t>
      </w:r>
      <w:r w:rsidR="009B6C59" w:rsidRPr="001036A4">
        <w:t xml:space="preserve"> </w:t>
      </w:r>
      <w:r w:rsidR="009B6C59" w:rsidRPr="006C5701">
        <w:t>agreement,</w:t>
      </w:r>
      <w:r w:rsidR="009B6C59" w:rsidRPr="001036A4">
        <w:t xml:space="preserve"> </w:t>
      </w:r>
      <w:r w:rsidR="009B6C59" w:rsidRPr="006C5701">
        <w:t>term</w:t>
      </w:r>
      <w:r w:rsidR="009B6C59" w:rsidRPr="001036A4">
        <w:t xml:space="preserve"> </w:t>
      </w:r>
      <w:r w:rsidR="009B6C59" w:rsidRPr="006C5701">
        <w:t>or</w:t>
      </w:r>
      <w:r w:rsidR="009B6C59" w:rsidRPr="001036A4">
        <w:t xml:space="preserve"> </w:t>
      </w:r>
      <w:r w:rsidR="009B6C59" w:rsidRPr="006C5701">
        <w:t>condition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or</w:t>
      </w:r>
      <w:r w:rsidR="009B6C59" w:rsidRPr="001036A4">
        <w:t xml:space="preserve"> </w:t>
      </w:r>
      <w:r w:rsidR="009B6C59" w:rsidRPr="006C5701">
        <w:t>to</w:t>
      </w:r>
      <w:r w:rsidR="009B6C59" w:rsidRPr="001036A4">
        <w:t xml:space="preserve"> </w:t>
      </w:r>
      <w:r w:rsidR="009B6C59" w:rsidRPr="006C5701">
        <w:t>exercise</w:t>
      </w:r>
      <w:r w:rsidR="009B6C59" w:rsidRPr="001036A4">
        <w:t xml:space="preserve"> </w:t>
      </w:r>
      <w:r w:rsidR="009B6C59" w:rsidRPr="006C5701">
        <w:t>any</w:t>
      </w:r>
      <w:r w:rsidR="009B6C59" w:rsidRPr="001036A4">
        <w:t xml:space="preserve"> </w:t>
      </w:r>
      <w:r w:rsidR="009B6C59" w:rsidRPr="006C5701">
        <w:t>right or</w:t>
      </w:r>
      <w:r w:rsidR="009B6C59" w:rsidRPr="001036A4">
        <w:t xml:space="preserve"> </w:t>
      </w:r>
      <w:r w:rsidR="009B6C59" w:rsidRPr="006C5701">
        <w:t>remedy</w:t>
      </w:r>
      <w:r w:rsidR="009B6C59" w:rsidRPr="001036A4">
        <w:t xml:space="preserve"> </w:t>
      </w:r>
      <w:r w:rsidR="009B6C59" w:rsidRPr="006C5701">
        <w:t>consequent</w:t>
      </w:r>
      <w:r w:rsidR="009B6C59" w:rsidRPr="001036A4">
        <w:t xml:space="preserve"> </w:t>
      </w:r>
      <w:r w:rsidR="009B6C59" w:rsidRPr="006C5701">
        <w:lastRenderedPageBreak/>
        <w:t>upon</w:t>
      </w:r>
      <w:r w:rsidR="009B6C59" w:rsidRPr="001036A4">
        <w:t xml:space="preserve"> </w:t>
      </w:r>
      <w:r w:rsidR="009B6C59" w:rsidRPr="006C5701">
        <w:t>the</w:t>
      </w:r>
      <w:r w:rsidR="009B6C59" w:rsidRPr="001036A4">
        <w:t xml:space="preserve"> </w:t>
      </w:r>
      <w:r w:rsidR="009B6C59" w:rsidRPr="006C5701">
        <w:t>breach</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subsequent</w:t>
      </w:r>
      <w:r w:rsidR="009B6C59" w:rsidRPr="001036A4">
        <w:t xml:space="preserve"> </w:t>
      </w:r>
      <w:r w:rsidR="009B6C59" w:rsidRPr="006C5701">
        <w:t>breach</w:t>
      </w:r>
      <w:r w:rsidR="009B6C59" w:rsidRPr="001036A4">
        <w:t xml:space="preserve"> </w:t>
      </w:r>
      <w:r w:rsidR="009B6C59" w:rsidRPr="006C5701">
        <w:t>at</w:t>
      </w:r>
      <w:r w:rsidR="009B6C59" w:rsidRPr="001036A4">
        <w:t xml:space="preserve"> </w:t>
      </w:r>
      <w:r w:rsidR="009B6C59" w:rsidRPr="006C5701">
        <w:t>the</w:t>
      </w:r>
      <w:r w:rsidR="009B6C59" w:rsidRPr="001036A4">
        <w:t xml:space="preserve"> </w:t>
      </w:r>
      <w:r w:rsidR="009B6C59" w:rsidRPr="006C5701">
        <w:t>same</w:t>
      </w:r>
      <w:r w:rsidR="009B6C59" w:rsidRPr="001036A4">
        <w:t xml:space="preserve"> </w:t>
      </w:r>
      <w:r w:rsidR="009B6C59" w:rsidRPr="006C5701">
        <w:t>covenant,</w:t>
      </w:r>
      <w:r w:rsidR="009B6C59" w:rsidRPr="001036A4">
        <w:t xml:space="preserve"> </w:t>
      </w:r>
      <w:r w:rsidR="009B6C59" w:rsidRPr="006C5701">
        <w:t>agreement,</w:t>
      </w:r>
      <w:r w:rsidR="009B6C59" w:rsidRPr="001036A4">
        <w:t xml:space="preserve"> </w:t>
      </w:r>
      <w:r w:rsidR="009B6C59" w:rsidRPr="006C5701">
        <w:t>term</w:t>
      </w:r>
      <w:r w:rsidR="009B6C59" w:rsidRPr="001036A4">
        <w:t xml:space="preserve"> </w:t>
      </w:r>
      <w:r w:rsidR="009B6C59" w:rsidRPr="006C5701">
        <w:t>or</w:t>
      </w:r>
      <w:r w:rsidR="009B6C59" w:rsidRPr="001036A4">
        <w:t xml:space="preserve"> </w:t>
      </w:r>
      <w:r w:rsidR="009B6C59" w:rsidRPr="006C5701">
        <w:t>condition.</w:t>
      </w:r>
      <w:r w:rsidR="009B6C59" w:rsidRPr="001036A4">
        <w:t xml:space="preserve"> </w:t>
      </w:r>
      <w:r w:rsidR="009B6C59" w:rsidRPr="006C5701">
        <w:t>No</w:t>
      </w:r>
      <w:r w:rsidR="009B6C59" w:rsidRPr="001036A4">
        <w:t xml:space="preserve"> </w:t>
      </w:r>
      <w:r w:rsidR="009B6C59" w:rsidRPr="006C5701">
        <w:t>covenant,</w:t>
      </w:r>
      <w:r w:rsidR="009B6C59" w:rsidRPr="001036A4">
        <w:t xml:space="preserve"> </w:t>
      </w:r>
      <w:r w:rsidR="009B6C59" w:rsidRPr="006C5701">
        <w:t>agreement,</w:t>
      </w:r>
      <w:r w:rsidR="009B6C59" w:rsidRPr="001036A4">
        <w:t xml:space="preserve"> </w:t>
      </w:r>
      <w:r w:rsidR="009B6C59" w:rsidRPr="006C5701">
        <w:t>term</w:t>
      </w:r>
      <w:r w:rsidR="009B6C59" w:rsidRPr="001036A4">
        <w:t xml:space="preserve"> </w:t>
      </w:r>
      <w:r w:rsidR="009B6C59" w:rsidRPr="006C5701">
        <w:t>or</w:t>
      </w:r>
      <w:r w:rsidR="009B6C59" w:rsidRPr="001036A4">
        <w:t xml:space="preserve"> </w:t>
      </w:r>
      <w:r w:rsidR="009B6C59" w:rsidRPr="006C5701">
        <w:t>condition</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and</w:t>
      </w:r>
      <w:r w:rsidR="009B6C59" w:rsidRPr="001036A4">
        <w:t xml:space="preserve"> </w:t>
      </w:r>
      <w:r w:rsidR="009B6C59" w:rsidRPr="006C5701">
        <w:t>no</w:t>
      </w:r>
      <w:r w:rsidR="009B6C59" w:rsidRPr="001036A4">
        <w:t xml:space="preserve"> </w:t>
      </w:r>
      <w:r w:rsidR="009B6C59" w:rsidRPr="006C5701">
        <w:t>breach</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waived,</w:t>
      </w:r>
      <w:r w:rsidR="009B6C59" w:rsidRPr="001036A4">
        <w:t xml:space="preserve"> </w:t>
      </w:r>
      <w:r w:rsidR="009B6C59" w:rsidRPr="006C5701">
        <w:t>altered,</w:t>
      </w:r>
      <w:r w:rsidR="009B6C59" w:rsidRPr="001036A4">
        <w:t xml:space="preserve"> </w:t>
      </w:r>
      <w:r w:rsidR="009B6C59" w:rsidRPr="006C5701">
        <w:t>or</w:t>
      </w:r>
      <w:r w:rsidR="009B6C59" w:rsidRPr="001036A4">
        <w:t xml:space="preserve"> </w:t>
      </w:r>
      <w:r w:rsidR="009B6C59" w:rsidRPr="006C5701">
        <w:t>modified</w:t>
      </w:r>
      <w:r w:rsidR="009B6C59" w:rsidRPr="001036A4">
        <w:t xml:space="preserve"> </w:t>
      </w:r>
      <w:r w:rsidR="009B6C59" w:rsidRPr="006C5701">
        <w:t>except</w:t>
      </w:r>
      <w:r w:rsidR="009B6C59" w:rsidRPr="001036A4">
        <w:t xml:space="preserve"> </w:t>
      </w:r>
      <w:r w:rsidR="009B6C59" w:rsidRPr="006C5701">
        <w:t>by</w:t>
      </w:r>
      <w:r w:rsidR="009B6C59" w:rsidRPr="001036A4">
        <w:t xml:space="preserve"> </w:t>
      </w:r>
      <w:r w:rsidR="009B6C59" w:rsidRPr="006C5701">
        <w:t>a</w:t>
      </w:r>
      <w:r w:rsidR="009B6C59" w:rsidRPr="001036A4">
        <w:t xml:space="preserve"> </w:t>
      </w:r>
      <w:r w:rsidR="009B6C59" w:rsidRPr="006C5701">
        <w:t>written</w:t>
      </w:r>
      <w:r w:rsidR="009B6C59" w:rsidRPr="001036A4">
        <w:t xml:space="preserve"> </w:t>
      </w:r>
      <w:r w:rsidR="009B6C59" w:rsidRPr="006C5701">
        <w:t>instrument.</w:t>
      </w:r>
      <w:r w:rsidR="009B6C59" w:rsidRPr="001036A4">
        <w:t xml:space="preserve"> </w:t>
      </w:r>
      <w:r w:rsidR="009B6C59" w:rsidRPr="006C5701">
        <w:t>A</w:t>
      </w:r>
      <w:r w:rsidR="009B6C59" w:rsidRPr="001036A4">
        <w:t xml:space="preserve"> </w:t>
      </w:r>
      <w:r w:rsidR="009B6C59" w:rsidRPr="006C5701">
        <w:t>waiver</w:t>
      </w:r>
      <w:r w:rsidR="009B6C59" w:rsidRPr="001036A4">
        <w:t xml:space="preserve"> </w:t>
      </w:r>
      <w:r w:rsidR="009B6C59" w:rsidRPr="006C5701">
        <w:t>of</w:t>
      </w:r>
      <w:r w:rsidR="009B6C59" w:rsidRPr="001036A4">
        <w:t xml:space="preserve"> </w:t>
      </w:r>
      <w:r w:rsidR="009B6C59" w:rsidRPr="006C5701">
        <w:t>any</w:t>
      </w:r>
      <w:r w:rsidR="009B6C59" w:rsidRPr="001036A4">
        <w:t xml:space="preserve"> </w:t>
      </w:r>
      <w:r w:rsidR="009B6C59" w:rsidRPr="006C5701">
        <w:t>breach</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 shall</w:t>
      </w:r>
      <w:r w:rsidR="009B6C59" w:rsidRPr="001036A4">
        <w:t xml:space="preserve"> </w:t>
      </w:r>
      <w:r w:rsidR="009B6C59" w:rsidRPr="006C5701">
        <w:t>only</w:t>
      </w:r>
      <w:r w:rsidR="009B6C59" w:rsidRPr="001036A4">
        <w:t xml:space="preserve"> </w:t>
      </w:r>
      <w:r w:rsidR="009B6C59" w:rsidRPr="006C5701">
        <w:t>affect</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to</w:t>
      </w:r>
      <w:r w:rsidR="009B6C59" w:rsidRPr="001036A4">
        <w:t xml:space="preserve"> </w:t>
      </w:r>
      <w:r w:rsidR="009B6C59" w:rsidRPr="006C5701">
        <w:t>the</w:t>
      </w:r>
      <w:r w:rsidR="009B6C59" w:rsidRPr="001036A4">
        <w:t xml:space="preserve"> </w:t>
      </w:r>
      <w:r w:rsidR="009B6C59" w:rsidRPr="006C5701">
        <w:t>extent</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specific</w:t>
      </w:r>
      <w:r w:rsidR="009B6C59" w:rsidRPr="001036A4">
        <w:t xml:space="preserve"> </w:t>
      </w:r>
      <w:r w:rsidR="009B6C59" w:rsidRPr="006C5701">
        <w:t>waiver,</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covenants,</w:t>
      </w:r>
      <w:r w:rsidR="009B6C59" w:rsidRPr="001036A4">
        <w:t xml:space="preserve"> </w:t>
      </w:r>
      <w:r w:rsidR="009B6C59" w:rsidRPr="006C5701">
        <w:t>agreements,</w:t>
      </w:r>
      <w:r w:rsidR="009B6C59" w:rsidRPr="001036A4">
        <w:t xml:space="preserve"> </w:t>
      </w:r>
      <w:r w:rsidR="009B6C59" w:rsidRPr="006C5701">
        <w:t>terms</w:t>
      </w:r>
      <w:r w:rsidR="009B6C59" w:rsidRPr="001036A4">
        <w:t xml:space="preserve"> </w:t>
      </w:r>
      <w:r w:rsidR="00226A62" w:rsidRPr="006C5701">
        <w:t>and</w:t>
      </w:r>
      <w:r w:rsidR="009B6C59" w:rsidRPr="006C5701">
        <w:t xml:space="preserve"> conditions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shall</w:t>
      </w:r>
      <w:r w:rsidR="009B6C59" w:rsidRPr="001036A4">
        <w:t xml:space="preserve"> </w:t>
      </w:r>
      <w:r w:rsidR="009B6C59" w:rsidRPr="006C5701">
        <w:t>continue</w:t>
      </w:r>
      <w:r w:rsidR="009B6C59" w:rsidRPr="001036A4">
        <w:t xml:space="preserve"> </w:t>
      </w:r>
      <w:r w:rsidR="009B6C59" w:rsidRPr="006C5701">
        <w:t>in</w:t>
      </w:r>
      <w:r w:rsidR="009B6C59" w:rsidRPr="001036A4">
        <w:t xml:space="preserve"> </w:t>
      </w:r>
      <w:r w:rsidR="009B6C59" w:rsidRPr="006C5701">
        <w:t>full</w:t>
      </w:r>
      <w:r w:rsidR="009B6C59" w:rsidRPr="001036A4">
        <w:t xml:space="preserve"> </w:t>
      </w:r>
      <w:r w:rsidR="009B6C59" w:rsidRPr="006C5701">
        <w:t>force</w:t>
      </w:r>
      <w:r w:rsidR="009B6C59" w:rsidRPr="001036A4">
        <w:t xml:space="preserve"> </w:t>
      </w:r>
      <w:r w:rsidR="009B6C59" w:rsidRPr="006C5701">
        <w:t>and</w:t>
      </w:r>
      <w:r w:rsidR="009B6C59" w:rsidRPr="001036A4">
        <w:t xml:space="preserve"> </w:t>
      </w:r>
      <w:r w:rsidR="009B6C59" w:rsidRPr="006C5701">
        <w:t>effect.</w:t>
      </w:r>
    </w:p>
    <w:p w:rsidR="009B6C59" w:rsidRPr="006C5701" w:rsidRDefault="009B6C59" w:rsidP="007F1737">
      <w:pPr>
        <w:jc w:val="both"/>
      </w:pPr>
    </w:p>
    <w:p w:rsidR="00EB67F4" w:rsidRDefault="00167DEF" w:rsidP="00EB67F4">
      <w:pPr>
        <w:tabs>
          <w:tab w:val="left" w:pos="720"/>
          <w:tab w:val="left" w:pos="2160"/>
        </w:tabs>
        <w:jc w:val="both"/>
      </w:pPr>
      <w:r>
        <w:rPr>
          <w:b/>
        </w:rPr>
        <w:t>16</w:t>
      </w:r>
      <w:r w:rsidR="005F7F0E">
        <w:rPr>
          <w:b/>
        </w:rPr>
        <w:t>.14</w:t>
      </w:r>
      <w:r w:rsidR="0003434F">
        <w:rPr>
          <w:b/>
        </w:rPr>
        <w:t xml:space="preserve">   </w:t>
      </w:r>
      <w:r w:rsidR="009B6C59" w:rsidRPr="00EB67F4">
        <w:rPr>
          <w:b/>
        </w:rPr>
        <w:t>Applicable Law.</w:t>
      </w:r>
      <w:r w:rsidR="00EB67F4">
        <w:rPr>
          <w:b/>
        </w:rPr>
        <w:t xml:space="preserve">  </w:t>
      </w:r>
      <w:r w:rsidR="00EB67F4">
        <w:t xml:space="preserve">The laws of the State of Missouri shall govern the validity, performance and enforcement of this Lease.  Should either party institute legal suit or action for enforcement of any obligation contained herein, it is agreed that the venue of such suit or action shall be in </w:t>
      </w:r>
      <w:r w:rsidR="00CF15E0">
        <w:t xml:space="preserve">St. Louis </w:t>
      </w:r>
      <w:r w:rsidR="00EB67F4">
        <w:t>County, Missouri</w:t>
      </w:r>
      <w:r w:rsidR="00A14FF8">
        <w:t>.</w:t>
      </w:r>
    </w:p>
    <w:p w:rsidR="00F94E31" w:rsidRDefault="00F94E31" w:rsidP="00EB67F4">
      <w:pPr>
        <w:tabs>
          <w:tab w:val="left" w:pos="720"/>
          <w:tab w:val="left" w:pos="2160"/>
        </w:tabs>
        <w:jc w:val="both"/>
      </w:pPr>
    </w:p>
    <w:p w:rsidR="00F94E31" w:rsidRDefault="00F94E31" w:rsidP="003F5714">
      <w:pPr>
        <w:jc w:val="both"/>
        <w:rPr>
          <w:sz w:val="22"/>
          <w:szCs w:val="22"/>
        </w:rPr>
      </w:pPr>
      <w:r>
        <w:t>Subject only to the foregoing, and notwithstanding anything in this Lease to the contrary, nothing herein shall be deemed or construed to be a waiver of any governmental immunities, if any, available to Lessor, or submission by Lessor to the jurisdiction of any other governmental entity.</w:t>
      </w:r>
    </w:p>
    <w:p w:rsidR="009B6C59" w:rsidRPr="006C5701" w:rsidRDefault="009B6C59" w:rsidP="007F1737">
      <w:pPr>
        <w:jc w:val="both"/>
      </w:pPr>
    </w:p>
    <w:p w:rsidR="00A14FF8" w:rsidRDefault="00167DEF" w:rsidP="00A14FF8">
      <w:pPr>
        <w:tabs>
          <w:tab w:val="left" w:pos="720"/>
          <w:tab w:val="left" w:pos="2160"/>
        </w:tabs>
        <w:jc w:val="both"/>
      </w:pPr>
      <w:r>
        <w:rPr>
          <w:b/>
        </w:rPr>
        <w:t>16</w:t>
      </w:r>
      <w:r w:rsidR="005F7F0E">
        <w:rPr>
          <w:b/>
        </w:rPr>
        <w:t>.15</w:t>
      </w:r>
      <w:r w:rsidR="0003434F">
        <w:rPr>
          <w:b/>
        </w:rPr>
        <w:t xml:space="preserve">   </w:t>
      </w:r>
      <w:r w:rsidR="009B6C59" w:rsidRPr="00EB67F4">
        <w:rPr>
          <w:b/>
        </w:rPr>
        <w:t xml:space="preserve">No Presumption Regarding </w:t>
      </w:r>
      <w:r w:rsidR="00226A62" w:rsidRPr="00EB67F4">
        <w:rPr>
          <w:b/>
        </w:rPr>
        <w:t>Drafter.</w:t>
      </w:r>
      <w:r w:rsidR="00EB67F4">
        <w:rPr>
          <w:b/>
        </w:rPr>
        <w:t xml:space="preserve"> </w:t>
      </w:r>
      <w:r w:rsidR="00226A62" w:rsidRPr="006C5701">
        <w:t xml:space="preserve"> </w:t>
      </w:r>
      <w:r w:rsidR="009B6C59" w:rsidRPr="006C5701">
        <w:t>Lessor</w:t>
      </w:r>
      <w:r w:rsidR="009B6C59" w:rsidRPr="001036A4">
        <w:t xml:space="preserve"> </w:t>
      </w:r>
      <w:r w:rsidR="009B6C59" w:rsidRPr="006C5701">
        <w:t>and</w:t>
      </w:r>
      <w:r w:rsidR="009B6C59" w:rsidRPr="001036A4">
        <w:t xml:space="preserve"> </w:t>
      </w:r>
      <w:r w:rsidR="009B6C59" w:rsidRPr="006C5701">
        <w:t>Lessee</w:t>
      </w:r>
      <w:r w:rsidR="009B6C59" w:rsidRPr="001036A4">
        <w:t xml:space="preserve"> </w:t>
      </w:r>
      <w:r w:rsidR="009B6C59" w:rsidRPr="006C5701">
        <w:t>acknowledge</w:t>
      </w:r>
      <w:r w:rsidR="009B6C59" w:rsidRPr="001036A4">
        <w:t xml:space="preserve"> </w:t>
      </w:r>
      <w:r w:rsidR="009B6C59" w:rsidRPr="006C5701">
        <w:t>and</w:t>
      </w:r>
      <w:r w:rsidR="009B6C59" w:rsidRPr="001036A4">
        <w:t xml:space="preserve"> </w:t>
      </w:r>
      <w:r w:rsidR="009B6C59" w:rsidRPr="006C5701">
        <w:t>agree</w:t>
      </w:r>
      <w:r w:rsidR="009B6C59" w:rsidRPr="001036A4">
        <w:t xml:space="preserve"> </w:t>
      </w:r>
      <w:r w:rsidR="009B6C59" w:rsidRPr="006C5701">
        <w:t>that</w:t>
      </w:r>
      <w:r w:rsidR="009B6C59" w:rsidRPr="001036A4">
        <w:t xml:space="preserve"> </w:t>
      </w:r>
      <w:r w:rsidR="009B6C59" w:rsidRPr="006C5701">
        <w:t>the</w:t>
      </w:r>
      <w:r w:rsidR="009B6C59" w:rsidRPr="001036A4">
        <w:t xml:space="preserve"> </w:t>
      </w:r>
      <w:r w:rsidR="009B6C59" w:rsidRPr="006C5701">
        <w:t>terms</w:t>
      </w:r>
      <w:r w:rsidR="009B6C59" w:rsidRPr="001036A4">
        <w:t xml:space="preserve"> </w:t>
      </w:r>
      <w:r w:rsidR="009B6C59" w:rsidRPr="006C5701">
        <w:t>and</w:t>
      </w:r>
      <w:r w:rsidR="009B6C59" w:rsidRPr="001036A4">
        <w:t xml:space="preserve"> </w:t>
      </w:r>
      <w:r w:rsidR="009B6C59" w:rsidRPr="006C5701">
        <w:t>provisions</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have</w:t>
      </w:r>
      <w:r w:rsidR="009B6C59" w:rsidRPr="001036A4">
        <w:t xml:space="preserve"> </w:t>
      </w:r>
      <w:r w:rsidR="009B6C59" w:rsidRPr="006C5701">
        <w:t>been</w:t>
      </w:r>
      <w:r w:rsidR="009B6C59" w:rsidRPr="001036A4">
        <w:t xml:space="preserve"> </w:t>
      </w:r>
      <w:r w:rsidR="009B6C59" w:rsidRPr="006C5701">
        <w:t>negotiated</w:t>
      </w:r>
      <w:r w:rsidR="009B6C59" w:rsidRPr="001036A4">
        <w:t xml:space="preserve"> </w:t>
      </w:r>
      <w:r w:rsidR="009B6C59" w:rsidRPr="006C5701">
        <w:t>and</w:t>
      </w:r>
      <w:r w:rsidR="009B6C59" w:rsidRPr="001036A4">
        <w:t xml:space="preserve"> </w:t>
      </w:r>
      <w:r w:rsidR="009B6C59" w:rsidRPr="006C5701">
        <w:t>discussed</w:t>
      </w:r>
      <w:r w:rsidR="009B6C59" w:rsidRPr="001036A4">
        <w:t xml:space="preserve"> </w:t>
      </w:r>
      <w:r w:rsidR="009B6C59" w:rsidRPr="006C5701">
        <w:t>between</w:t>
      </w:r>
      <w:r w:rsidR="009B6C59" w:rsidRPr="001036A4">
        <w:t xml:space="preserve"> </w:t>
      </w:r>
      <w:r w:rsidR="009B6C59" w:rsidRPr="006C5701">
        <w:t>Lessor</w:t>
      </w:r>
      <w:r w:rsidR="009B6C59" w:rsidRPr="001036A4">
        <w:t xml:space="preserve"> </w:t>
      </w:r>
      <w:r w:rsidR="009B6C59" w:rsidRPr="006C5701">
        <w:t>and</w:t>
      </w:r>
      <w:r w:rsidR="009B6C59" w:rsidRPr="001036A4">
        <w:t xml:space="preserve"> </w:t>
      </w:r>
      <w:r w:rsidR="009B6C59" w:rsidRPr="006C5701">
        <w:t>Lessee,</w:t>
      </w:r>
      <w:r w:rsidR="009B6C59" w:rsidRPr="001036A4">
        <w:t xml:space="preserve"> </w:t>
      </w:r>
      <w:r w:rsidR="009B6C59" w:rsidRPr="006C5701">
        <w:t>and</w:t>
      </w:r>
      <w:r w:rsidR="009B6C59" w:rsidRPr="001036A4">
        <w:t xml:space="preserve"> </w:t>
      </w:r>
      <w:r w:rsidR="009B6C59" w:rsidRPr="006C5701">
        <w:t>that</w:t>
      </w:r>
      <w:r w:rsidR="009B6C59" w:rsidRPr="001036A4">
        <w:t xml:space="preserve"> </w:t>
      </w:r>
      <w:r w:rsidR="009B6C59" w:rsidRPr="006C5701">
        <w:t>this</w:t>
      </w:r>
      <w:r w:rsidR="009B6C59" w:rsidRPr="001036A4">
        <w:t xml:space="preserve"> </w:t>
      </w:r>
      <w:r w:rsidR="009B6C59" w:rsidRPr="006C5701">
        <w:t>Lease reflects their</w:t>
      </w:r>
      <w:r w:rsidR="009B6C59" w:rsidRPr="001036A4">
        <w:t xml:space="preserve"> </w:t>
      </w:r>
      <w:r w:rsidR="009B6C59" w:rsidRPr="006C5701">
        <w:t>mutual</w:t>
      </w:r>
      <w:r w:rsidR="009B6C59" w:rsidRPr="001036A4">
        <w:t xml:space="preserve"> </w:t>
      </w:r>
      <w:r w:rsidR="009B6C59" w:rsidRPr="006C5701">
        <w:t>agreement</w:t>
      </w:r>
      <w:r w:rsidR="009B6C59" w:rsidRPr="001036A4">
        <w:t xml:space="preserve"> </w:t>
      </w:r>
      <w:r w:rsidR="009B6C59" w:rsidRPr="006C5701">
        <w:t>regarding</w:t>
      </w:r>
      <w:r w:rsidR="009B6C59" w:rsidRPr="001036A4">
        <w:t xml:space="preserve"> </w:t>
      </w:r>
      <w:r w:rsidR="009B6C59" w:rsidRPr="006C5701">
        <w:t>the</w:t>
      </w:r>
      <w:r w:rsidR="009B6C59" w:rsidRPr="001036A4">
        <w:t xml:space="preserve"> </w:t>
      </w:r>
      <w:r w:rsidR="009B6C59" w:rsidRPr="006C5701">
        <w:t>subject</w:t>
      </w:r>
      <w:r w:rsidR="009B6C59" w:rsidRPr="001036A4">
        <w:t xml:space="preserve"> </w:t>
      </w:r>
      <w:r w:rsidR="009B6C59" w:rsidRPr="006C5701">
        <w:t>matter</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Because</w:t>
      </w:r>
      <w:r w:rsidR="009B6C59" w:rsidRPr="001036A4">
        <w:t xml:space="preserve"> </w:t>
      </w:r>
      <w:r w:rsidR="009B6C59" w:rsidRPr="006C5701">
        <w:t>of</w:t>
      </w:r>
      <w:r w:rsidR="009B6C59" w:rsidRPr="001036A4">
        <w:t xml:space="preserve"> </w:t>
      </w:r>
      <w:r w:rsidR="009B6C59" w:rsidRPr="006C5701">
        <w:t>the</w:t>
      </w:r>
      <w:r w:rsidR="009B6C59" w:rsidRPr="001036A4">
        <w:t xml:space="preserve"> </w:t>
      </w:r>
      <w:r w:rsidR="009B6C59" w:rsidRPr="006C5701">
        <w:t>nature</w:t>
      </w:r>
      <w:r w:rsidR="009B6C59" w:rsidRPr="001036A4">
        <w:t xml:space="preserve"> </w:t>
      </w:r>
      <w:r w:rsidR="009B6C59" w:rsidRPr="006C5701">
        <w:t>of</w:t>
      </w:r>
      <w:r w:rsidR="009B6C59" w:rsidRPr="001036A4">
        <w:t xml:space="preserve"> </w:t>
      </w:r>
      <w:r w:rsidR="009B6C59" w:rsidRPr="006C5701">
        <w:t>such negotiations</w:t>
      </w:r>
      <w:r w:rsidR="009B6C59" w:rsidRPr="001036A4">
        <w:t xml:space="preserve"> </w:t>
      </w:r>
      <w:r w:rsidR="009B6C59" w:rsidRPr="006C5701">
        <w:t>and</w:t>
      </w:r>
      <w:r w:rsidR="009B6C59" w:rsidRPr="001036A4">
        <w:t xml:space="preserve"> </w:t>
      </w:r>
      <w:r w:rsidR="009B6C59" w:rsidRPr="006C5701">
        <w:t>discussions,</w:t>
      </w:r>
      <w:r w:rsidR="009B6C59" w:rsidRPr="001036A4">
        <w:t xml:space="preserve"> </w:t>
      </w:r>
      <w:r w:rsidR="009B6C59" w:rsidRPr="006C5701">
        <w:t>it</w:t>
      </w:r>
      <w:r w:rsidR="009B6C59" w:rsidRPr="001036A4">
        <w:t xml:space="preserve"> </w:t>
      </w:r>
      <w:r w:rsidR="009B6C59" w:rsidRPr="006C5701">
        <w:t>would</w:t>
      </w:r>
      <w:r w:rsidR="009B6C59" w:rsidRPr="001036A4">
        <w:t xml:space="preserve"> </w:t>
      </w:r>
      <w:r w:rsidR="009B6C59" w:rsidRPr="006C5701">
        <w:t>be</w:t>
      </w:r>
      <w:r w:rsidR="009B6C59" w:rsidRPr="001036A4">
        <w:t xml:space="preserve"> </w:t>
      </w:r>
      <w:r w:rsidR="009B6C59" w:rsidRPr="006C5701">
        <w:t>inappropriate</w:t>
      </w:r>
      <w:r w:rsidR="009B6C59" w:rsidRPr="001036A4">
        <w:t xml:space="preserve"> </w:t>
      </w:r>
      <w:r w:rsidR="009B6C59" w:rsidRPr="006C5701">
        <w:t>to</w:t>
      </w:r>
      <w:r w:rsidR="009B6C59" w:rsidRPr="001036A4">
        <w:t xml:space="preserve"> </w:t>
      </w:r>
      <w:r w:rsidR="009B6C59" w:rsidRPr="006C5701">
        <w:t>deem</w:t>
      </w:r>
      <w:r w:rsidR="009B6C59" w:rsidRPr="001036A4">
        <w:t xml:space="preserve"> </w:t>
      </w:r>
      <w:r w:rsidR="009B6C59" w:rsidRPr="006C5701">
        <w:t>either</w:t>
      </w:r>
      <w:r w:rsidR="009B6C59" w:rsidRPr="001036A4">
        <w:t xml:space="preserve"> </w:t>
      </w:r>
      <w:r w:rsidR="009B6C59" w:rsidRPr="006C5701">
        <w:t>Lessor</w:t>
      </w:r>
      <w:r w:rsidR="009B6C59" w:rsidRPr="001036A4">
        <w:t xml:space="preserve"> </w:t>
      </w:r>
      <w:r w:rsidR="009B6C59" w:rsidRPr="006C5701">
        <w:t>or</w:t>
      </w:r>
      <w:r w:rsidR="009B6C59" w:rsidRPr="001036A4">
        <w:t xml:space="preserve"> </w:t>
      </w:r>
      <w:r w:rsidR="009B6C59" w:rsidRPr="006C5701">
        <w:t>Lessee</w:t>
      </w:r>
      <w:r w:rsidR="009B6C59" w:rsidRPr="001036A4">
        <w:t xml:space="preserve"> </w:t>
      </w:r>
      <w:r w:rsidR="009B6C59" w:rsidRPr="006C5701">
        <w:t>to</w:t>
      </w:r>
      <w:r w:rsidR="009B6C59" w:rsidRPr="001036A4">
        <w:t xml:space="preserve"> </w:t>
      </w:r>
      <w:r w:rsidR="009B6C59" w:rsidRPr="006C5701">
        <w:t>be</w:t>
      </w:r>
      <w:r w:rsidR="009B6C59" w:rsidRPr="001036A4">
        <w:t xml:space="preserve"> </w:t>
      </w:r>
      <w:r w:rsidR="009B6C59" w:rsidRPr="006C5701">
        <w:t>the</w:t>
      </w:r>
      <w:r w:rsidR="009B6C59" w:rsidRPr="001036A4">
        <w:t xml:space="preserve"> </w:t>
      </w:r>
      <w:r w:rsidR="009B6C59" w:rsidRPr="006C5701">
        <w:t>drafter</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and</w:t>
      </w:r>
      <w:r w:rsidR="009B6C59" w:rsidRPr="001036A4">
        <w:t xml:space="preserve"> </w:t>
      </w:r>
      <w:r w:rsidR="009B6C59" w:rsidRPr="006C5701">
        <w:t>therefore</w:t>
      </w:r>
      <w:r w:rsidR="009B6C59" w:rsidRPr="001036A4">
        <w:t xml:space="preserve"> </w:t>
      </w:r>
      <w:r w:rsidR="009B6C59" w:rsidRPr="006C5701">
        <w:t>no</w:t>
      </w:r>
      <w:r w:rsidR="009B6C59" w:rsidRPr="001036A4">
        <w:t xml:space="preserve"> </w:t>
      </w:r>
      <w:r w:rsidR="009B6C59" w:rsidRPr="006C5701">
        <w:t>presumption</w:t>
      </w:r>
      <w:r w:rsidR="009B6C59" w:rsidRPr="001036A4">
        <w:t xml:space="preserve"> </w:t>
      </w:r>
      <w:r w:rsidR="009B6C59" w:rsidRPr="006C5701">
        <w:t>for</w:t>
      </w:r>
      <w:r w:rsidR="009B6C59" w:rsidRPr="001036A4">
        <w:t xml:space="preserve"> </w:t>
      </w:r>
      <w:r w:rsidR="009B6C59" w:rsidRPr="006C5701">
        <w:t>or</w:t>
      </w:r>
      <w:r w:rsidR="009B6C59" w:rsidRPr="001036A4">
        <w:t xml:space="preserve"> </w:t>
      </w:r>
      <w:r w:rsidR="009B6C59" w:rsidRPr="006C5701">
        <w:t>against</w:t>
      </w:r>
      <w:r w:rsidR="009B6C59" w:rsidRPr="001036A4">
        <w:t xml:space="preserve"> </w:t>
      </w:r>
      <w:r w:rsidR="009B6C59" w:rsidRPr="006C5701">
        <w:t>the</w:t>
      </w:r>
      <w:r w:rsidR="009B6C59" w:rsidRPr="001036A4">
        <w:t xml:space="preserve"> </w:t>
      </w:r>
      <w:r w:rsidR="009B6C59" w:rsidRPr="006C5701">
        <w:t>drafter</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applicable</w:t>
      </w:r>
      <w:r w:rsidR="009B6C59" w:rsidRPr="001036A4">
        <w:t xml:space="preserve"> </w:t>
      </w:r>
      <w:r w:rsidR="009B6C59" w:rsidRPr="006C5701">
        <w:t>in</w:t>
      </w:r>
      <w:r w:rsidR="009B6C59" w:rsidRPr="001036A4">
        <w:t xml:space="preserve"> </w:t>
      </w:r>
      <w:r w:rsidR="009B6C59" w:rsidRPr="006C5701">
        <w:t>interpreting</w:t>
      </w:r>
      <w:r w:rsidR="009B6C59" w:rsidRPr="001036A4">
        <w:t xml:space="preserve"> </w:t>
      </w:r>
      <w:r w:rsidR="009B6C59" w:rsidRPr="006C5701">
        <w:t>or</w:t>
      </w:r>
      <w:r w:rsidR="009B6C59" w:rsidRPr="001036A4">
        <w:t xml:space="preserve"> </w:t>
      </w:r>
      <w:r w:rsidR="009B6C59" w:rsidRPr="006C5701">
        <w:t>enforcing</w:t>
      </w:r>
      <w:r w:rsidR="009B6C59" w:rsidRPr="001036A4">
        <w:t xml:space="preserve"> </w:t>
      </w:r>
      <w:r w:rsidR="009B6C59" w:rsidRPr="006C5701">
        <w:t>this</w:t>
      </w:r>
      <w:r w:rsidR="009B6C59" w:rsidRPr="001036A4">
        <w:t xml:space="preserve"> </w:t>
      </w:r>
      <w:r w:rsidR="009B6C59" w:rsidRPr="006C5701">
        <w:t>Lease</w:t>
      </w:r>
      <w:r w:rsidR="00A14FF8">
        <w:t>.  Th</w:t>
      </w:r>
      <w:r w:rsidR="00F55379">
        <w:t>is</w:t>
      </w:r>
      <w:r w:rsidR="00A14FF8">
        <w:t xml:space="preserve"> Lease shall be interpreted in accordance with the general tenor of the language in an effort to reach an equitable result.</w:t>
      </w:r>
    </w:p>
    <w:p w:rsidR="009B6C59" w:rsidRPr="006C5701" w:rsidRDefault="009B6C59" w:rsidP="007F1737">
      <w:pPr>
        <w:jc w:val="both"/>
      </w:pPr>
    </w:p>
    <w:p w:rsidR="00226A62" w:rsidRPr="006C5701" w:rsidRDefault="00167DEF" w:rsidP="007F1737">
      <w:pPr>
        <w:jc w:val="both"/>
      </w:pPr>
      <w:r>
        <w:rPr>
          <w:b/>
        </w:rPr>
        <w:t>16</w:t>
      </w:r>
      <w:r w:rsidR="005F7F0E">
        <w:rPr>
          <w:b/>
        </w:rPr>
        <w:t>.16</w:t>
      </w:r>
      <w:r w:rsidR="0003434F">
        <w:rPr>
          <w:b/>
        </w:rPr>
        <w:t xml:space="preserve">   </w:t>
      </w:r>
      <w:r w:rsidR="009B6C59" w:rsidRPr="00A14FF8">
        <w:rPr>
          <w:b/>
        </w:rPr>
        <w:t xml:space="preserve">Enforceability of </w:t>
      </w:r>
      <w:r w:rsidR="00022E0E">
        <w:rPr>
          <w:b/>
        </w:rPr>
        <w:t>a</w:t>
      </w:r>
      <w:r w:rsidR="00022E0E" w:rsidRPr="00A14FF8">
        <w:rPr>
          <w:b/>
        </w:rPr>
        <w:t xml:space="preserve">ny </w:t>
      </w:r>
      <w:r w:rsidR="009B6C59" w:rsidRPr="00A14FF8">
        <w:rPr>
          <w:b/>
        </w:rPr>
        <w:t>Provision.</w:t>
      </w:r>
      <w:r w:rsidR="00A14FF8">
        <w:t xml:space="preserve">  </w:t>
      </w:r>
      <w:r w:rsidR="009B6C59" w:rsidRPr="006C5701">
        <w:t>If</w:t>
      </w:r>
      <w:r w:rsidR="009B6C59" w:rsidRPr="001036A4">
        <w:t xml:space="preserve"> </w:t>
      </w:r>
      <w:r w:rsidR="009B6C59" w:rsidRPr="006C5701">
        <w:t>any</w:t>
      </w:r>
      <w:r w:rsidR="009B6C59" w:rsidRPr="001036A4">
        <w:t xml:space="preserve"> </w:t>
      </w:r>
      <w:r w:rsidR="009B6C59" w:rsidRPr="006C5701">
        <w:t>term,</w:t>
      </w:r>
      <w:r w:rsidR="009B6C59" w:rsidRPr="001036A4">
        <w:t xml:space="preserve"> </w:t>
      </w:r>
      <w:r w:rsidR="009B6C59" w:rsidRPr="006C5701">
        <w:t>condition,</w:t>
      </w:r>
      <w:r w:rsidR="009B6C59" w:rsidRPr="001036A4">
        <w:t xml:space="preserve"> </w:t>
      </w:r>
      <w:r w:rsidR="009B6C59" w:rsidRPr="006C5701">
        <w:t>covenant,</w:t>
      </w:r>
      <w:r w:rsidR="009B6C59" w:rsidRPr="001036A4">
        <w:t xml:space="preserve"> </w:t>
      </w:r>
      <w:r w:rsidR="009B6C59" w:rsidRPr="006C5701">
        <w:t>or</w:t>
      </w:r>
      <w:r w:rsidR="009B6C59" w:rsidRPr="001036A4">
        <w:t xml:space="preserve"> </w:t>
      </w:r>
      <w:r w:rsidR="009B6C59" w:rsidRPr="006C5701">
        <w:t>obligation of</w:t>
      </w:r>
      <w:r w:rsidR="009B6C59" w:rsidRPr="001036A4">
        <w:t xml:space="preserve"> </w:t>
      </w:r>
      <w:r w:rsidR="009B6C59" w:rsidRPr="006C5701">
        <w:t xml:space="preserve">this </w:t>
      </w:r>
      <w:r w:rsidR="009B6C59" w:rsidRPr="001036A4">
        <w:t xml:space="preserve"> </w:t>
      </w:r>
      <w:r w:rsidR="009B6C59" w:rsidRPr="006C5701">
        <w:t xml:space="preserve">Lease </w:t>
      </w:r>
      <w:r w:rsidR="009B6C59" w:rsidRPr="001036A4">
        <w:t xml:space="preserve"> </w:t>
      </w:r>
      <w:r w:rsidR="009B6C59" w:rsidRPr="006C5701">
        <w:t xml:space="preserve">shall </w:t>
      </w:r>
      <w:r w:rsidR="009B6C59" w:rsidRPr="001036A4">
        <w:t xml:space="preserve"> </w:t>
      </w:r>
      <w:r w:rsidR="009B6C59" w:rsidRPr="006C5701">
        <w:t xml:space="preserve">be </w:t>
      </w:r>
      <w:r w:rsidR="009B6C59" w:rsidRPr="001036A4">
        <w:t xml:space="preserve"> </w:t>
      </w:r>
      <w:r w:rsidR="009B6C59" w:rsidRPr="006C5701">
        <w:t xml:space="preserve">determined </w:t>
      </w:r>
      <w:r w:rsidR="009B6C59" w:rsidRPr="001036A4">
        <w:t xml:space="preserve"> </w:t>
      </w:r>
      <w:r w:rsidR="009B6C59" w:rsidRPr="006C5701">
        <w:t xml:space="preserve">to </w:t>
      </w:r>
      <w:r w:rsidR="009B6C59" w:rsidRPr="001036A4">
        <w:t xml:space="preserve"> </w:t>
      </w:r>
      <w:r w:rsidR="009B6C59" w:rsidRPr="006C5701">
        <w:t xml:space="preserve">be </w:t>
      </w:r>
      <w:r w:rsidR="009B6C59" w:rsidRPr="001036A4">
        <w:t xml:space="preserve"> </w:t>
      </w:r>
      <w:r w:rsidR="009B6C59" w:rsidRPr="006C5701">
        <w:t xml:space="preserve">unenforceable, </w:t>
      </w:r>
      <w:r w:rsidR="009B6C59" w:rsidRPr="001036A4">
        <w:t xml:space="preserve"> </w:t>
      </w:r>
      <w:r w:rsidR="009B6C59" w:rsidRPr="006C5701">
        <w:t xml:space="preserve">invalid, </w:t>
      </w:r>
      <w:r w:rsidR="009B6C59" w:rsidRPr="001036A4">
        <w:t xml:space="preserve"> </w:t>
      </w:r>
      <w:r w:rsidR="009B6C59" w:rsidRPr="006C5701">
        <w:t xml:space="preserve">or </w:t>
      </w:r>
      <w:r w:rsidR="009B6C59" w:rsidRPr="001036A4">
        <w:t xml:space="preserve"> </w:t>
      </w:r>
      <w:r w:rsidR="009B6C59" w:rsidRPr="006C5701">
        <w:t xml:space="preserve">void, </w:t>
      </w:r>
      <w:r w:rsidR="009B6C59" w:rsidRPr="001036A4">
        <w:t xml:space="preserve"> </w:t>
      </w:r>
      <w:r w:rsidR="00226A62" w:rsidRPr="006C5701">
        <w:t xml:space="preserve">such determination shall </w:t>
      </w:r>
      <w:r w:rsidR="00226A62" w:rsidRPr="001036A4">
        <w:t xml:space="preserve"> </w:t>
      </w:r>
      <w:r w:rsidR="00226A62" w:rsidRPr="006C5701">
        <w:t xml:space="preserve">not </w:t>
      </w:r>
      <w:r w:rsidR="00226A62" w:rsidRPr="001036A4">
        <w:t xml:space="preserve"> </w:t>
      </w:r>
      <w:r w:rsidR="00226A62" w:rsidRPr="006C5701">
        <w:t xml:space="preserve">affect, </w:t>
      </w:r>
      <w:r w:rsidR="00226A62" w:rsidRPr="001036A4">
        <w:t xml:space="preserve"> </w:t>
      </w:r>
      <w:r w:rsidR="00226A62" w:rsidRPr="006C5701">
        <w:t xml:space="preserve">impair, </w:t>
      </w:r>
      <w:r w:rsidR="00226A62" w:rsidRPr="001036A4">
        <w:t xml:space="preserve"> </w:t>
      </w:r>
      <w:r w:rsidR="00226A62" w:rsidRPr="006C5701">
        <w:t xml:space="preserve">invalidate, </w:t>
      </w:r>
      <w:r w:rsidR="00226A62" w:rsidRPr="001036A4">
        <w:t xml:space="preserve"> </w:t>
      </w:r>
      <w:r w:rsidR="00226A62" w:rsidRPr="006C5701">
        <w:t xml:space="preserve">or </w:t>
      </w:r>
      <w:r w:rsidR="00226A62" w:rsidRPr="001036A4">
        <w:t xml:space="preserve"> </w:t>
      </w:r>
      <w:r w:rsidR="00226A62" w:rsidRPr="006C5701">
        <w:t xml:space="preserve">render </w:t>
      </w:r>
      <w:r w:rsidR="00226A62" w:rsidRPr="001036A4">
        <w:t xml:space="preserve"> </w:t>
      </w:r>
      <w:r w:rsidR="00226A62" w:rsidRPr="006C5701">
        <w:t xml:space="preserve">unenforceable </w:t>
      </w:r>
      <w:r w:rsidR="00226A62" w:rsidRPr="001036A4">
        <w:t xml:space="preserve"> </w:t>
      </w:r>
      <w:r w:rsidR="00226A62" w:rsidRPr="006C5701">
        <w:t>any other</w:t>
      </w:r>
      <w:r w:rsidR="00226A62" w:rsidRPr="001036A4">
        <w:t xml:space="preserve"> </w:t>
      </w:r>
      <w:r w:rsidR="00226A62" w:rsidRPr="006C5701">
        <w:t>term,</w:t>
      </w:r>
      <w:r w:rsidR="00226A62" w:rsidRPr="001036A4">
        <w:t xml:space="preserve"> </w:t>
      </w:r>
      <w:r w:rsidR="00226A62" w:rsidRPr="006C5701">
        <w:t>condition,</w:t>
      </w:r>
      <w:r w:rsidR="00226A62" w:rsidRPr="001036A4">
        <w:t xml:space="preserve"> </w:t>
      </w:r>
      <w:r w:rsidR="00226A62" w:rsidRPr="006C5701">
        <w:t>covenant,</w:t>
      </w:r>
      <w:r w:rsidR="00226A62" w:rsidRPr="001036A4">
        <w:t xml:space="preserve"> </w:t>
      </w:r>
      <w:r w:rsidR="00226A62" w:rsidRPr="006C5701">
        <w:t>or</w:t>
      </w:r>
      <w:r w:rsidR="00226A62" w:rsidRPr="001036A4">
        <w:t xml:space="preserve"> </w:t>
      </w:r>
      <w:r w:rsidR="00226A62" w:rsidRPr="006C5701">
        <w:t>obligation</w:t>
      </w:r>
      <w:r w:rsidR="00226A62" w:rsidRPr="001036A4">
        <w:t xml:space="preserve"> </w:t>
      </w:r>
      <w:r w:rsidR="00226A62" w:rsidRPr="006C5701">
        <w:t>of</w:t>
      </w:r>
      <w:r w:rsidR="00226A62" w:rsidRPr="001036A4">
        <w:t xml:space="preserve"> </w:t>
      </w:r>
      <w:r w:rsidR="00226A62" w:rsidRPr="006C5701">
        <w:t>this</w:t>
      </w:r>
      <w:r w:rsidR="00226A62" w:rsidRPr="001036A4">
        <w:t xml:space="preserve"> </w:t>
      </w:r>
      <w:r w:rsidR="00226A62" w:rsidRPr="006C5701">
        <w:t xml:space="preserve">Lease.  </w:t>
      </w:r>
    </w:p>
    <w:p w:rsidR="00226A62" w:rsidRPr="006C5701" w:rsidRDefault="00226A62" w:rsidP="007F1737">
      <w:pPr>
        <w:jc w:val="both"/>
      </w:pPr>
    </w:p>
    <w:p w:rsidR="009B6C59" w:rsidRPr="006C5701" w:rsidRDefault="00167DEF" w:rsidP="007F1737">
      <w:pPr>
        <w:jc w:val="both"/>
      </w:pPr>
      <w:r>
        <w:rPr>
          <w:b/>
        </w:rPr>
        <w:t>16</w:t>
      </w:r>
      <w:r w:rsidR="00A14FF8" w:rsidRPr="00A14FF8">
        <w:rPr>
          <w:b/>
        </w:rPr>
        <w:t>.</w:t>
      </w:r>
      <w:r w:rsidR="005F7F0E">
        <w:rPr>
          <w:b/>
        </w:rPr>
        <w:t>17</w:t>
      </w:r>
      <w:r w:rsidR="0003434F">
        <w:rPr>
          <w:b/>
        </w:rPr>
        <w:t xml:space="preserve">  </w:t>
      </w:r>
      <w:r w:rsidR="007F32D7">
        <w:rPr>
          <w:b/>
        </w:rPr>
        <w:t xml:space="preserve"> </w:t>
      </w:r>
      <w:r w:rsidR="009B6C59" w:rsidRPr="00A14FF8">
        <w:rPr>
          <w:b/>
        </w:rPr>
        <w:t>United States Currency.</w:t>
      </w:r>
      <w:r w:rsidR="009B6C59" w:rsidRPr="001036A4">
        <w:t xml:space="preserve"> </w:t>
      </w:r>
      <w:r w:rsidR="009B6C59" w:rsidRPr="006C5701">
        <w:t>All amounts</w:t>
      </w:r>
      <w:r w:rsidR="009B6C59" w:rsidRPr="001036A4">
        <w:t xml:space="preserve"> </w:t>
      </w:r>
      <w:r w:rsidR="009B6C59" w:rsidRPr="006C5701">
        <w:t>payable</w:t>
      </w:r>
      <w:r w:rsidR="009B6C59" w:rsidRPr="001036A4">
        <w:t xml:space="preserve"> </w:t>
      </w:r>
      <w:r w:rsidR="009B6C59" w:rsidRPr="006C5701">
        <w:t>pursuant</w:t>
      </w:r>
      <w:r w:rsidR="009B6C59" w:rsidRPr="001036A4">
        <w:t xml:space="preserve"> </w:t>
      </w:r>
      <w:r w:rsidR="009B6C59" w:rsidRPr="006C5701">
        <w:t>to</w:t>
      </w:r>
      <w:r w:rsidR="009B6C59" w:rsidRPr="001036A4">
        <w:t xml:space="preserve"> </w:t>
      </w:r>
      <w:r w:rsidR="009B6C59" w:rsidRPr="006C5701">
        <w:t>this</w:t>
      </w:r>
      <w:r w:rsidR="009B6C59" w:rsidRPr="001036A4">
        <w:t xml:space="preserve"> </w:t>
      </w:r>
      <w:r w:rsidR="009B6C59" w:rsidRPr="006C5701">
        <w:t>Lease shall</w:t>
      </w:r>
      <w:r w:rsidR="009B6C59" w:rsidRPr="001036A4">
        <w:t xml:space="preserve"> </w:t>
      </w:r>
      <w:r w:rsidR="009B6C59" w:rsidRPr="006C5701">
        <w:t>be</w:t>
      </w:r>
      <w:r w:rsidR="009B6C59" w:rsidRPr="001036A4">
        <w:t xml:space="preserve"> </w:t>
      </w:r>
      <w:r w:rsidR="009B6C59" w:rsidRPr="006C5701">
        <w:t>paid</w:t>
      </w:r>
      <w:r w:rsidR="009B6C59" w:rsidRPr="001036A4">
        <w:t xml:space="preserve"> </w:t>
      </w:r>
      <w:r w:rsidR="009B6C59" w:rsidRPr="006C5701">
        <w:t>in</w:t>
      </w:r>
      <w:r w:rsidR="009B6C59" w:rsidRPr="001036A4">
        <w:t xml:space="preserve"> </w:t>
      </w:r>
      <w:r w:rsidR="009B6C59" w:rsidRPr="006C5701">
        <w:t>lawful</w:t>
      </w:r>
      <w:r w:rsidR="007F32D7">
        <w:t xml:space="preserve"> </w:t>
      </w:r>
      <w:r w:rsidR="009B6C59" w:rsidRPr="006C5701">
        <w:t>money</w:t>
      </w:r>
      <w:r w:rsidR="007F32D7">
        <w:t xml:space="preserve"> </w:t>
      </w:r>
      <w:r w:rsidR="009B6C59" w:rsidRPr="006C5701">
        <w:t>of</w:t>
      </w:r>
      <w:r w:rsidR="009B6C59" w:rsidRPr="001036A4">
        <w:t xml:space="preserve"> </w:t>
      </w:r>
      <w:r w:rsidR="009B6C59" w:rsidRPr="006C5701">
        <w:t>the</w:t>
      </w:r>
      <w:r w:rsidR="009B6C59" w:rsidRPr="001036A4">
        <w:t xml:space="preserve"> </w:t>
      </w:r>
      <w:r w:rsidR="009B6C59" w:rsidRPr="006C5701">
        <w:t>United</w:t>
      </w:r>
      <w:r w:rsidR="009B6C59" w:rsidRPr="001036A4">
        <w:t xml:space="preserve"> </w:t>
      </w:r>
      <w:r w:rsidR="009B6C59" w:rsidRPr="006C5701">
        <w:t>States</w:t>
      </w:r>
      <w:r w:rsidR="009B6C59" w:rsidRPr="001036A4">
        <w:t xml:space="preserve"> </w:t>
      </w:r>
      <w:r w:rsidR="009B6C59" w:rsidRPr="006C5701">
        <w:t>of America.</w:t>
      </w:r>
    </w:p>
    <w:p w:rsidR="009B6C59" w:rsidRPr="006C5701" w:rsidRDefault="009B6C59" w:rsidP="007F1737">
      <w:pPr>
        <w:jc w:val="both"/>
      </w:pPr>
    </w:p>
    <w:p w:rsidR="009B6C59" w:rsidRDefault="00167DEF" w:rsidP="007F1737">
      <w:pPr>
        <w:jc w:val="both"/>
      </w:pPr>
      <w:r>
        <w:rPr>
          <w:b/>
        </w:rPr>
        <w:t>16</w:t>
      </w:r>
      <w:r w:rsidR="005F7F0E">
        <w:rPr>
          <w:b/>
        </w:rPr>
        <w:t>.18</w:t>
      </w:r>
      <w:r w:rsidR="0003434F">
        <w:rPr>
          <w:b/>
        </w:rPr>
        <w:t xml:space="preserve">   </w:t>
      </w:r>
      <w:r w:rsidR="009B6C59" w:rsidRPr="00A14FF8">
        <w:rPr>
          <w:b/>
        </w:rPr>
        <w:t>Counterparts.</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and</w:t>
      </w:r>
      <w:r w:rsidR="009B6C59" w:rsidRPr="001036A4">
        <w:t xml:space="preserve"> </w:t>
      </w:r>
      <w:r w:rsidR="009B6C59" w:rsidRPr="006C5701">
        <w:t>any</w:t>
      </w:r>
      <w:r w:rsidR="009B6C59" w:rsidRPr="001036A4">
        <w:t xml:space="preserve"> </w:t>
      </w:r>
      <w:r w:rsidR="009B6C59" w:rsidRPr="006C5701">
        <w:t>amendment</w:t>
      </w:r>
      <w:r w:rsidR="009B6C59" w:rsidRPr="001036A4">
        <w:t xml:space="preserve"> </w:t>
      </w:r>
      <w:r w:rsidR="009B6C59" w:rsidRPr="006C5701">
        <w:t>may</w:t>
      </w:r>
      <w:r w:rsidR="009B6C59" w:rsidRPr="001036A4">
        <w:t xml:space="preserve"> </w:t>
      </w:r>
      <w:r w:rsidR="009B6C59" w:rsidRPr="006C5701">
        <w:t>be</w:t>
      </w:r>
      <w:r w:rsidR="009B6C59" w:rsidRPr="001036A4">
        <w:t xml:space="preserve"> </w:t>
      </w:r>
      <w:r w:rsidR="009B6C59" w:rsidRPr="006C5701">
        <w:t>executed</w:t>
      </w:r>
      <w:r w:rsidR="009B6C59" w:rsidRPr="001036A4">
        <w:t xml:space="preserve"> </w:t>
      </w:r>
      <w:r w:rsidR="009B6C59" w:rsidRPr="006C5701">
        <w:t>in</w:t>
      </w:r>
      <w:r w:rsidR="009B6C59" w:rsidRPr="001036A4">
        <w:t xml:space="preserve"> </w:t>
      </w:r>
      <w:r w:rsidR="009B6C59" w:rsidRPr="006C5701">
        <w:t>counterparts,</w:t>
      </w:r>
      <w:r w:rsidR="009B6C59" w:rsidRPr="001036A4">
        <w:t xml:space="preserve"> </w:t>
      </w:r>
      <w:r w:rsidR="009B6C59" w:rsidRPr="006C5701">
        <w:t>and</w:t>
      </w:r>
      <w:r w:rsidR="009B6C59" w:rsidRPr="001036A4">
        <w:t xml:space="preserve"> </w:t>
      </w:r>
      <w:r w:rsidR="009B6C59" w:rsidRPr="006C5701">
        <w:t>upon</w:t>
      </w:r>
      <w:r w:rsidR="009B6C59" w:rsidRPr="001036A4">
        <w:t xml:space="preserve"> </w:t>
      </w:r>
      <w:r w:rsidR="009B6C59" w:rsidRPr="006C5701">
        <w:t>all</w:t>
      </w:r>
      <w:r w:rsidR="009B6C59" w:rsidRPr="001036A4">
        <w:t xml:space="preserve"> </w:t>
      </w:r>
      <w:r w:rsidR="009B6C59" w:rsidRPr="006C5701">
        <w:t>counterparts</w:t>
      </w:r>
      <w:r w:rsidR="009B6C59" w:rsidRPr="001036A4">
        <w:t xml:space="preserve"> </w:t>
      </w:r>
      <w:r w:rsidR="009B6C59" w:rsidRPr="006C5701">
        <w:t>being</w:t>
      </w:r>
      <w:r w:rsidR="009B6C59" w:rsidRPr="001036A4">
        <w:t xml:space="preserve"> </w:t>
      </w:r>
      <w:r w:rsidR="009B6C59" w:rsidRPr="006C5701">
        <w:t>so</w:t>
      </w:r>
      <w:r w:rsidR="009B6C59" w:rsidRPr="001036A4">
        <w:t xml:space="preserve"> </w:t>
      </w:r>
      <w:r w:rsidR="009B6C59" w:rsidRPr="006C5701">
        <w:t>executed</w:t>
      </w:r>
      <w:r w:rsidR="009B6C59" w:rsidRPr="001036A4">
        <w:t xml:space="preserve"> </w:t>
      </w:r>
      <w:r w:rsidR="009B6C59" w:rsidRPr="006C5701">
        <w:t>each</w:t>
      </w:r>
      <w:r w:rsidR="009B6C59" w:rsidRPr="001036A4">
        <w:t xml:space="preserve"> </w:t>
      </w:r>
      <w:r w:rsidR="009B6C59" w:rsidRPr="006C5701">
        <w:t>such</w:t>
      </w:r>
      <w:r w:rsidR="009B6C59" w:rsidRPr="001036A4">
        <w:t xml:space="preserve"> </w:t>
      </w:r>
      <w:r w:rsidR="009B6C59" w:rsidRPr="006C5701">
        <w:t>counterpart</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considered</w:t>
      </w:r>
      <w:r w:rsidR="009B6C59" w:rsidRPr="001036A4">
        <w:t xml:space="preserve"> </w:t>
      </w:r>
      <w:r w:rsidR="009B6C59" w:rsidRPr="006C5701">
        <w:t>as</w:t>
      </w:r>
      <w:r w:rsidR="009B6C59" w:rsidRPr="001036A4">
        <w:t xml:space="preserve"> </w:t>
      </w:r>
      <w:r w:rsidR="009B6C59" w:rsidRPr="006C5701">
        <w:t>an</w:t>
      </w:r>
      <w:r w:rsidR="009B6C59" w:rsidRPr="001036A4">
        <w:t xml:space="preserve"> </w:t>
      </w:r>
      <w:r w:rsidR="009B6C59" w:rsidRPr="006C5701">
        <w:t>original</w:t>
      </w:r>
      <w:r w:rsidR="009B6C59" w:rsidRPr="001036A4">
        <w:t xml:space="preserve"> </w:t>
      </w:r>
      <w:r w:rsidR="009B6C59" w:rsidRPr="006C5701">
        <w:t>of</w:t>
      </w:r>
      <w:r w:rsidR="009B6C59" w:rsidRPr="001036A4">
        <w:t xml:space="preserve"> </w:t>
      </w:r>
      <w:r w:rsidR="009B6C59" w:rsidRPr="006C5701">
        <w:t>this</w:t>
      </w:r>
      <w:r w:rsidR="009B6C59" w:rsidRPr="001036A4">
        <w:t xml:space="preserve"> </w:t>
      </w:r>
      <w:r w:rsidR="009B6C59" w:rsidRPr="006C5701">
        <w:t>Lease</w:t>
      </w:r>
      <w:r w:rsidR="009B6C59" w:rsidRPr="001036A4">
        <w:t xml:space="preserve"> </w:t>
      </w:r>
      <w:r w:rsidR="009B6C59" w:rsidRPr="006C5701">
        <w:t>or</w:t>
      </w:r>
      <w:r w:rsidR="009B6C59" w:rsidRPr="001036A4">
        <w:t xml:space="preserve"> </w:t>
      </w:r>
      <w:r w:rsidR="009B6C59" w:rsidRPr="006C5701">
        <w:t>any</w:t>
      </w:r>
      <w:r w:rsidR="009B6C59" w:rsidRPr="001036A4">
        <w:t xml:space="preserve"> </w:t>
      </w:r>
      <w:r w:rsidR="009B6C59" w:rsidRPr="006C5701">
        <w:t>amendment</w:t>
      </w:r>
      <w:r w:rsidR="009B6C59" w:rsidRPr="001036A4">
        <w:t xml:space="preserve"> </w:t>
      </w:r>
      <w:r w:rsidR="009B6C59" w:rsidRPr="006C5701">
        <w:t>and</w:t>
      </w:r>
      <w:r w:rsidR="009B6C59" w:rsidRPr="001036A4">
        <w:t xml:space="preserve"> </w:t>
      </w:r>
      <w:r w:rsidR="009B6C59" w:rsidRPr="006C5701">
        <w:t>all</w:t>
      </w:r>
      <w:r w:rsidR="009B6C59" w:rsidRPr="001036A4">
        <w:t xml:space="preserve"> </w:t>
      </w:r>
      <w:r w:rsidR="009B6C59" w:rsidRPr="006C5701">
        <w:t>counterparts</w:t>
      </w:r>
      <w:r w:rsidR="009B6C59" w:rsidRPr="001036A4">
        <w:t xml:space="preserve"> </w:t>
      </w:r>
      <w:r w:rsidR="009B6C59" w:rsidRPr="006C5701">
        <w:t>shall</w:t>
      </w:r>
      <w:r w:rsidR="009B6C59" w:rsidRPr="001036A4">
        <w:t xml:space="preserve"> </w:t>
      </w:r>
      <w:r w:rsidR="009B6C59" w:rsidRPr="006C5701">
        <w:t>be</w:t>
      </w:r>
      <w:r w:rsidR="009B6C59" w:rsidRPr="001036A4">
        <w:t xml:space="preserve"> </w:t>
      </w:r>
      <w:r w:rsidR="009B6C59" w:rsidRPr="006C5701">
        <w:t>considered</w:t>
      </w:r>
      <w:r w:rsidR="009B6C59" w:rsidRPr="001036A4">
        <w:t xml:space="preserve"> </w:t>
      </w:r>
      <w:r w:rsidR="009B6C59" w:rsidRPr="006C5701">
        <w:t>together</w:t>
      </w:r>
      <w:r w:rsidR="009B6C59" w:rsidRPr="001036A4">
        <w:t xml:space="preserve"> </w:t>
      </w:r>
      <w:r w:rsidR="009B6C59" w:rsidRPr="006C5701">
        <w:t>as</w:t>
      </w:r>
      <w:r w:rsidR="009B6C59" w:rsidRPr="001036A4">
        <w:t xml:space="preserve"> </w:t>
      </w:r>
      <w:r w:rsidR="009B6C59" w:rsidRPr="006C5701">
        <w:t>one</w:t>
      </w:r>
      <w:r w:rsidR="009B6C59" w:rsidRPr="001036A4">
        <w:t xml:space="preserve"> </w:t>
      </w:r>
      <w:r w:rsidR="009B6C59" w:rsidRPr="006C5701">
        <w:t>agreement.</w:t>
      </w:r>
    </w:p>
    <w:p w:rsidR="00A27991" w:rsidRPr="006C5701" w:rsidRDefault="00A27991" w:rsidP="007F1737">
      <w:pPr>
        <w:jc w:val="both"/>
      </w:pPr>
    </w:p>
    <w:p w:rsidR="00933201" w:rsidRDefault="00933201" w:rsidP="00A14FF8"/>
    <w:p w:rsidR="00933201" w:rsidRDefault="00933201" w:rsidP="00A14FF8"/>
    <w:p w:rsidR="00933201" w:rsidRDefault="00933201" w:rsidP="00A14FF8"/>
    <w:p w:rsidR="00933201" w:rsidRDefault="00933201" w:rsidP="00A14FF8"/>
    <w:p w:rsidR="00933201" w:rsidRDefault="00933201" w:rsidP="00A14FF8"/>
    <w:p w:rsidR="00933201" w:rsidRDefault="00933201" w:rsidP="00A14FF8"/>
    <w:p w:rsidR="00933201" w:rsidRDefault="00933201" w:rsidP="00A14FF8"/>
    <w:p w:rsidR="00933201" w:rsidRDefault="00933201" w:rsidP="00A14FF8"/>
    <w:p w:rsidR="00933201" w:rsidRDefault="00933201" w:rsidP="00A14FF8"/>
    <w:p w:rsidR="00933201" w:rsidRDefault="00933201" w:rsidP="00A14FF8"/>
    <w:p w:rsidR="00A14FF8" w:rsidRPr="00505F36" w:rsidRDefault="00A14FF8" w:rsidP="00A14FF8">
      <w:r w:rsidRPr="00505F36">
        <w:lastRenderedPageBreak/>
        <w:t>IN WITNESS WHEREOF, the parties hereto have cause</w:t>
      </w:r>
      <w:r w:rsidR="005B0BC3">
        <w:t>d</w:t>
      </w:r>
      <w:r w:rsidRPr="00505F36">
        <w:t xml:space="preserve"> this </w:t>
      </w:r>
      <w:r>
        <w:t>Lease</w:t>
      </w:r>
      <w:r w:rsidRPr="00505F36">
        <w:t xml:space="preserve"> to be executed as of the day and year below their respective signatures to become effective as the later date. </w:t>
      </w:r>
    </w:p>
    <w:tbl>
      <w:tblPr>
        <w:tblW w:w="9648" w:type="dxa"/>
        <w:tblLook w:val="01E0" w:firstRow="1" w:lastRow="1" w:firstColumn="1" w:lastColumn="1" w:noHBand="0" w:noVBand="0"/>
      </w:tblPr>
      <w:tblGrid>
        <w:gridCol w:w="4428"/>
        <w:gridCol w:w="236"/>
        <w:gridCol w:w="4984"/>
      </w:tblGrid>
      <w:tr w:rsidR="00A14FF8" w:rsidRPr="00505F36">
        <w:tc>
          <w:tcPr>
            <w:tcW w:w="4428" w:type="dxa"/>
          </w:tcPr>
          <w:p w:rsidR="005F7F0E" w:rsidRDefault="005F7F0E" w:rsidP="005B0BC3"/>
          <w:p w:rsidR="00A14FF8" w:rsidRDefault="00A14FF8" w:rsidP="005B0BC3">
            <w:r>
              <w:t>“Lessor”</w:t>
            </w:r>
            <w:r w:rsidR="00CF15E0">
              <w:t xml:space="preserve"> </w:t>
            </w:r>
          </w:p>
          <w:p w:rsidR="00F55379" w:rsidRDefault="00F55379" w:rsidP="005B0BC3"/>
          <w:p w:rsidR="00A14FF8" w:rsidRPr="00505F36" w:rsidRDefault="00A14FF8" w:rsidP="005B0BC3">
            <w:pPr>
              <w:rPr>
                <w:b/>
              </w:rPr>
            </w:pPr>
            <w:r w:rsidRPr="00505F36">
              <w:rPr>
                <w:b/>
              </w:rPr>
              <w:t xml:space="preserve">THE CURATORS OF THE UNIVERSITY OF MISSOURI </w:t>
            </w:r>
          </w:p>
          <w:p w:rsidR="00A14FF8" w:rsidRPr="00505F36" w:rsidRDefault="00A14FF8" w:rsidP="005B0BC3">
            <w:pPr>
              <w:rPr>
                <w:b/>
              </w:rPr>
            </w:pPr>
          </w:p>
        </w:tc>
        <w:tc>
          <w:tcPr>
            <w:tcW w:w="236" w:type="dxa"/>
          </w:tcPr>
          <w:p w:rsidR="00A14FF8" w:rsidRPr="00505F36" w:rsidRDefault="00A14FF8" w:rsidP="005B0BC3"/>
        </w:tc>
        <w:tc>
          <w:tcPr>
            <w:tcW w:w="4984" w:type="dxa"/>
          </w:tcPr>
          <w:p w:rsidR="005F7F0E" w:rsidRDefault="005F7F0E" w:rsidP="005B0BC3"/>
          <w:p w:rsidR="00A14FF8" w:rsidRDefault="00A14FF8" w:rsidP="005B0BC3">
            <w:r>
              <w:t>“Less</w:t>
            </w:r>
            <w:r w:rsidR="0046768C">
              <w:t>e</w:t>
            </w:r>
            <w:r>
              <w:t>e”</w:t>
            </w:r>
          </w:p>
          <w:p w:rsidR="00F55379" w:rsidRDefault="00F55379" w:rsidP="005B0BC3"/>
          <w:p w:rsidR="00A14FF8" w:rsidRPr="00505F36" w:rsidRDefault="00764664" w:rsidP="005B0BC3">
            <w:pPr>
              <w:rPr>
                <w:b/>
              </w:rPr>
            </w:pPr>
            <w:r>
              <w:rPr>
                <w:b/>
              </w:rPr>
              <w:t>________________________</w:t>
            </w:r>
          </w:p>
        </w:tc>
      </w:tr>
      <w:tr w:rsidR="00A14FF8" w:rsidRPr="00505F36">
        <w:tc>
          <w:tcPr>
            <w:tcW w:w="4428" w:type="dxa"/>
          </w:tcPr>
          <w:p w:rsidR="00A14FF8" w:rsidRDefault="00A14FF8" w:rsidP="005B0BC3"/>
        </w:tc>
        <w:tc>
          <w:tcPr>
            <w:tcW w:w="236" w:type="dxa"/>
          </w:tcPr>
          <w:p w:rsidR="00A14FF8" w:rsidRPr="00505F36" w:rsidRDefault="00A14FF8" w:rsidP="005B0BC3"/>
        </w:tc>
        <w:tc>
          <w:tcPr>
            <w:tcW w:w="4984" w:type="dxa"/>
          </w:tcPr>
          <w:p w:rsidR="00A14FF8" w:rsidRDefault="00A14FF8" w:rsidP="005B0BC3"/>
          <w:p w:rsidR="00F05D90" w:rsidRDefault="00F05D90" w:rsidP="005B0BC3"/>
        </w:tc>
      </w:tr>
      <w:tr w:rsidR="00A14FF8" w:rsidRPr="00505F36">
        <w:trPr>
          <w:trHeight w:val="80"/>
        </w:trPr>
        <w:tc>
          <w:tcPr>
            <w:tcW w:w="4428" w:type="dxa"/>
            <w:tcBorders>
              <w:bottom w:val="single" w:sz="4" w:space="0" w:color="auto"/>
            </w:tcBorders>
            <w:vAlign w:val="bottom"/>
          </w:tcPr>
          <w:p w:rsidR="00A14FF8" w:rsidRPr="00505F36" w:rsidRDefault="00A14FF8" w:rsidP="005B0BC3"/>
        </w:tc>
        <w:tc>
          <w:tcPr>
            <w:tcW w:w="236" w:type="dxa"/>
            <w:vAlign w:val="bottom"/>
          </w:tcPr>
          <w:p w:rsidR="00A14FF8" w:rsidRPr="00505F36" w:rsidRDefault="00A14FF8" w:rsidP="005B0BC3"/>
        </w:tc>
        <w:tc>
          <w:tcPr>
            <w:tcW w:w="4984" w:type="dxa"/>
            <w:tcBorders>
              <w:bottom w:val="single" w:sz="4" w:space="0" w:color="auto"/>
            </w:tcBorders>
            <w:vAlign w:val="bottom"/>
          </w:tcPr>
          <w:p w:rsidR="00A14FF8" w:rsidRPr="00505F36" w:rsidRDefault="00A14FF8" w:rsidP="005B0BC3"/>
        </w:tc>
      </w:tr>
      <w:tr w:rsidR="00A14FF8" w:rsidRPr="00505F36">
        <w:tc>
          <w:tcPr>
            <w:tcW w:w="4428" w:type="dxa"/>
            <w:tcBorders>
              <w:top w:val="single" w:sz="4" w:space="0" w:color="auto"/>
            </w:tcBorders>
          </w:tcPr>
          <w:p w:rsidR="00A14FF8" w:rsidRPr="00505F36" w:rsidRDefault="00A14FF8" w:rsidP="005B0BC3">
            <w:pPr>
              <w:spacing w:before="120"/>
              <w:jc w:val="both"/>
            </w:pPr>
            <w:r w:rsidRPr="00505F36">
              <w:t xml:space="preserve">BY  </w:t>
            </w:r>
          </w:p>
        </w:tc>
        <w:tc>
          <w:tcPr>
            <w:tcW w:w="236" w:type="dxa"/>
          </w:tcPr>
          <w:p w:rsidR="00A14FF8" w:rsidRPr="00505F36" w:rsidRDefault="00A14FF8" w:rsidP="005B0BC3"/>
        </w:tc>
        <w:tc>
          <w:tcPr>
            <w:tcW w:w="4984" w:type="dxa"/>
            <w:tcBorders>
              <w:top w:val="single" w:sz="4" w:space="0" w:color="auto"/>
            </w:tcBorders>
          </w:tcPr>
          <w:p w:rsidR="00A14FF8" w:rsidRPr="00505F36" w:rsidRDefault="00A14FF8" w:rsidP="005B0BC3">
            <w:pPr>
              <w:spacing w:before="120"/>
              <w:jc w:val="both"/>
            </w:pPr>
            <w:r w:rsidRPr="00505F36">
              <w:t xml:space="preserve">BY  </w:t>
            </w:r>
          </w:p>
        </w:tc>
      </w:tr>
      <w:tr w:rsidR="00A14FF8" w:rsidRPr="00505F36">
        <w:trPr>
          <w:trHeight w:val="450"/>
        </w:trPr>
        <w:tc>
          <w:tcPr>
            <w:tcW w:w="4428" w:type="dxa"/>
            <w:tcBorders>
              <w:bottom w:val="single" w:sz="4" w:space="0" w:color="auto"/>
            </w:tcBorders>
            <w:vAlign w:val="bottom"/>
          </w:tcPr>
          <w:p w:rsidR="00A14FF8" w:rsidRPr="00505F36" w:rsidRDefault="00A14FF8" w:rsidP="005B0BC3"/>
        </w:tc>
        <w:tc>
          <w:tcPr>
            <w:tcW w:w="236" w:type="dxa"/>
            <w:vAlign w:val="bottom"/>
          </w:tcPr>
          <w:p w:rsidR="00A14FF8" w:rsidRPr="00505F36" w:rsidRDefault="00A14FF8" w:rsidP="005B0BC3"/>
        </w:tc>
        <w:tc>
          <w:tcPr>
            <w:tcW w:w="4984" w:type="dxa"/>
            <w:tcBorders>
              <w:bottom w:val="single" w:sz="4" w:space="0" w:color="auto"/>
            </w:tcBorders>
            <w:vAlign w:val="bottom"/>
          </w:tcPr>
          <w:p w:rsidR="00A14FF8" w:rsidRPr="00505F36" w:rsidRDefault="00A14FF8" w:rsidP="005B0BC3"/>
        </w:tc>
      </w:tr>
      <w:tr w:rsidR="00A14FF8" w:rsidRPr="00505F36">
        <w:tc>
          <w:tcPr>
            <w:tcW w:w="4428" w:type="dxa"/>
            <w:tcBorders>
              <w:top w:val="single" w:sz="4" w:space="0" w:color="auto"/>
            </w:tcBorders>
          </w:tcPr>
          <w:p w:rsidR="00A14FF8" w:rsidRPr="00505F36" w:rsidRDefault="00A14FF8" w:rsidP="005B0BC3">
            <w:pPr>
              <w:spacing w:before="120"/>
              <w:jc w:val="both"/>
            </w:pPr>
            <w:r w:rsidRPr="00505F36">
              <w:t>DATE</w:t>
            </w:r>
          </w:p>
        </w:tc>
        <w:tc>
          <w:tcPr>
            <w:tcW w:w="236" w:type="dxa"/>
          </w:tcPr>
          <w:p w:rsidR="00A14FF8" w:rsidRPr="00505F36" w:rsidRDefault="00A14FF8" w:rsidP="005B0BC3"/>
        </w:tc>
        <w:tc>
          <w:tcPr>
            <w:tcW w:w="4984" w:type="dxa"/>
            <w:tcBorders>
              <w:top w:val="single" w:sz="4" w:space="0" w:color="auto"/>
            </w:tcBorders>
          </w:tcPr>
          <w:p w:rsidR="00A14FF8" w:rsidRPr="00505F36" w:rsidRDefault="00A14FF8" w:rsidP="005B0BC3">
            <w:pPr>
              <w:spacing w:before="120"/>
              <w:jc w:val="both"/>
            </w:pPr>
            <w:r w:rsidRPr="00505F36">
              <w:t xml:space="preserve">DATE </w:t>
            </w:r>
          </w:p>
        </w:tc>
      </w:tr>
    </w:tbl>
    <w:p w:rsidR="00267DED" w:rsidRDefault="00267DED" w:rsidP="005B0BC3">
      <w:pPr>
        <w:jc w:val="center"/>
        <w:rPr>
          <w:b/>
          <w:w w:val="105"/>
        </w:rPr>
      </w:pPr>
    </w:p>
    <w:p w:rsidR="003F5714" w:rsidRDefault="003F5714" w:rsidP="005B0BC3">
      <w:pPr>
        <w:jc w:val="center"/>
        <w:rPr>
          <w:b/>
          <w:w w:val="105"/>
        </w:rPr>
      </w:pPr>
    </w:p>
    <w:p w:rsidR="003F5714" w:rsidRDefault="003F5714"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933201" w:rsidRDefault="00933201" w:rsidP="005B0BC3">
      <w:pPr>
        <w:jc w:val="center"/>
        <w:rPr>
          <w:b/>
          <w:w w:val="105"/>
        </w:rPr>
      </w:pPr>
    </w:p>
    <w:p w:rsidR="005B0BC3" w:rsidRDefault="005B0BC3" w:rsidP="005B0BC3">
      <w:pPr>
        <w:jc w:val="center"/>
        <w:rPr>
          <w:b/>
          <w:w w:val="105"/>
        </w:rPr>
      </w:pPr>
      <w:r w:rsidRPr="005B0BC3">
        <w:rPr>
          <w:b/>
          <w:w w:val="105"/>
        </w:rPr>
        <w:lastRenderedPageBreak/>
        <w:t>EXHIBIT</w:t>
      </w:r>
      <w:r w:rsidRPr="005B0BC3">
        <w:rPr>
          <w:b/>
          <w:spacing w:val="-26"/>
          <w:w w:val="105"/>
        </w:rPr>
        <w:t xml:space="preserve"> </w:t>
      </w:r>
      <w:r>
        <w:rPr>
          <w:b/>
          <w:w w:val="105"/>
        </w:rPr>
        <w:t>A</w:t>
      </w:r>
    </w:p>
    <w:p w:rsidR="005B0BC3" w:rsidRDefault="005B0BC3" w:rsidP="005B0BC3">
      <w:pPr>
        <w:jc w:val="center"/>
        <w:rPr>
          <w:b/>
          <w:w w:val="105"/>
        </w:rPr>
      </w:pPr>
    </w:p>
    <w:p w:rsidR="005B0BC3" w:rsidRPr="005B0BC3" w:rsidRDefault="005B0BC3" w:rsidP="005B0BC3">
      <w:pPr>
        <w:jc w:val="center"/>
        <w:rPr>
          <w:b/>
        </w:rPr>
      </w:pPr>
      <w:r>
        <w:rPr>
          <w:b/>
          <w:w w:val="105"/>
        </w:rPr>
        <w:t>Legal Description</w:t>
      </w:r>
    </w:p>
    <w:p w:rsidR="005B0BC3" w:rsidRPr="001E1FF6" w:rsidRDefault="005B0BC3" w:rsidP="005B0BC3"/>
    <w:p w:rsidR="005B0BC3" w:rsidRDefault="006D64D4" w:rsidP="005B0BC3">
      <w:pPr>
        <w:jc w:val="center"/>
      </w:pPr>
      <w:r>
        <w:rPr>
          <w:noProof/>
        </w:rPr>
        <w:drawing>
          <wp:inline distT="0" distB="0" distL="0" distR="0" wp14:anchorId="54D95351" wp14:editId="305E3EB7">
            <wp:extent cx="5629275" cy="274320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2743200"/>
                    </a:xfrm>
                    <a:prstGeom prst="rect">
                      <a:avLst/>
                    </a:prstGeom>
                    <a:noFill/>
                    <a:ln>
                      <a:noFill/>
                    </a:ln>
                  </pic:spPr>
                </pic:pic>
              </a:graphicData>
            </a:graphic>
          </wp:inline>
        </w:drawing>
      </w:r>
    </w:p>
    <w:p w:rsidR="005B0BC3" w:rsidRDefault="005B0BC3" w:rsidP="005B0BC3"/>
    <w:p w:rsidR="005B0BC3" w:rsidRDefault="005B0BC3" w:rsidP="005B0BC3"/>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5B0BC3" w:rsidRDefault="005B0BC3" w:rsidP="00A14FF8">
      <w:pPr>
        <w:jc w:val="center"/>
        <w:rPr>
          <w:b/>
          <w:w w:val="110"/>
        </w:rPr>
      </w:pPr>
    </w:p>
    <w:p w:rsidR="003F5714" w:rsidRDefault="003F5714" w:rsidP="005B0BC3">
      <w:pPr>
        <w:jc w:val="center"/>
        <w:rPr>
          <w:b/>
          <w:w w:val="110"/>
        </w:rPr>
      </w:pPr>
    </w:p>
    <w:p w:rsidR="003F5714" w:rsidRDefault="003F5714" w:rsidP="005B0BC3">
      <w:pPr>
        <w:jc w:val="center"/>
        <w:rPr>
          <w:b/>
          <w:w w:val="110"/>
        </w:rPr>
      </w:pPr>
    </w:p>
    <w:p w:rsidR="003F5714" w:rsidRDefault="003F5714" w:rsidP="005B0BC3">
      <w:pPr>
        <w:jc w:val="center"/>
        <w:rPr>
          <w:b/>
          <w:w w:val="110"/>
        </w:rPr>
      </w:pPr>
    </w:p>
    <w:p w:rsidR="003F5714" w:rsidRDefault="003F5714" w:rsidP="005B0BC3">
      <w:pPr>
        <w:jc w:val="center"/>
        <w:rPr>
          <w:b/>
          <w:w w:val="110"/>
        </w:rPr>
      </w:pPr>
    </w:p>
    <w:p w:rsidR="003F5714" w:rsidRDefault="003F5714" w:rsidP="005B0BC3">
      <w:pPr>
        <w:jc w:val="center"/>
        <w:rPr>
          <w:b/>
          <w:w w:val="110"/>
        </w:rPr>
      </w:pPr>
    </w:p>
    <w:p w:rsidR="003F5714" w:rsidRDefault="003F5714" w:rsidP="005B0BC3">
      <w:pPr>
        <w:jc w:val="center"/>
        <w:rPr>
          <w:b/>
          <w:w w:val="110"/>
        </w:rPr>
      </w:pPr>
    </w:p>
    <w:p w:rsidR="003F5714" w:rsidRDefault="003F5714" w:rsidP="005B0BC3">
      <w:pPr>
        <w:jc w:val="center"/>
        <w:rPr>
          <w:b/>
          <w:w w:val="110"/>
        </w:rPr>
      </w:pPr>
    </w:p>
    <w:p w:rsidR="003F5714" w:rsidRDefault="003F5714" w:rsidP="005B0BC3">
      <w:pPr>
        <w:jc w:val="center"/>
        <w:rPr>
          <w:b/>
          <w:w w:val="110"/>
        </w:rPr>
      </w:pPr>
    </w:p>
    <w:p w:rsidR="005B0BC3" w:rsidRPr="001E1FF6" w:rsidRDefault="005B0BC3" w:rsidP="005B0BC3">
      <w:pPr>
        <w:sectPr w:rsidR="005B0BC3" w:rsidRPr="001E1FF6">
          <w:headerReference w:type="even" r:id="rId9"/>
          <w:headerReference w:type="default" r:id="rId10"/>
          <w:footerReference w:type="default" r:id="rId11"/>
          <w:headerReference w:type="first" r:id="rId12"/>
          <w:pgSz w:w="12240" w:h="15840"/>
          <w:pgMar w:top="1440" w:right="1440" w:bottom="1440" w:left="1440" w:header="0" w:footer="0" w:gutter="0"/>
          <w:cols w:space="720"/>
          <w:noEndnote/>
        </w:sectPr>
      </w:pPr>
    </w:p>
    <w:p w:rsidR="009B6C59" w:rsidRPr="001E1FF6" w:rsidRDefault="009B6C59" w:rsidP="005B0BC3">
      <w:pPr>
        <w:sectPr w:rsidR="009B6C59" w:rsidRPr="001E1FF6">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num="2" w:space="720" w:equalWidth="0">
            <w:col w:w="4851" w:space="1683"/>
            <w:col w:w="2826"/>
          </w:cols>
          <w:noEndnote/>
          <w:titlePg/>
          <w:docGrid w:linePitch="326"/>
        </w:sectPr>
      </w:pPr>
    </w:p>
    <w:p w:rsidR="00933201" w:rsidRDefault="00933201" w:rsidP="00933201">
      <w:pPr>
        <w:jc w:val="center"/>
      </w:pPr>
    </w:p>
    <w:p w:rsidR="00EE5214" w:rsidRDefault="00EE5214" w:rsidP="00933201">
      <w:pPr>
        <w:jc w:val="center"/>
      </w:pPr>
      <w:r w:rsidRPr="00EE5214">
        <w:rPr>
          <w:b/>
        </w:rPr>
        <w:t xml:space="preserve">EXHIBIT </w:t>
      </w:r>
      <w:r w:rsidR="00576B5B">
        <w:rPr>
          <w:b/>
        </w:rPr>
        <w:t>B</w:t>
      </w:r>
    </w:p>
    <w:p w:rsidR="00933201" w:rsidRDefault="00933201" w:rsidP="00933201">
      <w:pPr>
        <w:rPr>
          <w:b/>
        </w:rPr>
      </w:pPr>
    </w:p>
    <w:p w:rsidR="00933201" w:rsidRDefault="00EF0728" w:rsidP="00933201">
      <w:pPr>
        <w:jc w:val="center"/>
        <w:rPr>
          <w:b/>
        </w:rPr>
      </w:pPr>
      <w:r>
        <w:rPr>
          <w:b/>
        </w:rPr>
        <w:t>Financial Reporting Template</w:t>
      </w:r>
    </w:p>
    <w:p w:rsidR="00933201" w:rsidRDefault="00933201" w:rsidP="00EF0728">
      <w:pPr>
        <w:jc w:val="center"/>
        <w:rPr>
          <w:b/>
        </w:rPr>
      </w:pPr>
    </w:p>
    <w:tbl>
      <w:tblPr>
        <w:tblW w:w="5000" w:type="pct"/>
        <w:tblLook w:val="04A0" w:firstRow="1" w:lastRow="0" w:firstColumn="1" w:lastColumn="0" w:noHBand="0" w:noVBand="1"/>
      </w:tblPr>
      <w:tblGrid>
        <w:gridCol w:w="2639"/>
        <w:gridCol w:w="971"/>
        <w:gridCol w:w="972"/>
        <w:gridCol w:w="1277"/>
        <w:gridCol w:w="972"/>
        <w:gridCol w:w="972"/>
        <w:gridCol w:w="1277"/>
      </w:tblGrid>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Normandie Golf Club</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Income Statement</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For the Twelve Months Ending _______________</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 xml:space="preserve">Summary </w:t>
            </w:r>
          </w:p>
        </w:tc>
      </w:tr>
      <w:tr w:rsidR="00EF0728" w:rsidRPr="0019079C">
        <w:trPr>
          <w:trHeight w:val="765"/>
        </w:trPr>
        <w:tc>
          <w:tcPr>
            <w:tcW w:w="1454"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p>
        </w:tc>
        <w:tc>
          <w:tcPr>
            <w:tcW w:w="535"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w:t>
            </w:r>
            <w:r w:rsidRPr="0019079C">
              <w:rPr>
                <w:color w:val="000000"/>
                <w:sz w:val="20"/>
                <w:szCs w:val="20"/>
              </w:rPr>
              <w:br/>
              <w:t>Month</w:t>
            </w:r>
            <w:r w:rsidRPr="0019079C">
              <w:rPr>
                <w:color w:val="000000"/>
                <w:sz w:val="20"/>
                <w:szCs w:val="20"/>
              </w:rPr>
              <w:br/>
              <w:t>Actual</w:t>
            </w:r>
          </w:p>
        </w:tc>
        <w:tc>
          <w:tcPr>
            <w:tcW w:w="535"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w:t>
            </w:r>
            <w:r w:rsidRPr="0019079C">
              <w:rPr>
                <w:color w:val="000000"/>
                <w:sz w:val="20"/>
                <w:szCs w:val="20"/>
              </w:rPr>
              <w:br/>
              <w:t>Month</w:t>
            </w:r>
            <w:r w:rsidRPr="0019079C">
              <w:rPr>
                <w:color w:val="000000"/>
                <w:sz w:val="20"/>
                <w:szCs w:val="20"/>
              </w:rPr>
              <w:br/>
              <w:t>Budget</w:t>
            </w:r>
          </w:p>
        </w:tc>
        <w:tc>
          <w:tcPr>
            <w:tcW w:w="703"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Last Year</w:t>
            </w:r>
          </w:p>
        </w:tc>
        <w:tc>
          <w:tcPr>
            <w:tcW w:w="535"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Actual</w:t>
            </w:r>
          </w:p>
        </w:tc>
        <w:tc>
          <w:tcPr>
            <w:tcW w:w="535"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Budget</w:t>
            </w:r>
          </w:p>
        </w:tc>
        <w:tc>
          <w:tcPr>
            <w:tcW w:w="703"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Last Year</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Revenues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 Shop Income</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Food and Beverage Income</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Administration Income</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Revenues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 Shop Cost of Sales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Food and Bev Cost of Sales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Cost of Sales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Gross Profit</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 Shop 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Food and Beverage 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Clubhouse 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Greens 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Administration 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Expenses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1454"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Income (Loss)</w:t>
            </w: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35"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70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1454"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lastRenderedPageBreak/>
              <w:t> </w:t>
            </w:r>
          </w:p>
        </w:tc>
        <w:tc>
          <w:tcPr>
            <w:tcW w:w="535"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35"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703"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Default="00EF0728" w:rsidP="00EF0728">
      <w:pPr>
        <w:rPr>
          <w:b/>
        </w:rPr>
      </w:pPr>
    </w:p>
    <w:tbl>
      <w:tblPr>
        <w:tblW w:w="5000" w:type="pct"/>
        <w:tblLook w:val="04A0" w:firstRow="1" w:lastRow="0" w:firstColumn="1" w:lastColumn="0" w:noHBand="0" w:noVBand="1"/>
      </w:tblPr>
      <w:tblGrid>
        <w:gridCol w:w="4135"/>
        <w:gridCol w:w="3761"/>
        <w:gridCol w:w="1184"/>
      </w:tblGrid>
      <w:tr w:rsidR="00EF0728" w:rsidRPr="0019079C">
        <w:trPr>
          <w:trHeight w:val="255"/>
        </w:trPr>
        <w:tc>
          <w:tcPr>
            <w:tcW w:w="5000" w:type="pct"/>
            <w:gridSpan w:val="3"/>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Normandie Golf Club</w:t>
            </w:r>
          </w:p>
        </w:tc>
      </w:tr>
      <w:tr w:rsidR="00EF0728" w:rsidRPr="0019079C">
        <w:trPr>
          <w:trHeight w:val="255"/>
        </w:trPr>
        <w:tc>
          <w:tcPr>
            <w:tcW w:w="5000" w:type="pct"/>
            <w:gridSpan w:val="3"/>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Balance Sheet</w:t>
            </w:r>
          </w:p>
        </w:tc>
      </w:tr>
      <w:tr w:rsidR="00EF0728" w:rsidRPr="0019079C">
        <w:trPr>
          <w:trHeight w:val="255"/>
        </w:trPr>
        <w:tc>
          <w:tcPr>
            <w:tcW w:w="5000" w:type="pct"/>
            <w:gridSpan w:val="3"/>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_______________</w:t>
            </w:r>
          </w:p>
        </w:tc>
      </w:tr>
      <w:tr w:rsidR="00EF0728" w:rsidRPr="0019079C">
        <w:trPr>
          <w:trHeight w:val="255"/>
        </w:trPr>
        <w:tc>
          <w:tcPr>
            <w:tcW w:w="5000" w:type="pct"/>
            <w:gridSpan w:val="3"/>
            <w:tcBorders>
              <w:top w:val="nil"/>
              <w:left w:val="nil"/>
              <w:bottom w:val="nil"/>
              <w:right w:val="nil"/>
            </w:tcBorders>
            <w:noWrap/>
            <w:vAlign w:val="bottom"/>
          </w:tcPr>
          <w:p w:rsidR="00EF0728" w:rsidRPr="0019079C" w:rsidRDefault="00EF0728" w:rsidP="00C47939">
            <w:pPr>
              <w:widowControl/>
              <w:autoSpaceDE/>
              <w:autoSpaceDN/>
              <w:adjustRightInd/>
              <w:jc w:val="center"/>
              <w:rPr>
                <w:color w:val="000000"/>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right"/>
              <w:rPr>
                <w:color w:val="000000"/>
                <w:sz w:val="20"/>
                <w:szCs w:val="20"/>
              </w:rPr>
            </w:pPr>
            <w:r w:rsidRPr="0019079C">
              <w:rPr>
                <w:color w:val="000000"/>
                <w:sz w:val="20"/>
                <w:szCs w:val="20"/>
              </w:rPr>
              <w:t>This Year</w:t>
            </w: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color w:val="000000"/>
                <w:sz w:val="20"/>
                <w:szCs w:val="20"/>
              </w:rPr>
            </w:pPr>
            <w:r w:rsidRPr="0019079C">
              <w:rPr>
                <w:color w:val="000000"/>
                <w:sz w:val="20"/>
                <w:szCs w:val="20"/>
              </w:rPr>
              <w:t>Last Year</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ASSETS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Current Assets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Petty Cash - Golf Shop</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Petty Cash - Clubhouse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Petty Cash - Administration</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764664" w:rsidP="00C47939">
            <w:pPr>
              <w:widowControl/>
              <w:autoSpaceDE/>
              <w:autoSpaceDN/>
              <w:adjustRightInd/>
              <w:rPr>
                <w:color w:val="000000"/>
                <w:sz w:val="20"/>
                <w:szCs w:val="20"/>
              </w:rPr>
            </w:pPr>
            <w:r>
              <w:rPr>
                <w:color w:val="000000"/>
                <w:sz w:val="20"/>
                <w:szCs w:val="20"/>
              </w:rPr>
              <w:t>Cash</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Cash -Payroll Account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Cash - Credit Card Deposits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Accounts Receivable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Inventory - Golf Shop</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Inventory - Liquor</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Inventory - Food</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Inventory - Beverage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Inventory - Fertilizer</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Inventory - Chemicals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Prepaid Expenses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Prepaid Insurance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Current Assets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Property and Equipment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Building Improvements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Course Equipment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Clubhouse - Equipment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Accumulated Depreciation</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Property and Equipment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Other Assets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Other Assets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Assets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right"/>
              <w:rPr>
                <w:color w:val="000000"/>
                <w:sz w:val="20"/>
                <w:szCs w:val="20"/>
              </w:rPr>
            </w:pPr>
            <w:r w:rsidRPr="0019079C">
              <w:rPr>
                <w:color w:val="000000"/>
                <w:sz w:val="20"/>
                <w:szCs w:val="20"/>
              </w:rPr>
              <w:t>$                                          0.00</w:t>
            </w: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color w:val="000000"/>
                <w:sz w:val="20"/>
                <w:szCs w:val="20"/>
              </w:rPr>
            </w:pPr>
            <w:r w:rsidRPr="0019079C">
              <w:rPr>
                <w:color w:val="000000"/>
                <w:sz w:val="20"/>
                <w:szCs w:val="20"/>
              </w:rPr>
              <w:t>0.00</w:t>
            </w:r>
          </w:p>
        </w:tc>
      </w:tr>
      <w:tr w:rsidR="00EF0728" w:rsidRPr="0019079C">
        <w:trPr>
          <w:trHeight w:val="270"/>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color w:val="000000"/>
                <w:sz w:val="20"/>
                <w:szCs w:val="20"/>
              </w:rPr>
            </w:pPr>
          </w:p>
        </w:tc>
        <w:tc>
          <w:tcPr>
            <w:tcW w:w="2071" w:type="pct"/>
            <w:tcBorders>
              <w:top w:val="double" w:sz="6"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double" w:sz="6"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LIABILITIES AND CAPITAL</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Current Liabilities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Accounts Payable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Sales Tax Payable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lastRenderedPageBreak/>
              <w:t>Use Tax Payable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Accrued Real Estate Taxes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Gift Certificates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Accrued Payroll</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Lessons Payable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Deferred Revenue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Current Liabilities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Long-Term Liabilities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Notes Payable - Line of Credit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Deposits Payable</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Long-Term Liabilities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Liabilities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Capital</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Owner's Investment</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Distributions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Retained Earnings</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Net Income - Current Year</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Capital</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207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2277"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Liabilities &amp; Capital</w:t>
            </w:r>
          </w:p>
        </w:tc>
        <w:tc>
          <w:tcPr>
            <w:tcW w:w="207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53"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2277"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t> </w:t>
            </w:r>
          </w:p>
        </w:tc>
        <w:tc>
          <w:tcPr>
            <w:tcW w:w="207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53"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Default="00EF0728" w:rsidP="00EF0728">
      <w:pPr>
        <w:jc w:val="center"/>
        <w:rPr>
          <w:b/>
        </w:rPr>
      </w:pPr>
    </w:p>
    <w:tbl>
      <w:tblPr>
        <w:tblW w:w="5000" w:type="pct"/>
        <w:tblLook w:val="04A0" w:firstRow="1" w:lastRow="0" w:firstColumn="1" w:lastColumn="0" w:noHBand="0" w:noVBand="1"/>
      </w:tblPr>
      <w:tblGrid>
        <w:gridCol w:w="2694"/>
        <w:gridCol w:w="1040"/>
        <w:gridCol w:w="1041"/>
        <w:gridCol w:w="1109"/>
        <w:gridCol w:w="1041"/>
        <w:gridCol w:w="1041"/>
        <w:gridCol w:w="1114"/>
      </w:tblGrid>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Normandie Golf Club</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Income Statement</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For the Twelve Months Ending _______________</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Pro Shop Operations</w:t>
            </w:r>
          </w:p>
        </w:tc>
      </w:tr>
      <w:tr w:rsidR="00EF0728" w:rsidRPr="0019079C">
        <w:trPr>
          <w:trHeight w:val="510"/>
        </w:trPr>
        <w:tc>
          <w:tcPr>
            <w:tcW w:w="144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Actual</w:t>
            </w: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Budget</w:t>
            </w:r>
          </w:p>
        </w:tc>
        <w:tc>
          <w:tcPr>
            <w:tcW w:w="616"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Last Year</w:t>
            </w: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Actual</w:t>
            </w: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Budget</w:t>
            </w:r>
          </w:p>
        </w:tc>
        <w:tc>
          <w:tcPr>
            <w:tcW w:w="617"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Last Year</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Revenues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Merchandise Sales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Normandie Club</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Advantage Club Income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Cart Fees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Greens Fees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Range Balls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Outing Greens Fees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Outing Services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Gold Card Revenue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 Rental Income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Handicap Services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Revenues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 - Merchandise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Purchases - Freight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Purchases - Discount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Cost of Sales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Gross Profit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Expenses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Professional Wages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 - Cigars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Shop Wages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Cart Employees Wages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Starter/Marshall Wages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Contract Labor</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Payroll Taxes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Insurance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Worker Comp Insurance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Employee Clothing Allowance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Cart Rental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Cart Gasoline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Additional Management Fee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Cart Rental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Cart Maintenance &amp; Repair</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Cart Supplies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Range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Merchandising Supplies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Education &amp; Dues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Pre-Employment Screening</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Electric</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Licenses &amp; Permits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Safety</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Supplies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 xml:space="preserve">Pro Shop - Repair &amp; </w:t>
            </w:r>
            <w:proofErr w:type="spellStart"/>
            <w:r w:rsidRPr="0019079C">
              <w:rPr>
                <w:color w:val="000000"/>
                <w:sz w:val="20"/>
                <w:szCs w:val="20"/>
              </w:rPr>
              <w:t>Maint</w:t>
            </w:r>
            <w:proofErr w:type="spellEnd"/>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 Shop - Displays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 Shop Computer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Telephone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Shop Tournament Exp</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Tournament Service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Handicap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Cash Over/Short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Miscellaneous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Credit Card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 Rental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Travel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Uniforms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Expenses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Income (Loss)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1449"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Default="00EF0728" w:rsidP="00EF0728">
      <w:pPr>
        <w:jc w:val="center"/>
        <w:rPr>
          <w:b/>
        </w:rPr>
      </w:pPr>
    </w:p>
    <w:tbl>
      <w:tblPr>
        <w:tblW w:w="5000" w:type="pct"/>
        <w:tblLook w:val="04A0" w:firstRow="1" w:lastRow="0" w:firstColumn="1" w:lastColumn="0" w:noHBand="0" w:noVBand="1"/>
      </w:tblPr>
      <w:tblGrid>
        <w:gridCol w:w="2433"/>
        <w:gridCol w:w="1085"/>
        <w:gridCol w:w="1085"/>
        <w:gridCol w:w="1153"/>
        <w:gridCol w:w="1085"/>
        <w:gridCol w:w="1085"/>
        <w:gridCol w:w="1154"/>
      </w:tblGrid>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Normandie Golf Club</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Income Statement</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For the Twelve Months Ending _______________</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Food &amp; Beverage Operations</w:t>
            </w:r>
          </w:p>
        </w:tc>
      </w:tr>
      <w:tr w:rsidR="00EF0728" w:rsidRPr="0019079C">
        <w:trPr>
          <w:trHeight w:val="510"/>
        </w:trPr>
        <w:tc>
          <w:tcPr>
            <w:tcW w:w="131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Actual</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Budget</w:t>
            </w:r>
          </w:p>
        </w:tc>
        <w:tc>
          <w:tcPr>
            <w:tcW w:w="638"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Last Year</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Actual</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Budget</w:t>
            </w:r>
          </w:p>
        </w:tc>
        <w:tc>
          <w:tcPr>
            <w:tcW w:w="63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Last Year</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Revenues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Corkage Income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Service Charge Income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Clubhouse Food</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Clubhouse - Liquor</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Clubhouse - Beverage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Outing Food</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Outing Liquor</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Outing Beverage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Revenues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 - Food</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 - Liquor</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 - Beverage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Cost of Sales - Cigars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Cost of Sales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Gross Profit</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Expenses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Food &amp; Beverage Wages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Payroll Taxes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Workers Comp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Pre-Employment Screening</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Repair &amp; Maintenance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Dining Room Supplies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Supplies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Cash Over/Short</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Miscellaneous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Paper Products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Classified Ads-Advertising</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Linen</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Equipment Rental</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Safety</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Miscellaneous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lastRenderedPageBreak/>
              <w:t>Dues &amp; Subscriptions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Licenses &amp; Permits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Expenses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Income (Loss)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1319"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Default="00EF0728" w:rsidP="00EF0728">
      <w:pPr>
        <w:jc w:val="center"/>
        <w:rPr>
          <w:b/>
        </w:rPr>
      </w:pPr>
    </w:p>
    <w:tbl>
      <w:tblPr>
        <w:tblW w:w="5000" w:type="pct"/>
        <w:tblLook w:val="04A0" w:firstRow="1" w:lastRow="0" w:firstColumn="1" w:lastColumn="0" w:noHBand="0" w:noVBand="1"/>
      </w:tblPr>
      <w:tblGrid>
        <w:gridCol w:w="2694"/>
        <w:gridCol w:w="1040"/>
        <w:gridCol w:w="1041"/>
        <w:gridCol w:w="1109"/>
        <w:gridCol w:w="1041"/>
        <w:gridCol w:w="1041"/>
        <w:gridCol w:w="1114"/>
      </w:tblGrid>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Normandie Golf Club</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Income Statement</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For the Twelve Months Ending _______________</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Greens Operations</w:t>
            </w:r>
          </w:p>
        </w:tc>
      </w:tr>
      <w:tr w:rsidR="00EF0728" w:rsidRPr="0019079C">
        <w:trPr>
          <w:trHeight w:val="510"/>
        </w:trPr>
        <w:tc>
          <w:tcPr>
            <w:tcW w:w="144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Actual</w:t>
            </w: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Budget</w:t>
            </w:r>
          </w:p>
        </w:tc>
        <w:tc>
          <w:tcPr>
            <w:tcW w:w="616"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Last Year</w:t>
            </w: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Actual</w:t>
            </w:r>
          </w:p>
        </w:tc>
        <w:tc>
          <w:tcPr>
            <w:tcW w:w="57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Budget</w:t>
            </w:r>
          </w:p>
        </w:tc>
        <w:tc>
          <w:tcPr>
            <w:tcW w:w="617"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Last Year</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center"/>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Expenses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Greens Supt Wages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Greens Wages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Payroll Taxes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Insurance Expense - Benefits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Workers Comp Insurance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Employee Clothing Allowance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Employee Meals - Greens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Meals &amp; Entertainment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Pre-Employment Screening</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Telephone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Contract Labor</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Course Maintenance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 xml:space="preserve">Golf Course </w:t>
            </w:r>
            <w:proofErr w:type="spellStart"/>
            <w:r w:rsidRPr="0019079C">
              <w:rPr>
                <w:color w:val="000000"/>
                <w:sz w:val="20"/>
                <w:szCs w:val="20"/>
              </w:rPr>
              <w:t>Bldg</w:t>
            </w:r>
            <w:proofErr w:type="spellEnd"/>
            <w:r w:rsidRPr="0019079C">
              <w:rPr>
                <w:color w:val="000000"/>
                <w:sz w:val="20"/>
                <w:szCs w:val="20"/>
              </w:rPr>
              <w:t xml:space="preserve"> </w:t>
            </w:r>
            <w:proofErr w:type="spellStart"/>
            <w:r w:rsidRPr="0019079C">
              <w:rPr>
                <w:color w:val="000000"/>
                <w:sz w:val="20"/>
                <w:szCs w:val="20"/>
              </w:rPr>
              <w:t>Maint</w:t>
            </w:r>
            <w:proofErr w:type="spellEnd"/>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Drainage Maintenance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Janitorial &amp; Pest Control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Fertilizer</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roofErr w:type="spellStart"/>
            <w:r w:rsidRPr="0019079C">
              <w:rPr>
                <w:color w:val="000000"/>
                <w:sz w:val="20"/>
                <w:szCs w:val="20"/>
              </w:rPr>
              <w:t>Fungacides</w:t>
            </w:r>
            <w:proofErr w:type="spellEnd"/>
            <w:r w:rsidRPr="0019079C">
              <w:rPr>
                <w:color w:val="000000"/>
                <w:sz w:val="20"/>
                <w:szCs w:val="20"/>
              </w:rPr>
              <w:t>-Chemicals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roofErr w:type="spellStart"/>
            <w:r w:rsidRPr="0019079C">
              <w:rPr>
                <w:color w:val="000000"/>
                <w:sz w:val="20"/>
                <w:szCs w:val="20"/>
              </w:rPr>
              <w:t>Insectisides</w:t>
            </w:r>
            <w:proofErr w:type="spellEnd"/>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Irrigation</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Nursery/Lands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Sand &amp; Top Dressing</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Seed &amp; Sod</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Classified Ads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Office Supplies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Equipment Lease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Golf Course Accessories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 &amp; M - Equipment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 &amp; M - Building</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 &amp; M - Grounds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 &amp; M - Irrigations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 &amp; M - Hand Tools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Auto - Truck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Diesel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lastRenderedPageBreak/>
              <w:t>Gasoline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Oil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Professional Expense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Equipment Rental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Electricity/Gas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Electric - Pump House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Heat</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Safety</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Supplies - Operating</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Phone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Miscellaneous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Water/Sewer</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Travel</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Educations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Dues &amp; Subscriptions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Trash/Waste</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Expenses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144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Income (Loss)</w:t>
            </w: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6"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57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17"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1449"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6"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579"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17"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Default="00EF0728" w:rsidP="00EF0728">
      <w:pPr>
        <w:jc w:val="center"/>
        <w:rPr>
          <w:b/>
        </w:rPr>
      </w:pPr>
    </w:p>
    <w:tbl>
      <w:tblPr>
        <w:tblW w:w="5000" w:type="pct"/>
        <w:tblLook w:val="04A0" w:firstRow="1" w:lastRow="0" w:firstColumn="1" w:lastColumn="0" w:noHBand="0" w:noVBand="1"/>
      </w:tblPr>
      <w:tblGrid>
        <w:gridCol w:w="2396"/>
        <w:gridCol w:w="1092"/>
        <w:gridCol w:w="1091"/>
        <w:gridCol w:w="1159"/>
        <w:gridCol w:w="1091"/>
        <w:gridCol w:w="1091"/>
        <w:gridCol w:w="1160"/>
      </w:tblGrid>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Normandie Golf Club</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Income Statement</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For the Twelve Months Ending _______________</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Clubhouse Operations</w:t>
            </w:r>
          </w:p>
        </w:tc>
      </w:tr>
      <w:tr w:rsidR="00EF0728" w:rsidRPr="0019079C">
        <w:trPr>
          <w:trHeight w:val="510"/>
        </w:trPr>
        <w:tc>
          <w:tcPr>
            <w:tcW w:w="131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Actual</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Budget</w:t>
            </w:r>
          </w:p>
        </w:tc>
        <w:tc>
          <w:tcPr>
            <w:tcW w:w="638"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Last Year</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Actual</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Budget</w:t>
            </w:r>
          </w:p>
        </w:tc>
        <w:tc>
          <w:tcPr>
            <w:tcW w:w="638"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Last Year</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center"/>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Expenses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 xml:space="preserve">Clubhouse </w:t>
            </w:r>
            <w:proofErr w:type="spellStart"/>
            <w:r w:rsidRPr="0019079C">
              <w:rPr>
                <w:color w:val="000000"/>
                <w:sz w:val="20"/>
                <w:szCs w:val="20"/>
              </w:rPr>
              <w:t>Maint</w:t>
            </w:r>
            <w:proofErr w:type="spellEnd"/>
            <w:r w:rsidRPr="0019079C">
              <w:rPr>
                <w:color w:val="000000"/>
                <w:sz w:val="20"/>
                <w:szCs w:val="20"/>
              </w:rPr>
              <w:t xml:space="preserve"> &amp; Repair</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Worker Comp Insurance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Electric</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Entertainment</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Heat</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Safety</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Paper Products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Supplies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Trash Service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Water/Sewer</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Expendable Equipment</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Security Systems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Expenses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Income (Loss)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1319"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Default="00EF0728" w:rsidP="00EF0728">
      <w:pPr>
        <w:jc w:val="center"/>
        <w:rPr>
          <w:b/>
        </w:rPr>
      </w:pPr>
    </w:p>
    <w:tbl>
      <w:tblPr>
        <w:tblW w:w="5000" w:type="pct"/>
        <w:tblLook w:val="04A0" w:firstRow="1" w:lastRow="0" w:firstColumn="1" w:lastColumn="0" w:noHBand="0" w:noVBand="1"/>
      </w:tblPr>
      <w:tblGrid>
        <w:gridCol w:w="2396"/>
        <w:gridCol w:w="1092"/>
        <w:gridCol w:w="1091"/>
        <w:gridCol w:w="1159"/>
        <w:gridCol w:w="1091"/>
        <w:gridCol w:w="1091"/>
        <w:gridCol w:w="1160"/>
      </w:tblGrid>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lastRenderedPageBreak/>
              <w:t>Normandie Golf Club</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Income Statement</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For the Twelve Months Ending _______________</w:t>
            </w:r>
          </w:p>
        </w:tc>
      </w:tr>
      <w:tr w:rsidR="00EF0728" w:rsidRPr="0019079C">
        <w:trPr>
          <w:trHeight w:val="255"/>
        </w:trPr>
        <w:tc>
          <w:tcPr>
            <w:tcW w:w="5000" w:type="pct"/>
            <w:gridSpan w:val="7"/>
            <w:tcBorders>
              <w:top w:val="nil"/>
              <w:left w:val="nil"/>
              <w:bottom w:val="nil"/>
              <w:right w:val="nil"/>
            </w:tcBorders>
            <w:noWrap/>
            <w:vAlign w:val="bottom"/>
          </w:tcPr>
          <w:p w:rsidR="00EF0728" w:rsidRPr="0019079C" w:rsidRDefault="00EF0728" w:rsidP="00C47939">
            <w:pPr>
              <w:widowControl/>
              <w:autoSpaceDE/>
              <w:autoSpaceDN/>
              <w:adjustRightInd/>
              <w:jc w:val="center"/>
              <w:rPr>
                <w:b/>
                <w:color w:val="000000"/>
                <w:sz w:val="20"/>
                <w:szCs w:val="20"/>
              </w:rPr>
            </w:pPr>
            <w:r w:rsidRPr="0019079C">
              <w:rPr>
                <w:b/>
                <w:color w:val="000000"/>
                <w:sz w:val="20"/>
                <w:szCs w:val="20"/>
              </w:rPr>
              <w:t>Administration Operations</w:t>
            </w:r>
          </w:p>
        </w:tc>
      </w:tr>
      <w:tr w:rsidR="00EF0728" w:rsidRPr="0019079C">
        <w:trPr>
          <w:trHeight w:val="510"/>
        </w:trPr>
        <w:tc>
          <w:tcPr>
            <w:tcW w:w="1319"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Actual</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 xml:space="preserve"> Budget</w:t>
            </w:r>
          </w:p>
        </w:tc>
        <w:tc>
          <w:tcPr>
            <w:tcW w:w="638"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Current Month</w:t>
            </w:r>
            <w:r w:rsidRPr="0019079C">
              <w:rPr>
                <w:color w:val="000000"/>
                <w:sz w:val="20"/>
                <w:szCs w:val="20"/>
              </w:rPr>
              <w:br/>
              <w:t>Last Year</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Actual</w:t>
            </w:r>
          </w:p>
        </w:tc>
        <w:tc>
          <w:tcPr>
            <w:tcW w:w="601"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Budget</w:t>
            </w:r>
          </w:p>
        </w:tc>
        <w:tc>
          <w:tcPr>
            <w:tcW w:w="638" w:type="pct"/>
            <w:tcBorders>
              <w:top w:val="nil"/>
              <w:left w:val="nil"/>
              <w:bottom w:val="nil"/>
              <w:right w:val="nil"/>
            </w:tcBorders>
            <w:vAlign w:val="bottom"/>
          </w:tcPr>
          <w:p w:rsidR="00EF0728" w:rsidRPr="0019079C" w:rsidRDefault="00EF0728" w:rsidP="00C47939">
            <w:pPr>
              <w:widowControl/>
              <w:autoSpaceDE/>
              <w:autoSpaceDN/>
              <w:adjustRightInd/>
              <w:jc w:val="center"/>
              <w:rPr>
                <w:color w:val="000000"/>
                <w:sz w:val="20"/>
                <w:szCs w:val="20"/>
              </w:rPr>
            </w:pPr>
            <w:r w:rsidRPr="0019079C">
              <w:rPr>
                <w:color w:val="000000"/>
                <w:sz w:val="20"/>
                <w:szCs w:val="20"/>
              </w:rPr>
              <w:t>YTD Last Year</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Revenues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Miscellaneous Income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Interest Income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Revenues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Expenses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Office Wages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Payroll Taxes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Worker Comp Insurance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Licenses &amp; Permits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Safety</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Miscellaneous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Advertising</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Office Supplies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Office Equipment</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Telephone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Accounting Fees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Attorney Fees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Marketing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Bank Fees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Credit Card</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Payroll Processing</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Bank Fees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Bad Debts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Computer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General Liability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Interest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Management Fees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Postage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Taxes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Promotion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Travel Fee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Expenses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center"/>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Depreciation</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Total Admin. Expense</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55"/>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single" w:sz="4" w:space="0" w:color="auto"/>
              <w:left w:val="nil"/>
              <w:bottom w:val="nil"/>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r w:rsidR="00EF0728" w:rsidRPr="0019079C">
        <w:trPr>
          <w:trHeight w:val="270"/>
        </w:trPr>
        <w:tc>
          <w:tcPr>
            <w:tcW w:w="1319"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r w:rsidRPr="0019079C">
              <w:rPr>
                <w:color w:val="000000"/>
                <w:sz w:val="20"/>
                <w:szCs w:val="20"/>
              </w:rPr>
              <w:t>Income (Loss)</w:t>
            </w: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rPr>
                <w:color w:val="000000"/>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01"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c>
          <w:tcPr>
            <w:tcW w:w="638" w:type="pct"/>
            <w:tcBorders>
              <w:top w:val="nil"/>
              <w:left w:val="nil"/>
              <w:bottom w:val="nil"/>
              <w:right w:val="nil"/>
            </w:tcBorders>
            <w:noWrap/>
            <w:vAlign w:val="bottom"/>
          </w:tcPr>
          <w:p w:rsidR="00EF0728" w:rsidRPr="0019079C" w:rsidRDefault="00EF0728" w:rsidP="00C47939">
            <w:pPr>
              <w:widowControl/>
              <w:autoSpaceDE/>
              <w:autoSpaceDN/>
              <w:adjustRightInd/>
              <w:jc w:val="right"/>
              <w:rPr>
                <w:sz w:val="20"/>
                <w:szCs w:val="20"/>
              </w:rPr>
            </w:pPr>
          </w:p>
        </w:tc>
      </w:tr>
      <w:tr w:rsidR="00EF0728" w:rsidRPr="0019079C">
        <w:trPr>
          <w:trHeight w:val="285"/>
        </w:trPr>
        <w:tc>
          <w:tcPr>
            <w:tcW w:w="1319" w:type="pct"/>
            <w:tcBorders>
              <w:top w:val="nil"/>
              <w:left w:val="nil"/>
              <w:bottom w:val="single" w:sz="8" w:space="0" w:color="auto"/>
              <w:right w:val="nil"/>
            </w:tcBorders>
            <w:noWrap/>
            <w:vAlign w:val="bottom"/>
          </w:tcPr>
          <w:p w:rsidR="00EF0728" w:rsidRPr="0019079C" w:rsidRDefault="00EF0728" w:rsidP="00C47939">
            <w:pPr>
              <w:widowControl/>
              <w:autoSpaceDE/>
              <w:autoSpaceDN/>
              <w:adjustRightInd/>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01"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c>
          <w:tcPr>
            <w:tcW w:w="638" w:type="pct"/>
            <w:tcBorders>
              <w:top w:val="double" w:sz="6" w:space="0" w:color="auto"/>
              <w:left w:val="nil"/>
              <w:bottom w:val="single" w:sz="8" w:space="0" w:color="auto"/>
              <w:right w:val="nil"/>
            </w:tcBorders>
            <w:noWrap/>
            <w:vAlign w:val="bottom"/>
          </w:tcPr>
          <w:p w:rsidR="00EF0728" w:rsidRPr="0019079C" w:rsidRDefault="00EF0728" w:rsidP="00C47939">
            <w:pPr>
              <w:widowControl/>
              <w:autoSpaceDE/>
              <w:autoSpaceDN/>
              <w:adjustRightInd/>
              <w:jc w:val="right"/>
              <w:rPr>
                <w:rFonts w:ascii="Arial" w:hAnsi="Arial" w:cs="Arial"/>
                <w:sz w:val="20"/>
                <w:szCs w:val="20"/>
              </w:rPr>
            </w:pPr>
            <w:r w:rsidRPr="0019079C">
              <w:rPr>
                <w:rFonts w:ascii="Arial" w:hAnsi="Arial" w:cs="Arial"/>
                <w:sz w:val="20"/>
                <w:szCs w:val="20"/>
              </w:rPr>
              <w:t> </w:t>
            </w:r>
          </w:p>
        </w:tc>
      </w:tr>
    </w:tbl>
    <w:p w:rsidR="00EF0728" w:rsidRPr="00EE5214" w:rsidRDefault="00D6008A" w:rsidP="00EF0728">
      <w:pPr>
        <w:jc w:val="center"/>
        <w:rPr>
          <w:b/>
        </w:rPr>
      </w:pPr>
      <w:r>
        <w:rPr>
          <w:noProof/>
        </w:rPr>
        <w:lastRenderedPageBreak/>
        <mc:AlternateContent>
          <mc:Choice Requires="wps">
            <w:drawing>
              <wp:anchor distT="0" distB="0" distL="114300" distR="114300" simplePos="0" relativeHeight="251696128" behindDoc="1" locked="0" layoutInCell="0" allowOverlap="1" wp14:anchorId="140FCDB6" wp14:editId="3D5377EA">
                <wp:simplePos x="0" y="0"/>
                <wp:positionH relativeFrom="page">
                  <wp:posOffset>8890</wp:posOffset>
                </wp:positionH>
                <wp:positionV relativeFrom="page">
                  <wp:posOffset>0</wp:posOffset>
                </wp:positionV>
                <wp:extent cx="0" cy="1557020"/>
                <wp:effectExtent l="0" t="0" r="19050" b="2413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557020"/>
                        </a:xfrm>
                        <a:custGeom>
                          <a:avLst/>
                          <a:gdLst>
                            <a:gd name="T0" fmla="*/ 0 w 20"/>
                            <a:gd name="T1" fmla="*/ 2452 h 2452"/>
                            <a:gd name="T2" fmla="*/ 0 w 20"/>
                            <a:gd name="T3" fmla="*/ 0 h 2452"/>
                          </a:gdLst>
                          <a:ahLst/>
                          <a:cxnLst>
                            <a:cxn ang="0">
                              <a:pos x="T0" y="T1"/>
                            </a:cxn>
                            <a:cxn ang="0">
                              <a:pos x="T2" y="T3"/>
                            </a:cxn>
                          </a:cxnLst>
                          <a:rect l="0" t="0" r="r" b="b"/>
                          <a:pathLst>
                            <a:path w="20" h="2452">
                              <a:moveTo>
                                <a:pt x="0" y="2452"/>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CCF27" id="Freeform 22" o:spid="_x0000_s1026" style="position:absolute;margin-left:.7pt;margin-top:0;width:0;height:122.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" o:allowincell="f" path="m,2452l,e" filled="f" strokeweight=".96pt">
                <v:path arrowok="t" o:connecttype="custom" o:connectlocs="0,1557020;0,0" o:connectangles="0,0"/>
                <w10:wrap anchorx="page" anchory="page"/>
              </v:shape>
            </w:pict>
          </mc:Fallback>
        </mc:AlternateContent>
      </w:r>
      <w:r>
        <w:rPr>
          <w:noProof/>
        </w:rPr>
        <mc:AlternateContent>
          <mc:Choice Requires="wps">
            <w:drawing>
              <wp:anchor distT="0" distB="0" distL="114300" distR="114300" simplePos="0" relativeHeight="251697152" behindDoc="1" locked="0" layoutInCell="0" allowOverlap="1" wp14:anchorId="462C19B5" wp14:editId="24E31C75">
                <wp:simplePos x="0" y="0"/>
                <wp:positionH relativeFrom="page">
                  <wp:posOffset>0</wp:posOffset>
                </wp:positionH>
                <wp:positionV relativeFrom="page">
                  <wp:posOffset>10052050</wp:posOffset>
                </wp:positionV>
                <wp:extent cx="2541905" cy="0"/>
                <wp:effectExtent l="0" t="0" r="10795" b="1905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905" cy="0"/>
                        </a:xfrm>
                        <a:custGeom>
                          <a:avLst/>
                          <a:gdLst>
                            <a:gd name="T0" fmla="*/ 0 w 4003"/>
                            <a:gd name="T1" fmla="*/ 0 h 20"/>
                            <a:gd name="T2" fmla="*/ 4003 w 4003"/>
                            <a:gd name="T3" fmla="*/ 0 h 20"/>
                          </a:gdLst>
                          <a:ahLst/>
                          <a:cxnLst>
                            <a:cxn ang="0">
                              <a:pos x="T0" y="T1"/>
                            </a:cxn>
                            <a:cxn ang="0">
                              <a:pos x="T2" y="T3"/>
                            </a:cxn>
                          </a:cxnLst>
                          <a:rect l="0" t="0" r="r" b="b"/>
                          <a:pathLst>
                            <a:path w="4003" h="20">
                              <a:moveTo>
                                <a:pt x="0" y="0"/>
                              </a:moveTo>
                              <a:lnTo>
                                <a:pt x="400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06779" id="Freeform 21" o:spid="_x0000_s1026" style="position:absolute;margin-left:0;margin-top:791.5pt;width:200.15pt;height:0;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" o:allowincell="f" path="m,l4003,e" filled="f" strokeweight=".72pt">
                <v:path arrowok="t" o:connecttype="custom" o:connectlocs="0,0;2541905,0" o:connectangles="0,0"/>
                <w10:wrap anchorx="page" anchory="page"/>
              </v:shape>
            </w:pict>
          </mc:Fallback>
        </mc:AlternateContent>
      </w:r>
    </w:p>
    <w:p w:rsidR="00C576DD" w:rsidRPr="00EE5214" w:rsidRDefault="00C576DD" w:rsidP="00933201">
      <w:pPr>
        <w:widowControl/>
        <w:autoSpaceDE/>
        <w:autoSpaceDN/>
        <w:adjustRightInd/>
        <w:rPr>
          <w:b/>
        </w:rPr>
      </w:pPr>
    </w:p>
    <w:sectPr w:rsidR="00C576DD" w:rsidRPr="00EE5214" w:rsidSect="001E1FF6">
      <w:type w:val="continuous"/>
      <w:pgSz w:w="12240" w:h="15840"/>
      <w:pgMar w:top="1440" w:right="1440" w:bottom="1440" w:left="1440" w:header="720" w:footer="720" w:gutter="0"/>
      <w:cols w:space="720" w:equalWidth="0">
        <w:col w:w="9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F1" w:rsidRDefault="00205FF1">
      <w:r>
        <w:separator/>
      </w:r>
    </w:p>
  </w:endnote>
  <w:endnote w:type="continuationSeparator" w:id="0">
    <w:p w:rsidR="00205FF1" w:rsidRDefault="0020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Pr="00F55379" w:rsidRDefault="00205FF1" w:rsidP="00F55379">
    <w:pPr>
      <w:kinsoku w:val="0"/>
      <w:overflowPunct w:val="0"/>
      <w:rPr>
        <w:sz w:val="10"/>
        <w:szCs w:val="10"/>
      </w:rPr>
    </w:pPr>
    <w:r w:rsidRPr="00F55379">
      <w:rPr>
        <w:noProof/>
        <w:vanish/>
        <w:sz w:val="18"/>
        <w:szCs w:val="10"/>
      </w:rPr>
      <w:t>{}</w:t>
    </w:r>
    <w:r>
      <w:rPr>
        <w:sz w:val="10"/>
        <w:szCs w:val="1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Pr="00F55379" w:rsidRDefault="00205FF1" w:rsidP="00F55379">
    <w:pPr>
      <w:kinsoku w:val="0"/>
      <w:overflowPunct w:val="0"/>
      <w:rPr>
        <w:sz w:val="10"/>
        <w:szCs w:val="10"/>
      </w:rPr>
    </w:pPr>
    <w:r w:rsidRPr="00F55379">
      <w:rPr>
        <w:noProof/>
        <w:vanish/>
        <w:sz w:val="18"/>
        <w:szCs w:val="10"/>
      </w:rPr>
      <w:t>{}</w:t>
    </w:r>
    <w:r>
      <w:rPr>
        <w:sz w:val="10"/>
        <w:szCs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F1" w:rsidRDefault="00205FF1">
      <w:r>
        <w:separator/>
      </w:r>
    </w:p>
  </w:footnote>
  <w:footnote w:type="continuationSeparator" w:id="0">
    <w:p w:rsidR="00205FF1" w:rsidRDefault="0020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Default="0020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Default="00205FF1">
    <w:pPr>
      <w:kinsoku w:val="0"/>
      <w:overflowPunct w:val="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Default="00205F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Default="00205F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Default="00205FF1">
    <w:pPr>
      <w:kinsoku w:val="0"/>
      <w:overflowPunct w:val="0"/>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1" w:rsidRDefault="0020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668"/>
      </w:pPr>
      <w:rPr>
        <w:rFonts w:ascii="Times New Roman" w:hAnsi="Times New Roman" w:cs="Times New Roman"/>
        <w:b w:val="0"/>
        <w:bCs w:val="0"/>
        <w:w w:val="98"/>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3"/>
      <w:numFmt w:val="decimal"/>
      <w:lvlText w:val="%1"/>
      <w:lvlJc w:val="left"/>
      <w:pPr>
        <w:ind w:hanging="687"/>
      </w:pPr>
      <w:rPr>
        <w:rFonts w:cs="Times New Roman"/>
      </w:rPr>
    </w:lvl>
    <w:lvl w:ilvl="1">
      <w:start w:val="1"/>
      <w:numFmt w:val="decimal"/>
      <w:lvlText w:val="%1.%2"/>
      <w:lvlJc w:val="left"/>
      <w:pPr>
        <w:ind w:hanging="687"/>
      </w:pPr>
      <w:rPr>
        <w:rFonts w:ascii="Times New Roman" w:hAnsi="Times New Roman" w:cs="Times New Roman"/>
        <w:b w:val="0"/>
        <w:bCs w:val="0"/>
        <w:w w:val="97"/>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6"/>
      <w:numFmt w:val="decimal"/>
      <w:lvlText w:val="%1"/>
      <w:lvlJc w:val="left"/>
      <w:pPr>
        <w:ind w:hanging="687"/>
      </w:pPr>
      <w:rPr>
        <w:rFonts w:cs="Times New Roman"/>
      </w:rPr>
    </w:lvl>
    <w:lvl w:ilvl="1">
      <w:start w:val="1"/>
      <w:numFmt w:val="decimal"/>
      <w:lvlText w:val="%1.%2"/>
      <w:lvlJc w:val="left"/>
      <w:pPr>
        <w:ind w:hanging="687"/>
      </w:pPr>
      <w:rPr>
        <w:rFonts w:ascii="Times New Roman" w:hAnsi="Times New Roman" w:cs="Times New Roman"/>
        <w:b w:val="0"/>
        <w:bCs w:val="0"/>
        <w:w w:val="97"/>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7"/>
      <w:numFmt w:val="decimal"/>
      <w:lvlText w:val="%1"/>
      <w:lvlJc w:val="left"/>
      <w:pPr>
        <w:ind w:hanging="687"/>
      </w:pPr>
      <w:rPr>
        <w:rFonts w:cs="Times New Roman"/>
      </w:rPr>
    </w:lvl>
    <w:lvl w:ilvl="1">
      <w:start w:val="1"/>
      <w:numFmt w:val="decimal"/>
      <w:lvlText w:val="%1.%2"/>
      <w:lvlJc w:val="left"/>
      <w:pPr>
        <w:ind w:hanging="687"/>
      </w:pPr>
      <w:rPr>
        <w:rFonts w:ascii="Times New Roman" w:hAnsi="Times New Roman" w:cs="Times New Roman"/>
        <w:b w:val="0"/>
        <w:bCs w:val="0"/>
        <w:w w:val="96"/>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8"/>
      <w:numFmt w:val="decimal"/>
      <w:lvlText w:val="%1"/>
      <w:lvlJc w:val="left"/>
      <w:pPr>
        <w:ind w:hanging="624"/>
      </w:pPr>
      <w:rPr>
        <w:rFonts w:cs="Times New Roman"/>
      </w:rPr>
    </w:lvl>
    <w:lvl w:ilvl="1">
      <w:start w:val="1"/>
      <w:numFmt w:val="decimal"/>
      <w:lvlText w:val="%1.%2"/>
      <w:lvlJc w:val="left"/>
      <w:pPr>
        <w:ind w:hanging="624"/>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9"/>
      <w:numFmt w:val="decimal"/>
      <w:lvlText w:val="%1"/>
      <w:lvlJc w:val="left"/>
      <w:pPr>
        <w:ind w:hanging="692"/>
      </w:pPr>
      <w:rPr>
        <w:rFonts w:cs="Times New Roman"/>
      </w:rPr>
    </w:lvl>
    <w:lvl w:ilvl="1">
      <w:start w:val="1"/>
      <w:numFmt w:val="decimal"/>
      <w:lvlText w:val="%1.%2"/>
      <w:lvlJc w:val="left"/>
      <w:pPr>
        <w:ind w:hanging="692"/>
      </w:pPr>
      <w:rPr>
        <w:rFonts w:ascii="Times New Roman" w:hAnsi="Times New Roman" w:cs="Times New Roman"/>
        <w:b w:val="0"/>
        <w:bCs w:val="0"/>
        <w:w w:val="98"/>
        <w:sz w:val="23"/>
        <w:szCs w:val="23"/>
      </w:rPr>
    </w:lvl>
    <w:lvl w:ilvl="2">
      <w:start w:val="1"/>
      <w:numFmt w:val="lowerLetter"/>
      <w:lvlText w:val="(%3)"/>
      <w:lvlJc w:val="left"/>
      <w:pPr>
        <w:ind w:hanging="692"/>
      </w:pPr>
      <w:rPr>
        <w:rFonts w:ascii="Times New Roman" w:hAnsi="Times New Roman" w:cs="Times New Roman"/>
        <w:b w:val="0"/>
        <w:bCs w:val="0"/>
        <w:w w:val="104"/>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0"/>
      <w:numFmt w:val="decimal"/>
      <w:lvlText w:val="%1"/>
      <w:lvlJc w:val="left"/>
      <w:pPr>
        <w:ind w:hanging="669"/>
      </w:pPr>
      <w:rPr>
        <w:rFonts w:cs="Times New Roman"/>
      </w:rPr>
    </w:lvl>
    <w:lvl w:ilvl="1">
      <w:start w:val="1"/>
      <w:numFmt w:val="decimal"/>
      <w:lvlText w:val="%1.%2"/>
      <w:lvlJc w:val="left"/>
      <w:pPr>
        <w:ind w:hanging="669"/>
      </w:pPr>
      <w:rPr>
        <w:rFonts w:ascii="Times New Roman" w:hAnsi="Times New Roman" w:cs="Times New Roman"/>
        <w:b w:val="0"/>
        <w:bCs w:val="0"/>
        <w:w w:val="101"/>
        <w:sz w:val="22"/>
        <w:szCs w:val="22"/>
      </w:rPr>
    </w:lvl>
    <w:lvl w:ilvl="2">
      <w:start w:val="1"/>
      <w:numFmt w:val="lowerLetter"/>
      <w:lvlText w:val="(%3)"/>
      <w:lvlJc w:val="left"/>
      <w:pPr>
        <w:ind w:hanging="340"/>
      </w:pPr>
      <w:rPr>
        <w:rFonts w:ascii="Times New Roman" w:hAnsi="Times New Roman" w:cs="Times New Roman"/>
        <w:b w:val="0"/>
        <w:bCs w:val="0"/>
        <w:w w:val="104"/>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3"/>
      <w:numFmt w:val="lowerLetter"/>
      <w:lvlText w:val="(%1)"/>
      <w:lvlJc w:val="left"/>
      <w:pPr>
        <w:ind w:hanging="442"/>
      </w:pPr>
      <w:rPr>
        <w:rFonts w:ascii="Times New Roman" w:hAnsi="Times New Roman" w:cs="Times New Roman"/>
        <w:b w:val="0"/>
        <w:bCs w:val="0"/>
        <w:w w:val="10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1"/>
      <w:numFmt w:val="decimal"/>
      <w:lvlText w:val="%1"/>
      <w:lvlJc w:val="left"/>
      <w:pPr>
        <w:ind w:hanging="668"/>
      </w:pPr>
      <w:rPr>
        <w:rFonts w:cs="Times New Roman"/>
      </w:rPr>
    </w:lvl>
    <w:lvl w:ilvl="1">
      <w:start w:val="1"/>
      <w:numFmt w:val="decimal"/>
      <w:lvlText w:val="%1.%2"/>
      <w:lvlJc w:val="left"/>
      <w:pPr>
        <w:ind w:hanging="668"/>
      </w:pPr>
      <w:rPr>
        <w:rFonts w:ascii="Times New Roman" w:hAnsi="Times New Roman" w:cs="Times New Roman"/>
        <w:b w:val="0"/>
        <w:bCs w:val="0"/>
        <w:w w:val="10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3"/>
      <w:numFmt w:val="decimal"/>
      <w:lvlText w:val="%1"/>
      <w:lvlJc w:val="left"/>
      <w:pPr>
        <w:ind w:hanging="665"/>
      </w:pPr>
      <w:rPr>
        <w:rFonts w:cs="Times New Roman"/>
      </w:rPr>
    </w:lvl>
    <w:lvl w:ilvl="1">
      <w:start w:val="1"/>
      <w:numFmt w:val="decimal"/>
      <w:lvlText w:val="%1.%2"/>
      <w:lvlJc w:val="left"/>
      <w:pPr>
        <w:ind w:hanging="665"/>
      </w:pPr>
      <w:rPr>
        <w:rFonts w:ascii="Times New Roman" w:hAnsi="Times New Roman" w:cs="Times New Roman"/>
        <w:b w:val="0"/>
        <w:bCs w:val="0"/>
        <w:w w:val="101"/>
        <w:sz w:val="22"/>
        <w:szCs w:val="22"/>
      </w:rPr>
    </w:lvl>
    <w:lvl w:ilvl="2">
      <w:start w:val="1"/>
      <w:numFmt w:val="lowerLetter"/>
      <w:lvlText w:val="(%3)"/>
      <w:lvlJc w:val="left"/>
      <w:pPr>
        <w:ind w:hanging="344"/>
      </w:pPr>
      <w:rPr>
        <w:rFonts w:ascii="Times New Roman" w:hAnsi="Times New Roman" w:cs="Times New Roman"/>
        <w:b w:val="0"/>
        <w:bCs w:val="0"/>
        <w:w w:val="104"/>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4"/>
      <w:numFmt w:val="decimal"/>
      <w:lvlText w:val="%1"/>
      <w:lvlJc w:val="left"/>
      <w:pPr>
        <w:ind w:hanging="668"/>
      </w:pPr>
      <w:rPr>
        <w:rFonts w:cs="Times New Roman"/>
      </w:rPr>
    </w:lvl>
    <w:lvl w:ilvl="1">
      <w:start w:val="1"/>
      <w:numFmt w:val="decimal"/>
      <w:lvlText w:val="%1.%2"/>
      <w:lvlJc w:val="left"/>
      <w:pPr>
        <w:ind w:hanging="668"/>
      </w:pPr>
      <w:rPr>
        <w:rFonts w:ascii="Times New Roman" w:hAnsi="Times New Roman" w:cs="Times New Roman"/>
        <w:b w:val="0"/>
        <w:bCs w:val="0"/>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5"/>
      <w:numFmt w:val="decimal"/>
      <w:lvlText w:val="%1"/>
      <w:lvlJc w:val="left"/>
      <w:pPr>
        <w:ind w:hanging="663"/>
      </w:pPr>
      <w:rPr>
        <w:rFonts w:cs="Times New Roman"/>
      </w:rPr>
    </w:lvl>
    <w:lvl w:ilvl="1">
      <w:start w:val="1"/>
      <w:numFmt w:val="decimal"/>
      <w:lvlText w:val="%1.%2"/>
      <w:lvlJc w:val="left"/>
      <w:pPr>
        <w:ind w:hanging="66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6"/>
      <w:numFmt w:val="decimal"/>
      <w:lvlText w:val="%1"/>
      <w:lvlJc w:val="left"/>
      <w:pPr>
        <w:ind w:hanging="663"/>
      </w:pPr>
      <w:rPr>
        <w:rFonts w:cs="Times New Roman"/>
      </w:rPr>
    </w:lvl>
    <w:lvl w:ilvl="1">
      <w:start w:val="1"/>
      <w:numFmt w:val="decimal"/>
      <w:lvlText w:val="%1.%2"/>
      <w:lvlJc w:val="left"/>
      <w:pPr>
        <w:ind w:hanging="663"/>
      </w:pPr>
      <w:rPr>
        <w:rFonts w:ascii="Times New Roman" w:hAnsi="Times New Roman" w:cs="Times New Roman"/>
        <w:b w:val="0"/>
        <w:bCs w:val="0"/>
        <w:sz w:val="22"/>
        <w:szCs w:val="22"/>
      </w:rPr>
    </w:lvl>
    <w:lvl w:ilvl="2">
      <w:start w:val="1"/>
      <w:numFmt w:val="decimal"/>
      <w:lvlText w:val="%3."/>
      <w:lvlJc w:val="left"/>
      <w:pPr>
        <w:ind w:hanging="272"/>
      </w:pPr>
      <w:rPr>
        <w:rFonts w:ascii="Times New Roman" w:hAnsi="Times New Roman" w:cs="Times New Roman"/>
        <w:b w:val="0"/>
        <w:bCs w:val="0"/>
        <w:w w:val="102"/>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lowerLetter"/>
      <w:lvlText w:val="(%1)"/>
      <w:lvlJc w:val="left"/>
      <w:pPr>
        <w:ind w:hanging="306"/>
      </w:pPr>
      <w:rPr>
        <w:rFonts w:ascii="Times New Roman" w:hAnsi="Times New Roman" w:cs="Times New Roman"/>
        <w:b w:val="0"/>
        <w:bCs w:val="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lowerLetter"/>
      <w:lvlText w:val="(%1)"/>
      <w:lvlJc w:val="left"/>
      <w:pPr>
        <w:ind w:hanging="340"/>
      </w:pPr>
      <w:rPr>
        <w:rFonts w:ascii="Times New Roman" w:hAnsi="Times New Roman" w:cs="Times New Roman"/>
        <w:b w:val="0"/>
        <w:bCs w:val="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687"/>
      </w:pPr>
      <w:rPr>
        <w:rFonts w:ascii="Times New Roman" w:hAnsi="Times New Roman" w:cs="Times New Roman"/>
        <w:b w:val="0"/>
        <w:bCs w:val="0"/>
        <w:w w:val="103"/>
        <w:sz w:val="22"/>
        <w:szCs w:val="22"/>
      </w:rPr>
    </w:lvl>
    <w:lvl w:ilvl="1">
      <w:start w:val="1"/>
      <w:numFmt w:val="lowerRoman"/>
      <w:lvlText w:val="(%2)"/>
      <w:lvlJc w:val="left"/>
      <w:pPr>
        <w:ind w:hanging="341"/>
      </w:pPr>
      <w:rPr>
        <w:rFonts w:ascii="Times New Roman" w:hAnsi="Times New Roman" w:cs="Times New Roman"/>
        <w:b w:val="0"/>
        <w:bCs w:val="0"/>
        <w:w w:val="104"/>
        <w:sz w:val="22"/>
        <w:szCs w:val="22"/>
      </w:rPr>
    </w:lvl>
    <w:lvl w:ilvl="2">
      <w:start w:val="1"/>
      <w:numFmt w:val="lowerLetter"/>
      <w:lvlText w:val="%3."/>
      <w:lvlJc w:val="left"/>
      <w:pPr>
        <w:ind w:hanging="327"/>
      </w:pPr>
      <w:rPr>
        <w:rFonts w:ascii="Times New Roman" w:hAnsi="Times New Roman" w:cs="Times New Roman"/>
        <w:b w:val="0"/>
        <w:bCs w:val="0"/>
        <w:w w:val="10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7"/>
      <w:numFmt w:val="decimal"/>
      <w:lvlText w:val="%1"/>
      <w:lvlJc w:val="left"/>
      <w:pPr>
        <w:ind w:hanging="665"/>
      </w:pPr>
      <w:rPr>
        <w:rFonts w:cs="Times New Roman"/>
      </w:rPr>
    </w:lvl>
    <w:lvl w:ilvl="1">
      <w:start w:val="3"/>
      <w:numFmt w:val="decimal"/>
      <w:lvlText w:val="%1.%2"/>
      <w:lvlJc w:val="left"/>
      <w:pPr>
        <w:ind w:hanging="665"/>
      </w:pPr>
      <w:rPr>
        <w:rFonts w:ascii="Times New Roman" w:hAnsi="Times New Roman" w:cs="Times New Roman"/>
        <w:b w:val="0"/>
        <w:bCs w:val="0"/>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18"/>
      <w:numFmt w:val="decimal"/>
      <w:lvlText w:val="%1"/>
      <w:lvlJc w:val="left"/>
      <w:pPr>
        <w:ind w:hanging="668"/>
      </w:pPr>
      <w:rPr>
        <w:rFonts w:cs="Times New Roman"/>
      </w:rPr>
    </w:lvl>
    <w:lvl w:ilvl="1">
      <w:start w:val="1"/>
      <w:numFmt w:val="decimal"/>
      <w:lvlText w:val="%1.%2"/>
      <w:lvlJc w:val="left"/>
      <w:pPr>
        <w:ind w:hanging="668"/>
      </w:pPr>
      <w:rPr>
        <w:rFonts w:ascii="Times New Roman" w:hAnsi="Times New Roman" w:cs="Times New Roman"/>
        <w:b w:val="0"/>
        <w:bCs w:val="0"/>
        <w:w w:val="10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1"/>
      <w:numFmt w:val="decimal"/>
      <w:lvlText w:val="%1"/>
      <w:lvlJc w:val="left"/>
      <w:pPr>
        <w:ind w:hanging="2112"/>
      </w:pPr>
      <w:rPr>
        <w:rFonts w:ascii="Times New Roman" w:hAnsi="Times New Roman" w:cs="Times New Roman"/>
        <w:b w:val="0"/>
        <w:bCs w:val="0"/>
        <w:w w:val="103"/>
        <w:position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13641F5F"/>
    <w:multiLevelType w:val="hybridMultilevel"/>
    <w:tmpl w:val="578E457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5DB3774"/>
    <w:multiLevelType w:val="hybridMultilevel"/>
    <w:tmpl w:val="D21AB5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E567C4"/>
    <w:multiLevelType w:val="hybridMultilevel"/>
    <w:tmpl w:val="3DB49B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F8840EC"/>
    <w:multiLevelType w:val="hybridMultilevel"/>
    <w:tmpl w:val="BB309D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153499"/>
    <w:multiLevelType w:val="hybridMultilevel"/>
    <w:tmpl w:val="40DED3F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7695A8C"/>
    <w:multiLevelType w:val="hybridMultilevel"/>
    <w:tmpl w:val="466272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BB2355F"/>
    <w:multiLevelType w:val="hybridMultilevel"/>
    <w:tmpl w:val="544679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24"/>
  </w:num>
  <w:num w:numId="22">
    <w:abstractNumId w:val="25"/>
  </w:num>
  <w:num w:numId="23">
    <w:abstractNumId w:val="19"/>
  </w:num>
  <w:num w:numId="24">
    <w:abstractNumId w:val="2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dStampTxt" w:val="00052843-1"/>
  </w:docVars>
  <w:rsids>
    <w:rsidRoot w:val="001E1FF6"/>
    <w:rsid w:val="00022299"/>
    <w:rsid w:val="00022E0E"/>
    <w:rsid w:val="0003434F"/>
    <w:rsid w:val="0003687C"/>
    <w:rsid w:val="00041C55"/>
    <w:rsid w:val="00086655"/>
    <w:rsid w:val="00093834"/>
    <w:rsid w:val="000A4AF8"/>
    <w:rsid w:val="000A652C"/>
    <w:rsid w:val="000B3E6D"/>
    <w:rsid w:val="000D2531"/>
    <w:rsid w:val="000F4A24"/>
    <w:rsid w:val="001036A4"/>
    <w:rsid w:val="00132580"/>
    <w:rsid w:val="00133E3F"/>
    <w:rsid w:val="00160C6C"/>
    <w:rsid w:val="00164AB1"/>
    <w:rsid w:val="00167DEF"/>
    <w:rsid w:val="0017522B"/>
    <w:rsid w:val="00182C62"/>
    <w:rsid w:val="001A3FDA"/>
    <w:rsid w:val="001C5BCF"/>
    <w:rsid w:val="001E1FF6"/>
    <w:rsid w:val="001E3784"/>
    <w:rsid w:val="00205FF1"/>
    <w:rsid w:val="002066F1"/>
    <w:rsid w:val="002067CD"/>
    <w:rsid w:val="00222DCF"/>
    <w:rsid w:val="00226A62"/>
    <w:rsid w:val="00240883"/>
    <w:rsid w:val="002530CF"/>
    <w:rsid w:val="0025354D"/>
    <w:rsid w:val="00267DED"/>
    <w:rsid w:val="00295818"/>
    <w:rsid w:val="002A00AA"/>
    <w:rsid w:val="002B1A9D"/>
    <w:rsid w:val="002B3B59"/>
    <w:rsid w:val="002C383E"/>
    <w:rsid w:val="002D3AF4"/>
    <w:rsid w:val="002E2EFA"/>
    <w:rsid w:val="002E6F03"/>
    <w:rsid w:val="002F58F6"/>
    <w:rsid w:val="002F5AB9"/>
    <w:rsid w:val="002F5F24"/>
    <w:rsid w:val="00311758"/>
    <w:rsid w:val="00313F99"/>
    <w:rsid w:val="00325C78"/>
    <w:rsid w:val="00333F6D"/>
    <w:rsid w:val="00366B84"/>
    <w:rsid w:val="00372E57"/>
    <w:rsid w:val="0038502D"/>
    <w:rsid w:val="00394AE9"/>
    <w:rsid w:val="003A2403"/>
    <w:rsid w:val="003A6F94"/>
    <w:rsid w:val="003C2A7C"/>
    <w:rsid w:val="003D7264"/>
    <w:rsid w:val="003E39E9"/>
    <w:rsid w:val="003E44D3"/>
    <w:rsid w:val="003F3982"/>
    <w:rsid w:val="003F5629"/>
    <w:rsid w:val="003F5714"/>
    <w:rsid w:val="00403593"/>
    <w:rsid w:val="00410510"/>
    <w:rsid w:val="00420756"/>
    <w:rsid w:val="00431DA6"/>
    <w:rsid w:val="00445E2C"/>
    <w:rsid w:val="0046768C"/>
    <w:rsid w:val="00472515"/>
    <w:rsid w:val="00473019"/>
    <w:rsid w:val="00492A5F"/>
    <w:rsid w:val="00494D60"/>
    <w:rsid w:val="004A2ABB"/>
    <w:rsid w:val="004B7635"/>
    <w:rsid w:val="004D0F5A"/>
    <w:rsid w:val="004D4C6B"/>
    <w:rsid w:val="00505F36"/>
    <w:rsid w:val="00531FA8"/>
    <w:rsid w:val="00535615"/>
    <w:rsid w:val="00550D60"/>
    <w:rsid w:val="005668F0"/>
    <w:rsid w:val="00572D7C"/>
    <w:rsid w:val="00576B5B"/>
    <w:rsid w:val="00582865"/>
    <w:rsid w:val="00595FB8"/>
    <w:rsid w:val="005A7A31"/>
    <w:rsid w:val="005B006C"/>
    <w:rsid w:val="005B0BC3"/>
    <w:rsid w:val="005D733B"/>
    <w:rsid w:val="005F7F0E"/>
    <w:rsid w:val="006120D0"/>
    <w:rsid w:val="00620764"/>
    <w:rsid w:val="006417F3"/>
    <w:rsid w:val="00660593"/>
    <w:rsid w:val="0066389C"/>
    <w:rsid w:val="00686141"/>
    <w:rsid w:val="00692180"/>
    <w:rsid w:val="006A2B93"/>
    <w:rsid w:val="006A3509"/>
    <w:rsid w:val="006A361C"/>
    <w:rsid w:val="006A771C"/>
    <w:rsid w:val="006C2616"/>
    <w:rsid w:val="006C5701"/>
    <w:rsid w:val="006C5E64"/>
    <w:rsid w:val="006C64A3"/>
    <w:rsid w:val="006D64D4"/>
    <w:rsid w:val="006D7E85"/>
    <w:rsid w:val="006F2A12"/>
    <w:rsid w:val="00703D15"/>
    <w:rsid w:val="00711877"/>
    <w:rsid w:val="00730510"/>
    <w:rsid w:val="00743EC7"/>
    <w:rsid w:val="00764664"/>
    <w:rsid w:val="0077206A"/>
    <w:rsid w:val="00775869"/>
    <w:rsid w:val="007834E7"/>
    <w:rsid w:val="007D6163"/>
    <w:rsid w:val="007E2E79"/>
    <w:rsid w:val="007E61F9"/>
    <w:rsid w:val="007F1737"/>
    <w:rsid w:val="007F32D7"/>
    <w:rsid w:val="007F5A60"/>
    <w:rsid w:val="00804D7A"/>
    <w:rsid w:val="0082350E"/>
    <w:rsid w:val="008321E4"/>
    <w:rsid w:val="008402A4"/>
    <w:rsid w:val="0085076E"/>
    <w:rsid w:val="00850877"/>
    <w:rsid w:val="0085330A"/>
    <w:rsid w:val="00874134"/>
    <w:rsid w:val="0088300C"/>
    <w:rsid w:val="00896A8F"/>
    <w:rsid w:val="008A6A85"/>
    <w:rsid w:val="008B22FA"/>
    <w:rsid w:val="008C6064"/>
    <w:rsid w:val="008E7A91"/>
    <w:rsid w:val="009000D7"/>
    <w:rsid w:val="0092037D"/>
    <w:rsid w:val="0093006D"/>
    <w:rsid w:val="00931405"/>
    <w:rsid w:val="00931F92"/>
    <w:rsid w:val="00932B91"/>
    <w:rsid w:val="00933201"/>
    <w:rsid w:val="00934A69"/>
    <w:rsid w:val="00953685"/>
    <w:rsid w:val="009678F8"/>
    <w:rsid w:val="00971163"/>
    <w:rsid w:val="009813EC"/>
    <w:rsid w:val="00983240"/>
    <w:rsid w:val="00992A98"/>
    <w:rsid w:val="00996182"/>
    <w:rsid w:val="009B6C59"/>
    <w:rsid w:val="009E1B45"/>
    <w:rsid w:val="009E33C1"/>
    <w:rsid w:val="00A042EE"/>
    <w:rsid w:val="00A14FF8"/>
    <w:rsid w:val="00A27991"/>
    <w:rsid w:val="00A3795B"/>
    <w:rsid w:val="00A532C4"/>
    <w:rsid w:val="00A5723C"/>
    <w:rsid w:val="00A57259"/>
    <w:rsid w:val="00A606FE"/>
    <w:rsid w:val="00A728B4"/>
    <w:rsid w:val="00A81D5C"/>
    <w:rsid w:val="00A8723B"/>
    <w:rsid w:val="00A92F10"/>
    <w:rsid w:val="00A96864"/>
    <w:rsid w:val="00AA37C6"/>
    <w:rsid w:val="00AA470A"/>
    <w:rsid w:val="00AB103E"/>
    <w:rsid w:val="00AE5F07"/>
    <w:rsid w:val="00AE5F3D"/>
    <w:rsid w:val="00B01648"/>
    <w:rsid w:val="00B01DF8"/>
    <w:rsid w:val="00B25278"/>
    <w:rsid w:val="00B34CEA"/>
    <w:rsid w:val="00B40F2C"/>
    <w:rsid w:val="00B45338"/>
    <w:rsid w:val="00B624DF"/>
    <w:rsid w:val="00B85610"/>
    <w:rsid w:val="00B8583D"/>
    <w:rsid w:val="00B942C2"/>
    <w:rsid w:val="00BA58EB"/>
    <w:rsid w:val="00BC104E"/>
    <w:rsid w:val="00BD1391"/>
    <w:rsid w:val="00BD2761"/>
    <w:rsid w:val="00BD319B"/>
    <w:rsid w:val="00BD3BE0"/>
    <w:rsid w:val="00C1473E"/>
    <w:rsid w:val="00C163EB"/>
    <w:rsid w:val="00C3026E"/>
    <w:rsid w:val="00C46172"/>
    <w:rsid w:val="00C47939"/>
    <w:rsid w:val="00C479DF"/>
    <w:rsid w:val="00C576DD"/>
    <w:rsid w:val="00C713C5"/>
    <w:rsid w:val="00C80AFD"/>
    <w:rsid w:val="00CC01B1"/>
    <w:rsid w:val="00CC6CDC"/>
    <w:rsid w:val="00CD30E3"/>
    <w:rsid w:val="00CF15E0"/>
    <w:rsid w:val="00D20A49"/>
    <w:rsid w:val="00D22B54"/>
    <w:rsid w:val="00D35627"/>
    <w:rsid w:val="00D6008A"/>
    <w:rsid w:val="00D60B9B"/>
    <w:rsid w:val="00D9557F"/>
    <w:rsid w:val="00DB059C"/>
    <w:rsid w:val="00DB31ED"/>
    <w:rsid w:val="00DD47C6"/>
    <w:rsid w:val="00DD5EE5"/>
    <w:rsid w:val="00DE6884"/>
    <w:rsid w:val="00DF2FB5"/>
    <w:rsid w:val="00E02331"/>
    <w:rsid w:val="00E16CEA"/>
    <w:rsid w:val="00E22B7D"/>
    <w:rsid w:val="00E371F6"/>
    <w:rsid w:val="00E537D9"/>
    <w:rsid w:val="00E53A2D"/>
    <w:rsid w:val="00E5608B"/>
    <w:rsid w:val="00E83B2A"/>
    <w:rsid w:val="00E848D5"/>
    <w:rsid w:val="00EB4AB4"/>
    <w:rsid w:val="00EB67F4"/>
    <w:rsid w:val="00ED2DE0"/>
    <w:rsid w:val="00EE5214"/>
    <w:rsid w:val="00EE7C40"/>
    <w:rsid w:val="00EF0728"/>
    <w:rsid w:val="00F05D90"/>
    <w:rsid w:val="00F2335D"/>
    <w:rsid w:val="00F3073B"/>
    <w:rsid w:val="00F5228E"/>
    <w:rsid w:val="00F55379"/>
    <w:rsid w:val="00F665B6"/>
    <w:rsid w:val="00F706CB"/>
    <w:rsid w:val="00F809A4"/>
    <w:rsid w:val="00F8489A"/>
    <w:rsid w:val="00F87C62"/>
    <w:rsid w:val="00F94E31"/>
    <w:rsid w:val="00FB0857"/>
    <w:rsid w:val="00FD355A"/>
    <w:rsid w:val="00FE69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D0133"/>
  <w15:docId w15:val="{E023FCC8-0B3D-4CBB-ADB5-894DFFEB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3B2A"/>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63"/>
      <w:ind w:left="1826"/>
      <w:outlineLvl w:val="0"/>
    </w:pPr>
    <w:rPr>
      <w:b/>
      <w:bCs/>
      <w:sz w:val="25"/>
      <w:szCs w:val="25"/>
    </w:rPr>
  </w:style>
  <w:style w:type="paragraph" w:styleId="Heading2">
    <w:name w:val="heading 2"/>
    <w:basedOn w:val="Normal"/>
    <w:next w:val="Normal"/>
    <w:link w:val="Heading2Char"/>
    <w:uiPriority w:val="1"/>
    <w:qFormat/>
    <w:pPr>
      <w:ind w:left="862"/>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6C59"/>
    <w:pPr>
      <w:tabs>
        <w:tab w:val="center" w:pos="4680"/>
        <w:tab w:val="right" w:pos="9360"/>
      </w:tabs>
    </w:pPr>
  </w:style>
  <w:style w:type="character" w:customStyle="1" w:styleId="HeaderChar">
    <w:name w:val="Header Char"/>
    <w:basedOn w:val="DefaultParagraphFont"/>
    <w:link w:val="Header"/>
    <w:uiPriority w:val="99"/>
    <w:locked/>
    <w:rsid w:val="009B6C59"/>
    <w:rPr>
      <w:rFonts w:ascii="Times New Roman" w:hAnsi="Times New Roman" w:cs="Times New Roman"/>
      <w:sz w:val="24"/>
    </w:rPr>
  </w:style>
  <w:style w:type="paragraph" w:styleId="Footer">
    <w:name w:val="footer"/>
    <w:basedOn w:val="Normal"/>
    <w:link w:val="FooterChar"/>
    <w:uiPriority w:val="99"/>
    <w:unhideWhenUsed/>
    <w:rsid w:val="009B6C59"/>
    <w:pPr>
      <w:tabs>
        <w:tab w:val="center" w:pos="4680"/>
        <w:tab w:val="right" w:pos="9360"/>
      </w:tabs>
    </w:pPr>
  </w:style>
  <w:style w:type="character" w:customStyle="1" w:styleId="FooterChar">
    <w:name w:val="Footer Char"/>
    <w:basedOn w:val="DefaultParagraphFont"/>
    <w:link w:val="Footer"/>
    <w:uiPriority w:val="99"/>
    <w:locked/>
    <w:rsid w:val="009B6C59"/>
    <w:rPr>
      <w:rFonts w:ascii="Times New Roman" w:hAnsi="Times New Roman" w:cs="Times New Roman"/>
      <w:sz w:val="24"/>
    </w:rPr>
  </w:style>
  <w:style w:type="paragraph" w:styleId="BalloonText">
    <w:name w:val="Balloon Text"/>
    <w:basedOn w:val="Normal"/>
    <w:link w:val="BalloonTextChar"/>
    <w:uiPriority w:val="99"/>
    <w:semiHidden/>
    <w:unhideWhenUsed/>
    <w:rsid w:val="00E83B2A"/>
    <w:rPr>
      <w:rFonts w:cs="Segoe UI"/>
      <w:szCs w:val="18"/>
    </w:rPr>
  </w:style>
  <w:style w:type="character" w:customStyle="1" w:styleId="BalloonTextChar">
    <w:name w:val="Balloon Text Char"/>
    <w:basedOn w:val="DefaultParagraphFont"/>
    <w:link w:val="BalloonText"/>
    <w:uiPriority w:val="99"/>
    <w:semiHidden/>
    <w:locked/>
    <w:rsid w:val="00E83B2A"/>
    <w:rPr>
      <w:rFonts w:ascii="Times New Roman" w:hAnsi="Times New Roman" w:cs="Segoe UI"/>
      <w:sz w:val="24"/>
      <w:szCs w:val="18"/>
    </w:rPr>
  </w:style>
  <w:style w:type="paragraph" w:customStyle="1" w:styleId="Default">
    <w:name w:val="Default"/>
    <w:rsid w:val="00BC104E"/>
    <w:pPr>
      <w:widowControl w:val="0"/>
      <w:autoSpaceDE w:val="0"/>
      <w:autoSpaceDN w:val="0"/>
      <w:adjustRightInd w:val="0"/>
    </w:pPr>
    <w:rPr>
      <w:rFonts w:ascii="Times New Roman" w:hAnsi="Times New Roman" w:cs="Times New Roman"/>
      <w:color w:val="000000"/>
      <w:sz w:val="24"/>
      <w:szCs w:val="24"/>
    </w:rPr>
  </w:style>
  <w:style w:type="character" w:customStyle="1" w:styleId="DocID">
    <w:name w:val="DocID"/>
    <w:rsid w:val="00B8583D"/>
    <w:rPr>
      <w:rFonts w:ascii="Times New Roman" w:hAnsi="Times New Roman"/>
      <w:color w:val="000000"/>
      <w:sz w:val="16"/>
      <w:lang w:val="x-none" w:eastAsia="en-US"/>
    </w:rPr>
  </w:style>
  <w:style w:type="character" w:styleId="CommentReference">
    <w:name w:val="annotation reference"/>
    <w:basedOn w:val="DefaultParagraphFont"/>
    <w:uiPriority w:val="99"/>
    <w:semiHidden/>
    <w:unhideWhenUsed/>
    <w:rsid w:val="00403593"/>
    <w:rPr>
      <w:rFonts w:cs="Times New Roman"/>
      <w:sz w:val="16"/>
      <w:szCs w:val="16"/>
    </w:rPr>
  </w:style>
  <w:style w:type="paragraph" w:styleId="CommentText">
    <w:name w:val="annotation text"/>
    <w:basedOn w:val="Normal"/>
    <w:link w:val="CommentTextChar"/>
    <w:uiPriority w:val="99"/>
    <w:semiHidden/>
    <w:unhideWhenUsed/>
    <w:rsid w:val="00403593"/>
    <w:rPr>
      <w:sz w:val="20"/>
      <w:szCs w:val="20"/>
    </w:rPr>
  </w:style>
  <w:style w:type="character" w:customStyle="1" w:styleId="CommentTextChar">
    <w:name w:val="Comment Text Char"/>
    <w:basedOn w:val="DefaultParagraphFont"/>
    <w:link w:val="CommentText"/>
    <w:uiPriority w:val="99"/>
    <w:semiHidden/>
    <w:locked/>
    <w:rsid w:val="0040359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03593"/>
    <w:rPr>
      <w:b/>
      <w:bCs/>
    </w:rPr>
  </w:style>
  <w:style w:type="character" w:customStyle="1" w:styleId="CommentSubjectChar">
    <w:name w:val="Comment Subject Char"/>
    <w:basedOn w:val="CommentTextChar"/>
    <w:link w:val="CommentSubject"/>
    <w:uiPriority w:val="99"/>
    <w:semiHidden/>
    <w:locked/>
    <w:rsid w:val="00403593"/>
    <w:rPr>
      <w:rFonts w:ascii="Times New Roman" w:hAnsi="Times New Roman" w:cs="Times New Roman"/>
      <w:b/>
      <w:bCs/>
    </w:rPr>
  </w:style>
  <w:style w:type="character" w:styleId="Hyperlink">
    <w:name w:val="Hyperlink"/>
    <w:basedOn w:val="DefaultParagraphFont"/>
    <w:uiPriority w:val="99"/>
    <w:rsid w:val="00931F92"/>
    <w:rPr>
      <w:rFonts w:ascii="Times New Roman" w:hAnsi="Times New Roman"/>
      <w:noProof/>
      <w:color w:val="0000FF"/>
      <w:spacing w:val="0"/>
      <w:u w:val="single"/>
    </w:rPr>
  </w:style>
  <w:style w:type="character" w:styleId="FollowedHyperlink">
    <w:name w:val="FollowedHyperlink"/>
    <w:basedOn w:val="DefaultParagraphFont"/>
    <w:uiPriority w:val="99"/>
    <w:semiHidden/>
    <w:unhideWhenUsed/>
    <w:rsid w:val="00931F92"/>
    <w:rPr>
      <w:rFonts w:cs="Times New Roman"/>
      <w:color w:val="954F72" w:themeColor="followedHyperlink"/>
      <w:u w:val="single"/>
    </w:rPr>
  </w:style>
  <w:style w:type="paragraph" w:styleId="NoSpacing">
    <w:name w:val="No Spacing"/>
    <w:uiPriority w:val="1"/>
    <w:qFormat/>
    <w:rsid w:val="006A3509"/>
    <w:rPr>
      <w:rFonts w:asciiTheme="minorHAnsi" w:eastAsiaTheme="minorHAnsi" w:hAnsiTheme="minorHAnsi" w:cstheme="minorBidi"/>
      <w:sz w:val="22"/>
      <w:szCs w:val="22"/>
    </w:rPr>
  </w:style>
  <w:style w:type="paragraph" w:styleId="Revision">
    <w:name w:val="Revision"/>
    <w:hidden/>
    <w:uiPriority w:val="99"/>
    <w:semiHidden/>
    <w:rsid w:val="00B624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798261">
      <w:marLeft w:val="0"/>
      <w:marRight w:val="0"/>
      <w:marTop w:val="0"/>
      <w:marBottom w:val="0"/>
      <w:divBdr>
        <w:top w:val="none" w:sz="0" w:space="0" w:color="auto"/>
        <w:left w:val="none" w:sz="0" w:space="0" w:color="auto"/>
        <w:bottom w:val="none" w:sz="0" w:space="0" w:color="auto"/>
        <w:right w:val="none" w:sz="0" w:space="0" w:color="auto"/>
      </w:divBdr>
    </w:div>
    <w:div w:id="19863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B330-2C8C-4652-A7BD-5BA0142B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11288</Words>
  <Characters>64344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Golf course lease (mwm comments 121514) (00052843).RTF</vt:lpstr>
    </vt:vector>
  </TitlesOfParts>
  <Company/>
  <LinksUpToDate>false</LinksUpToDate>
  <CharactersWithSpaces>75482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course lease (mwm comments 121514) (00052843).RTF</dc:title>
  <dc:subject>00052843-1</dc:subject>
  <dc:creator>Hogg, Kevin Daniel</dc:creator>
  <cp:keywords/>
  <dc:description/>
  <cp:lastModifiedBy>Jensen, Blake M.</cp:lastModifiedBy>
  <cp:revision>3</cp:revision>
  <cp:lastPrinted>2020-01-07T15:49:00Z</cp:lastPrinted>
  <dcterms:created xsi:type="dcterms:W3CDTF">2020-01-30T16:32:00Z</dcterms:created>
  <dcterms:modified xsi:type="dcterms:W3CDTF">2020-01-30T19:49:00Z</dcterms:modified>
</cp:coreProperties>
</file>