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A84B" w14:textId="77777777" w:rsidR="004409D9" w:rsidRDefault="004409D9" w:rsidP="00A63F66">
      <w:pPr>
        <w:spacing w:line="240" w:lineRule="auto"/>
        <w:jc w:val="center"/>
        <w:rPr>
          <w:b/>
        </w:rPr>
      </w:pPr>
    </w:p>
    <w:p w14:paraId="515DE12E" w14:textId="77777777" w:rsidR="004409D9" w:rsidRDefault="004409D9" w:rsidP="00A63F66">
      <w:pPr>
        <w:spacing w:line="240" w:lineRule="auto"/>
        <w:jc w:val="center"/>
        <w:rPr>
          <w:b/>
        </w:rPr>
      </w:pPr>
    </w:p>
    <w:p w14:paraId="72C185F5" w14:textId="77777777" w:rsidR="004409D9" w:rsidRDefault="004409D9" w:rsidP="00A63F66">
      <w:pPr>
        <w:spacing w:line="240" w:lineRule="auto"/>
        <w:jc w:val="center"/>
        <w:rPr>
          <w:b/>
        </w:rPr>
      </w:pPr>
    </w:p>
    <w:p w14:paraId="53812617" w14:textId="19948BBD" w:rsidR="003216E9" w:rsidRPr="009777E6" w:rsidRDefault="003216E9" w:rsidP="00A63F66">
      <w:pPr>
        <w:spacing w:line="240" w:lineRule="auto"/>
        <w:jc w:val="center"/>
        <w:rPr>
          <w:b/>
        </w:rPr>
      </w:pPr>
      <w:r w:rsidRPr="009777E6">
        <w:rPr>
          <w:b/>
        </w:rPr>
        <w:t>REQUEST FOR PROPOSALS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6FA137AF" w:rsidR="003216E9" w:rsidRDefault="004E77AB" w:rsidP="00A63F66">
      <w:pPr>
        <w:spacing w:line="240" w:lineRule="auto"/>
        <w:jc w:val="center"/>
        <w:rPr>
          <w:b/>
        </w:rPr>
      </w:pPr>
      <w:r>
        <w:rPr>
          <w:b/>
        </w:rPr>
        <w:t xml:space="preserve">DIRECT MAIL </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1535FFEA" w14:textId="62F9CCE2" w:rsidR="003216E9" w:rsidRPr="009777E6" w:rsidRDefault="004E77AB" w:rsidP="00A63F66">
      <w:pPr>
        <w:spacing w:line="240" w:lineRule="auto"/>
        <w:jc w:val="center"/>
        <w:rPr>
          <w:b/>
        </w:rPr>
      </w:pPr>
      <w:r>
        <w:rPr>
          <w:b/>
        </w:rPr>
        <w:t xml:space="preserve">MIZZOU ALUMNI ASSOCIATION </w:t>
      </w:r>
    </w:p>
    <w:p w14:paraId="53A780F5" w14:textId="14ADBD3B" w:rsidR="003216E9" w:rsidRPr="009777E6" w:rsidRDefault="003216E9" w:rsidP="00A63F66">
      <w:pPr>
        <w:spacing w:line="240" w:lineRule="auto"/>
        <w:jc w:val="center"/>
        <w:rPr>
          <w:b/>
        </w:rPr>
      </w:pPr>
      <w:r w:rsidRPr="009777E6">
        <w:rPr>
          <w:b/>
        </w:rPr>
        <w:t xml:space="preserve">RFP # </w:t>
      </w:r>
      <w:r w:rsidR="004E77AB">
        <w:rPr>
          <w:b/>
        </w:rPr>
        <w:t>2</w:t>
      </w:r>
      <w:r w:rsidR="007D0995">
        <w:rPr>
          <w:b/>
        </w:rPr>
        <w:t>1070</w:t>
      </w:r>
    </w:p>
    <w:p w14:paraId="5C0B25BF" w14:textId="1BC4DC30" w:rsidR="003216E9" w:rsidRPr="009777E6" w:rsidRDefault="006417CE" w:rsidP="00A63F66">
      <w:pPr>
        <w:spacing w:line="240" w:lineRule="auto"/>
        <w:jc w:val="center"/>
        <w:rPr>
          <w:b/>
        </w:rPr>
      </w:pPr>
      <w:r>
        <w:rPr>
          <w:b/>
        </w:rPr>
        <w:t>DUE</w:t>
      </w:r>
      <w:r w:rsidR="003216E9" w:rsidRPr="00766275">
        <w:rPr>
          <w:b/>
        </w:rPr>
        <w:t xml:space="preserve"> DATE</w:t>
      </w:r>
      <w:r w:rsidR="003216E9" w:rsidRPr="00B11935">
        <w:rPr>
          <w:b/>
        </w:rPr>
        <w:t xml:space="preserve">: </w:t>
      </w:r>
      <w:r w:rsidR="00941898" w:rsidRPr="00B11935">
        <w:rPr>
          <w:b/>
        </w:rPr>
        <w:t xml:space="preserve"> </w:t>
      </w:r>
      <w:r w:rsidR="0023583C">
        <w:rPr>
          <w:b/>
        </w:rPr>
        <w:t xml:space="preserve">JANUARY </w:t>
      </w:r>
      <w:r w:rsidR="007D0995">
        <w:rPr>
          <w:b/>
        </w:rPr>
        <w:t>2</w:t>
      </w:r>
      <w:r w:rsidR="002F79F7">
        <w:rPr>
          <w:b/>
        </w:rPr>
        <w:t>7</w:t>
      </w:r>
      <w:r w:rsidR="007D0995">
        <w:rPr>
          <w:b/>
        </w:rPr>
        <w:t>, 2021</w:t>
      </w:r>
    </w:p>
    <w:p w14:paraId="32B3FC0F" w14:textId="0908D9B3" w:rsidR="003216E9" w:rsidRDefault="003216E9" w:rsidP="00A63F66">
      <w:pPr>
        <w:spacing w:line="240" w:lineRule="auto"/>
        <w:jc w:val="center"/>
        <w:rPr>
          <w:b/>
        </w:rPr>
      </w:pPr>
      <w:r w:rsidRPr="009777E6">
        <w:rPr>
          <w:b/>
        </w:rPr>
        <w:t xml:space="preserve">TIME: </w:t>
      </w:r>
      <w:r w:rsidR="004E77AB">
        <w:rPr>
          <w:b/>
        </w:rPr>
        <w:t>12:00 P.M</w:t>
      </w:r>
      <w:r w:rsidR="004E77AB" w:rsidRPr="004E77AB">
        <w:rPr>
          <w:b/>
        </w:rPr>
        <w:t>.</w:t>
      </w:r>
      <w:r w:rsidR="007372D3" w:rsidRPr="004E77AB">
        <w:rPr>
          <w:b/>
        </w:rPr>
        <w:t xml:space="preserve"> CDT</w:t>
      </w:r>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9777E6" w:rsidRDefault="004B11E1" w:rsidP="009777E6">
      <w:pPr>
        <w:pStyle w:val="NoSpacing"/>
        <w:jc w:val="right"/>
      </w:pPr>
      <w:r>
        <w:t>Prepared b</w:t>
      </w:r>
      <w:r w:rsidR="003216E9" w:rsidRPr="009777E6">
        <w:t>y:</w:t>
      </w:r>
    </w:p>
    <w:p w14:paraId="69F02A16" w14:textId="427E1A91" w:rsidR="003216E9" w:rsidRPr="004E77AB" w:rsidRDefault="004E77AB" w:rsidP="009777E6">
      <w:pPr>
        <w:pStyle w:val="NoSpacing"/>
        <w:jc w:val="right"/>
      </w:pPr>
      <w:r w:rsidRPr="004E77AB">
        <w:t>Leyanna  Long</w:t>
      </w:r>
    </w:p>
    <w:p w14:paraId="3D8B753E" w14:textId="456166BC" w:rsidR="003216E9" w:rsidRPr="009777E6" w:rsidRDefault="004E77AB" w:rsidP="009777E6">
      <w:pPr>
        <w:pStyle w:val="NoSpacing"/>
        <w:jc w:val="right"/>
      </w:pPr>
      <w:r w:rsidRPr="004E77AB">
        <w:t>Strategic Sourcing Specialist</w:t>
      </w:r>
    </w:p>
    <w:p w14:paraId="2A1DB0E7" w14:textId="1E03136D" w:rsidR="003216E9" w:rsidRDefault="003216E9" w:rsidP="009777E6">
      <w:pPr>
        <w:pStyle w:val="NoSpacing"/>
        <w:jc w:val="right"/>
      </w:pPr>
      <w:r w:rsidRPr="009777E6">
        <w:t>U</w:t>
      </w:r>
      <w:r w:rsidR="00991502">
        <w:t xml:space="preserve">niversity of </w:t>
      </w:r>
      <w:r w:rsidR="00062E5D">
        <w:t>M</w:t>
      </w:r>
      <w:r w:rsidR="00991502">
        <w:t>issouri</w:t>
      </w:r>
      <w:r w:rsidR="008E1D6A">
        <w:t xml:space="preserve"> Procurement</w:t>
      </w:r>
    </w:p>
    <w:p w14:paraId="50185E8A" w14:textId="139FF3DE" w:rsidR="003216E9" w:rsidRPr="009777E6" w:rsidRDefault="00F84E69" w:rsidP="009777E6">
      <w:pPr>
        <w:pStyle w:val="NoSpacing"/>
        <w:jc w:val="right"/>
      </w:pPr>
      <w:r>
        <w:t>2</w:t>
      </w:r>
      <w:r w:rsidR="00CD7FA6">
        <w:t>910</w:t>
      </w:r>
      <w:r>
        <w:t xml:space="preserve"> LeMone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6F436F0C"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0023583C" w:rsidRPr="0023583C">
        <w:rPr>
          <w:rFonts w:eastAsia="Times New Roman"/>
        </w:rPr>
        <w:t xml:space="preserve"> </w:t>
      </w:r>
      <w:r w:rsidR="00B25434">
        <w:rPr>
          <w:rFonts w:eastAsia="Times New Roman"/>
        </w:rPr>
        <w:t xml:space="preserve"> January 15, 2021</w:t>
      </w:r>
    </w:p>
    <w:p w14:paraId="1D9DC0F5" w14:textId="16AB9159" w:rsidR="003216E9" w:rsidRPr="004E77AB" w:rsidRDefault="007E5CB7" w:rsidP="007E5CB7">
      <w:pPr>
        <w:jc w:val="center"/>
        <w:rPr>
          <w:rFonts w:eastAsia="Times New Roman"/>
          <w:b/>
          <w:sz w:val="24"/>
          <w:u w:val="single"/>
        </w:rPr>
      </w:pPr>
      <w:r w:rsidRPr="004E77AB">
        <w:rPr>
          <w:rFonts w:eastAsia="Times New Roman"/>
          <w:b/>
          <w:sz w:val="24"/>
          <w:u w:val="single"/>
        </w:rPr>
        <w:lastRenderedPageBreak/>
        <w:t xml:space="preserve">RFP </w:t>
      </w:r>
      <w:r w:rsidR="00547E30" w:rsidRPr="004E77AB">
        <w:rPr>
          <w:rFonts w:eastAsia="Times New Roman"/>
          <w:b/>
          <w:sz w:val="24"/>
          <w:u w:val="single"/>
        </w:rPr>
        <w:t>#</w:t>
      </w:r>
      <w:r w:rsidR="004E77AB" w:rsidRPr="004E77AB">
        <w:rPr>
          <w:rFonts w:eastAsia="Times New Roman"/>
          <w:b/>
          <w:sz w:val="24"/>
          <w:u w:val="single"/>
        </w:rPr>
        <w:t xml:space="preserve"> 2</w:t>
      </w:r>
      <w:r w:rsidR="00B25434">
        <w:rPr>
          <w:rFonts w:eastAsia="Times New Roman"/>
          <w:b/>
          <w:sz w:val="24"/>
          <w:u w:val="single"/>
        </w:rPr>
        <w:t>1070</w:t>
      </w:r>
    </w:p>
    <w:p w14:paraId="480032DF" w14:textId="5203CCEF" w:rsidR="007E5CB7" w:rsidRPr="00FB2657" w:rsidRDefault="004E77AB" w:rsidP="007E5CB7">
      <w:pPr>
        <w:jc w:val="center"/>
        <w:rPr>
          <w:rFonts w:eastAsia="Times New Roman"/>
          <w:b/>
          <w:sz w:val="24"/>
          <w:u w:val="single"/>
        </w:rPr>
      </w:pPr>
      <w:r>
        <w:rPr>
          <w:rFonts w:eastAsia="Times New Roman"/>
          <w:b/>
          <w:sz w:val="24"/>
          <w:u w:val="single"/>
        </w:rPr>
        <w:t xml:space="preserve">DIRECT MAIL </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5812E11F"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1D1131DD"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1D3D8AC"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14</w:t>
      </w:r>
    </w:p>
    <w:p w14:paraId="167105B4" w14:textId="3247B6A1"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23583C">
        <w:rPr>
          <w:rFonts w:eastAsia="Times New Roman"/>
          <w:sz w:val="24"/>
        </w:rPr>
        <w:t>31</w:t>
      </w:r>
    </w:p>
    <w:p w14:paraId="08F480CB" w14:textId="06BCE3C5"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23583C">
        <w:rPr>
          <w:rFonts w:eastAsia="Times New Roman"/>
          <w:sz w:val="24"/>
        </w:rPr>
        <w:t>33</w:t>
      </w:r>
    </w:p>
    <w:p w14:paraId="26FD9A47" w14:textId="76F1470E"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23583C">
        <w:rPr>
          <w:rFonts w:eastAsia="Times New Roman"/>
          <w:sz w:val="24"/>
        </w:rPr>
        <w:t>35</w:t>
      </w:r>
    </w:p>
    <w:p w14:paraId="4AEE0B3A" w14:textId="213FEA96" w:rsidR="00942C14" w:rsidRDefault="00942C14" w:rsidP="00942C14">
      <w:pPr>
        <w:rPr>
          <w:rFonts w:eastAsia="Times New Roman"/>
          <w:sz w:val="24"/>
        </w:rPr>
      </w:pP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77777777" w:rsidR="003216E9" w:rsidRPr="009777E6" w:rsidRDefault="003216E9" w:rsidP="00A63F66">
      <w:pPr>
        <w:jc w:val="center"/>
        <w:rPr>
          <w:rFonts w:eastAsia="Times New Roman"/>
          <w:b/>
        </w:rPr>
      </w:pPr>
      <w:r w:rsidRPr="009777E6">
        <w:rPr>
          <w:rFonts w:eastAsia="Times New Roman"/>
          <w:b/>
        </w:rPr>
        <w:lastRenderedPageBreak/>
        <w:t xml:space="preserve">NOTICE TO </w:t>
      </w:r>
      <w:r w:rsidR="007E5CB7">
        <w:rPr>
          <w:rFonts w:eastAsia="Times New Roman"/>
          <w:b/>
        </w:rPr>
        <w:t>RESPONDENTS</w:t>
      </w:r>
    </w:p>
    <w:p w14:paraId="75395A9D" w14:textId="77777777" w:rsidR="003216E9" w:rsidRPr="009777E6" w:rsidRDefault="003216E9" w:rsidP="00A63F66"/>
    <w:p w14:paraId="34563F28" w14:textId="315A8359" w:rsidR="003216E9" w:rsidRDefault="003216E9" w:rsidP="00A653C1">
      <w:pPr>
        <w:spacing w:after="0" w:line="240" w:lineRule="auto"/>
        <w:rPr>
          <w:b/>
        </w:rPr>
      </w:pPr>
      <w:r w:rsidRPr="009777E6">
        <w:t xml:space="preserve">The University of Missouri requests </w:t>
      </w:r>
      <w:r w:rsidR="00062E5D">
        <w:t>proposals</w:t>
      </w:r>
      <w:r w:rsidRPr="009777E6">
        <w:t xml:space="preserve"> for</w:t>
      </w:r>
      <w:r w:rsidR="00952BAB">
        <w:t xml:space="preserve"> the </w:t>
      </w:r>
      <w:r w:rsidRPr="009777E6">
        <w:t xml:space="preserve">Furnishing and Delivery of </w:t>
      </w:r>
      <w:r w:rsidR="005E4EEE" w:rsidRPr="005E4EEE">
        <w:rPr>
          <w:b/>
          <w:bCs/>
        </w:rPr>
        <w:t>DIRECT MAIL SERVICES</w:t>
      </w:r>
      <w:r w:rsidR="000D62B1" w:rsidRPr="005E4EEE">
        <w:rPr>
          <w:b/>
          <w:bCs/>
        </w:rPr>
        <w:t>,</w:t>
      </w:r>
      <w:r w:rsidRPr="009777E6">
        <w:rPr>
          <w:b/>
        </w:rPr>
        <w:t xml:space="preserve"> RFP #</w:t>
      </w:r>
      <w:r w:rsidR="005E4EEE">
        <w:rPr>
          <w:b/>
        </w:rPr>
        <w:t>210</w:t>
      </w:r>
      <w:r w:rsidR="00B25434">
        <w:rPr>
          <w:b/>
        </w:rPr>
        <w:t>70</w:t>
      </w:r>
      <w:r w:rsidRPr="009777E6">
        <w:rPr>
          <w:b/>
        </w:rPr>
        <w:t xml:space="preserve"> </w:t>
      </w:r>
      <w:r w:rsidRPr="009777E6">
        <w:rPr>
          <w:iCs/>
        </w:rPr>
        <w:t xml:space="preserve">which will be </w:t>
      </w:r>
      <w:r w:rsidRPr="009777E6">
        <w:t xml:space="preserve">received by the undersigned at </w:t>
      </w:r>
      <w:r w:rsidR="004B1609">
        <w:t>U</w:t>
      </w:r>
      <w:r w:rsidR="00991502">
        <w:t xml:space="preserve">niversity of </w:t>
      </w:r>
      <w:r w:rsidR="004B1609">
        <w:t>M</w:t>
      </w:r>
      <w:r w:rsidR="00991502">
        <w:t>issouri</w:t>
      </w:r>
      <w:r w:rsidRPr="009777E6">
        <w:t xml:space="preserve"> </w:t>
      </w:r>
      <w:r w:rsidR="008E1D6A">
        <w:t>Procurement</w:t>
      </w:r>
      <w:r w:rsidRPr="009777E6">
        <w:t xml:space="preserve">, </w:t>
      </w:r>
      <w:r w:rsidR="004B1609" w:rsidRPr="00C37F17">
        <w:t>until</w:t>
      </w:r>
      <w:r w:rsidRPr="00C37F17">
        <w:t xml:space="preserve"> </w:t>
      </w:r>
      <w:r w:rsidR="0023583C">
        <w:rPr>
          <w:b/>
        </w:rPr>
        <w:t xml:space="preserve">January </w:t>
      </w:r>
      <w:r w:rsidR="00B25434">
        <w:rPr>
          <w:b/>
        </w:rPr>
        <w:t>2</w:t>
      </w:r>
      <w:r w:rsidR="002F79F7">
        <w:rPr>
          <w:b/>
        </w:rPr>
        <w:t>7</w:t>
      </w:r>
      <w:r w:rsidR="004D0BC2">
        <w:rPr>
          <w:b/>
        </w:rPr>
        <w:t>, 20</w:t>
      </w:r>
      <w:r w:rsidR="004E4DA3">
        <w:rPr>
          <w:b/>
        </w:rPr>
        <w:t>2</w:t>
      </w:r>
      <w:r w:rsidR="0023583C">
        <w:rPr>
          <w:b/>
        </w:rPr>
        <w:t>1</w:t>
      </w:r>
      <w:r w:rsidR="00FB0600" w:rsidRPr="00FF293C">
        <w:rPr>
          <w:b/>
        </w:rPr>
        <w:t xml:space="preserve"> </w:t>
      </w:r>
      <w:r w:rsidR="004B1609" w:rsidRPr="00FF293C">
        <w:rPr>
          <w:b/>
        </w:rPr>
        <w:t xml:space="preserve">at </w:t>
      </w:r>
      <w:r w:rsidR="005E4EEE">
        <w:rPr>
          <w:b/>
        </w:rPr>
        <w:t>12:00</w:t>
      </w:r>
      <w:r w:rsidR="008E1D6A">
        <w:rPr>
          <w:b/>
        </w:rPr>
        <w:t xml:space="preserve"> p.m.</w:t>
      </w:r>
      <w:r w:rsidRPr="00C37F17">
        <w:t xml:space="preserve">  </w:t>
      </w:r>
      <w:r w:rsidR="00F84E69" w:rsidRPr="00F84E69">
        <w:rPr>
          <w:b/>
          <w:u w:val="single"/>
        </w:rPr>
        <w:t xml:space="preserve">The University assumes no responsibility for any vendor’s on-time receipt at the designated </w:t>
      </w:r>
      <w:r w:rsidR="00D17AAB">
        <w:rPr>
          <w:b/>
          <w:u w:val="single"/>
        </w:rPr>
        <w:t xml:space="preserve">location for </w:t>
      </w:r>
      <w:r w:rsidR="00F84E69" w:rsidRPr="00F84E69">
        <w:rPr>
          <w:b/>
          <w:u w:val="single"/>
        </w:rPr>
        <w:t>proposal</w:t>
      </w:r>
      <w:r w:rsidR="00D17AAB">
        <w:rPr>
          <w:b/>
          <w:u w:val="single"/>
        </w:rPr>
        <w:t xml:space="preserve"> opening</w:t>
      </w:r>
      <w:r w:rsidR="00F84E69" w:rsidRPr="00F84E69">
        <w:rPr>
          <w:b/>
          <w:u w:val="single"/>
        </w:rPr>
        <w:t>.</w:t>
      </w:r>
      <w:r w:rsidR="00AA1ADB">
        <w:rPr>
          <w:b/>
          <w:u w:val="single"/>
        </w:rPr>
        <w:t xml:space="preserve">  </w:t>
      </w:r>
    </w:p>
    <w:p w14:paraId="6BC1C0C3" w14:textId="77777777" w:rsidR="00A653C1" w:rsidRDefault="00A653C1" w:rsidP="00A653C1">
      <w:pPr>
        <w:spacing w:after="0" w:line="240" w:lineRule="auto"/>
        <w:rPr>
          <w:b/>
        </w:rPr>
      </w:pPr>
    </w:p>
    <w:p w14:paraId="030CF3E0" w14:textId="616613A6" w:rsidR="000701FE" w:rsidRPr="000701FE" w:rsidRDefault="000701FE" w:rsidP="00233B20">
      <w:pPr>
        <w:spacing w:after="0" w:line="240" w:lineRule="auto"/>
        <w:rPr>
          <w:rFonts w:eastAsia="Times New Roman" w:cstheme="minorHAnsi"/>
          <w:i/>
        </w:rPr>
      </w:pPr>
      <w:r w:rsidRPr="000701FE">
        <w:rPr>
          <w:rFonts w:eastAsia="Times New Roman" w:cstheme="minorHAnsi"/>
        </w:rPr>
        <w:t xml:space="preserve">Specifications and the conditions of Request for Proposal together with the printed form on which Request for Proposals must be made may be obtained </w:t>
      </w:r>
      <w:r w:rsidR="00F84E69">
        <w:rPr>
          <w:rFonts w:eastAsia="Times New Roman" w:cstheme="minorHAnsi"/>
        </w:rPr>
        <w:t xml:space="preserve">by accessing the following website: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77777777" w:rsidR="003216E9" w:rsidRDefault="003216E9" w:rsidP="000701FE">
      <w:pPr>
        <w:spacing w:after="0" w:line="240" w:lineRule="auto"/>
      </w:pPr>
      <w:r w:rsidRPr="009777E6">
        <w:t xml:space="preserve">In the event a </w:t>
      </w:r>
      <w:r w:rsidR="00F44D9A">
        <w:t>R</w:t>
      </w:r>
      <w:r w:rsidRPr="009777E6">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9777E6" w:rsidRDefault="000701FE" w:rsidP="000701FE">
      <w:pPr>
        <w:spacing w:after="0" w:line="240" w:lineRule="auto"/>
      </w:pPr>
    </w:p>
    <w:p w14:paraId="45B019EC" w14:textId="4C5533A8" w:rsidR="003216E9" w:rsidRPr="00B11935" w:rsidRDefault="00B11935" w:rsidP="00A63F66">
      <w:r w:rsidRPr="00B11935">
        <w:t>If you have any q</w:t>
      </w:r>
      <w:r w:rsidR="003216E9" w:rsidRPr="00B11935">
        <w:t>uestions</w:t>
      </w:r>
      <w:r w:rsidRPr="00B11935">
        <w:t xml:space="preserve"> regarding the RFP, please send them to:</w:t>
      </w:r>
    </w:p>
    <w:p w14:paraId="70016E44" w14:textId="66350F29" w:rsidR="005D36A5" w:rsidRPr="00B11935" w:rsidRDefault="005E4EEE" w:rsidP="005D36A5">
      <w:pPr>
        <w:pStyle w:val="BodyTextIndent3"/>
        <w:spacing w:after="0" w:line="240" w:lineRule="auto"/>
        <w:ind w:left="720" w:firstLine="720"/>
        <w:rPr>
          <w:rFonts w:cstheme="minorHAnsi"/>
          <w:i/>
          <w:sz w:val="22"/>
          <w:szCs w:val="22"/>
        </w:rPr>
      </w:pPr>
      <w:r>
        <w:rPr>
          <w:rFonts w:cstheme="minorHAnsi"/>
          <w:i/>
          <w:sz w:val="22"/>
          <w:szCs w:val="22"/>
        </w:rPr>
        <w:t>Leyanna Long</w:t>
      </w:r>
    </w:p>
    <w:p w14:paraId="01F01AEC" w14:textId="2178C774" w:rsidR="005D36A5" w:rsidRPr="00B11935" w:rsidRDefault="005D36A5" w:rsidP="005D36A5">
      <w:pPr>
        <w:spacing w:after="0" w:line="240" w:lineRule="auto"/>
        <w:ind w:left="720" w:firstLine="720"/>
        <w:rPr>
          <w:rFonts w:cstheme="minorHAnsi"/>
          <w:i/>
        </w:rPr>
      </w:pPr>
      <w:r w:rsidRPr="00B11935">
        <w:rPr>
          <w:rFonts w:cstheme="minorHAnsi"/>
          <w:i/>
        </w:rPr>
        <w:t>U</w:t>
      </w:r>
      <w:r w:rsidR="00991502">
        <w:rPr>
          <w:rFonts w:cstheme="minorHAnsi"/>
          <w:i/>
        </w:rPr>
        <w:t xml:space="preserve">niversity of </w:t>
      </w:r>
      <w:r w:rsidRPr="00B11935">
        <w:rPr>
          <w:rFonts w:cstheme="minorHAnsi"/>
          <w:i/>
        </w:rPr>
        <w:t>M</w:t>
      </w:r>
      <w:r w:rsidR="00991502">
        <w:rPr>
          <w:rFonts w:cstheme="minorHAnsi"/>
          <w:i/>
        </w:rPr>
        <w:t>issouri</w:t>
      </w:r>
      <w:r w:rsidR="008E1D6A">
        <w:rPr>
          <w:rFonts w:cstheme="minorHAnsi"/>
          <w:i/>
        </w:rPr>
        <w:t xml:space="preserve"> Procurement</w:t>
      </w:r>
    </w:p>
    <w:p w14:paraId="734578B8" w14:textId="77777777" w:rsidR="005D36A5" w:rsidRPr="00B11935" w:rsidRDefault="005D36A5" w:rsidP="005D36A5">
      <w:pPr>
        <w:spacing w:after="0" w:line="240" w:lineRule="auto"/>
        <w:ind w:left="720" w:firstLine="720"/>
        <w:rPr>
          <w:rFonts w:cstheme="minorHAnsi"/>
          <w:i/>
        </w:rPr>
      </w:pPr>
      <w:r w:rsidRPr="00B11935">
        <w:rPr>
          <w:rFonts w:cstheme="minorHAnsi"/>
          <w:i/>
        </w:rPr>
        <w:t>2910 LeMone Industrial Blvd</w:t>
      </w:r>
    </w:p>
    <w:p w14:paraId="4B351266" w14:textId="77777777" w:rsidR="005D36A5" w:rsidRPr="00B11935" w:rsidRDefault="005D36A5" w:rsidP="005D36A5">
      <w:pPr>
        <w:spacing w:after="0" w:line="240" w:lineRule="auto"/>
        <w:ind w:left="720" w:firstLine="720"/>
        <w:rPr>
          <w:rFonts w:cstheme="minorHAnsi"/>
          <w:i/>
        </w:rPr>
      </w:pPr>
      <w:r w:rsidRPr="00B11935">
        <w:rPr>
          <w:rFonts w:cstheme="minorHAnsi"/>
          <w:i/>
        </w:rPr>
        <w:t>Columbia, Missouri 65201</w:t>
      </w:r>
    </w:p>
    <w:p w14:paraId="1F6253F7" w14:textId="771B878C" w:rsidR="004D0BC2" w:rsidRPr="00B11935" w:rsidRDefault="005E4EEE" w:rsidP="004D0BC2">
      <w:pPr>
        <w:spacing w:after="0" w:line="240" w:lineRule="auto"/>
        <w:ind w:left="720" w:firstLine="720"/>
        <w:rPr>
          <w:rFonts w:cstheme="minorHAnsi"/>
          <w:i/>
        </w:rPr>
      </w:pPr>
      <w:r>
        <w:rPr>
          <w:rFonts w:cstheme="minorHAnsi"/>
          <w:i/>
        </w:rPr>
        <w:t>longlk@umsystem.edu</w:t>
      </w:r>
    </w:p>
    <w:p w14:paraId="4F7869F4" w14:textId="614A2702" w:rsidR="000F3CED" w:rsidRDefault="000F3CED" w:rsidP="00A63F66">
      <w:pPr>
        <w:rPr>
          <w:b/>
        </w:rPr>
      </w:pPr>
    </w:p>
    <w:p w14:paraId="74C7577B" w14:textId="77777777" w:rsidR="008E1D6A" w:rsidRDefault="008E1D6A" w:rsidP="00A63F66">
      <w:pPr>
        <w:rPr>
          <w:b/>
        </w:rPr>
      </w:pPr>
    </w:p>
    <w:p w14:paraId="66445D0B" w14:textId="50E6D835" w:rsidR="005D36A5" w:rsidRPr="000701FE" w:rsidRDefault="00013340" w:rsidP="00A63F66">
      <w:pPr>
        <w:rPr>
          <w:b/>
        </w:rPr>
      </w:pPr>
      <w:r>
        <w:rPr>
          <w:b/>
        </w:rPr>
        <w:t>All questions</w:t>
      </w:r>
      <w:r w:rsidR="00233B20">
        <w:rPr>
          <w:b/>
        </w:rPr>
        <w:t xml:space="preserve"> regarding the RFP</w:t>
      </w:r>
      <w:r>
        <w:rPr>
          <w:b/>
        </w:rPr>
        <w:t xml:space="preserve"> must be received no later than </w:t>
      </w:r>
      <w:r w:rsidR="005E4EEE">
        <w:rPr>
          <w:b/>
        </w:rPr>
        <w:t>12:00 P.M.</w:t>
      </w:r>
      <w:r>
        <w:rPr>
          <w:b/>
        </w:rPr>
        <w:t xml:space="preserve"> on </w:t>
      </w:r>
      <w:r w:rsidR="00F960E9">
        <w:rPr>
          <w:b/>
        </w:rPr>
        <w:t xml:space="preserve">January </w:t>
      </w:r>
      <w:r w:rsidR="00B25434">
        <w:rPr>
          <w:b/>
        </w:rPr>
        <w:t>21</w:t>
      </w:r>
      <w:r w:rsidR="000D62B1">
        <w:rPr>
          <w:b/>
        </w:rPr>
        <w:t xml:space="preserve">, </w:t>
      </w:r>
      <w:r w:rsidR="004D0BC2">
        <w:rPr>
          <w:b/>
        </w:rPr>
        <w:t>20</w:t>
      </w:r>
      <w:r w:rsidR="00A83217">
        <w:rPr>
          <w:b/>
        </w:rPr>
        <w:t>2</w:t>
      </w:r>
      <w:r w:rsidR="00F960E9">
        <w:rPr>
          <w:b/>
        </w:rPr>
        <w:t>1</w:t>
      </w:r>
      <w:r w:rsidR="0073497D">
        <w:rPr>
          <w:b/>
        </w:rPr>
        <w:t>.</w:t>
      </w:r>
      <w:r>
        <w:rPr>
          <w:b/>
        </w:rPr>
        <w:t xml:space="preserve">  </w:t>
      </w:r>
    </w:p>
    <w:p w14:paraId="0FDF3AD2" w14:textId="77777777" w:rsidR="003216E9" w:rsidRPr="009777E6" w:rsidRDefault="003216E9" w:rsidP="00A63F66">
      <w:r w:rsidRPr="009777E6">
        <w:t>The University reserves the right to waive any informality in Request for Proposals and to reject any or all Request for Proposals.</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F730A6D" w14:textId="2FCECEB4" w:rsidR="003216E9" w:rsidRPr="005E4EEE" w:rsidRDefault="005E4EEE" w:rsidP="009777E6">
      <w:pPr>
        <w:pStyle w:val="NoSpacing"/>
        <w:jc w:val="right"/>
      </w:pPr>
      <w:r w:rsidRPr="005E4EEE">
        <w:t>Leyanna Long</w:t>
      </w:r>
    </w:p>
    <w:p w14:paraId="5B63E9F0" w14:textId="4F738DE9" w:rsidR="003216E9" w:rsidRPr="009777E6" w:rsidRDefault="005E4EEE" w:rsidP="009777E6">
      <w:pPr>
        <w:pStyle w:val="NoSpacing"/>
        <w:jc w:val="right"/>
      </w:pPr>
      <w:r>
        <w:t>Strategic Sourcing Specialist</w:t>
      </w:r>
    </w:p>
    <w:p w14:paraId="23127D12" w14:textId="734CAFD3" w:rsidR="003216E9" w:rsidRDefault="003216E9" w:rsidP="009777E6">
      <w:pPr>
        <w:pStyle w:val="NoSpacing"/>
        <w:jc w:val="right"/>
      </w:pPr>
      <w:r w:rsidRPr="009777E6">
        <w:t>U</w:t>
      </w:r>
      <w:r w:rsidR="00991502">
        <w:t xml:space="preserve">niversity of </w:t>
      </w:r>
      <w:r w:rsidRPr="009777E6">
        <w:t>M</w:t>
      </w:r>
      <w:r w:rsidR="00991502">
        <w:t>issouri</w:t>
      </w:r>
      <w:r w:rsidR="008E1D6A">
        <w:t xml:space="preserve"> Procurement</w:t>
      </w:r>
    </w:p>
    <w:p w14:paraId="1754F010" w14:textId="4D857A09" w:rsidR="003216E9" w:rsidRPr="009777E6" w:rsidRDefault="00F84E69" w:rsidP="009777E6">
      <w:pPr>
        <w:pStyle w:val="NoSpacing"/>
        <w:jc w:val="right"/>
      </w:pPr>
      <w:r>
        <w:t>2</w:t>
      </w:r>
      <w:r w:rsidR="00CD7FA6">
        <w:t>910</w:t>
      </w:r>
      <w:r>
        <w:t xml:space="preserve"> LeMone Industrial Blvd</w:t>
      </w:r>
    </w:p>
    <w:p w14:paraId="308A4518" w14:textId="77777777" w:rsidR="003216E9" w:rsidRPr="009777E6" w:rsidRDefault="003216E9" w:rsidP="009777E6">
      <w:pPr>
        <w:pStyle w:val="NoSpacing"/>
        <w:jc w:val="right"/>
      </w:pPr>
      <w:r w:rsidRPr="009777E6">
        <w:t>Columbia, MO 652</w:t>
      </w:r>
      <w:r w:rsidR="00F84E69">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6E9992BD" w14:textId="77777777" w:rsidR="00D17AAB" w:rsidRDefault="00D17AAB" w:rsidP="000F3CED">
      <w:pPr>
        <w:spacing w:after="0" w:line="240" w:lineRule="auto"/>
        <w:rPr>
          <w:rFonts w:cstheme="minorHAnsi"/>
          <w:b/>
          <w:sz w:val="24"/>
          <w:szCs w:val="24"/>
        </w:rPr>
      </w:pPr>
    </w:p>
    <w:p w14:paraId="03BE9CAD" w14:textId="371BD58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428D577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0701FE">
      <w:pPr>
        <w:spacing w:after="0" w:line="240" w:lineRule="auto"/>
        <w:jc w:val="center"/>
        <w:rPr>
          <w:rFonts w:cstheme="minorHAnsi"/>
          <w:b/>
          <w:sz w:val="24"/>
          <w:szCs w:val="24"/>
        </w:rPr>
      </w:pPr>
      <w:r>
        <w:rPr>
          <w:rFonts w:cstheme="minorHAnsi"/>
          <w:b/>
          <w:sz w:val="24"/>
          <w:szCs w:val="24"/>
        </w:rPr>
        <w:t>&amp;</w:t>
      </w:r>
    </w:p>
    <w:p w14:paraId="3E643F6F" w14:textId="77777777" w:rsidR="000701FE" w:rsidRDefault="00631D98" w:rsidP="000701FE">
      <w:pPr>
        <w:spacing w:after="0" w:line="240" w:lineRule="auto"/>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229D2D2E"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As long as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w:t>
      </w:r>
      <w:r w:rsidRPr="009C06B7">
        <w:rPr>
          <w:rFonts w:cstheme="minorHAnsi"/>
          <w:sz w:val="24"/>
          <w:szCs w:val="24"/>
        </w:rPr>
        <w:lastRenderedPageBreak/>
        <w:t xml:space="preserve">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63AE426F"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(Service Disabled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Tier 2 Diverse Supplier Spending and Reporting:  The University strongly encourages Supplier Diversity participation in all of its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to, or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lastRenderedPageBreak/>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579FFF31"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(e.g.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11AC7274"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proposal.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74BB5F3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533FFA53" w14:textId="77777777" w:rsidR="009F71A6" w:rsidRDefault="009F71A6" w:rsidP="009F71A6">
      <w:pPr>
        <w:spacing w:after="0" w:line="240" w:lineRule="auto"/>
        <w:ind w:left="720"/>
        <w:contextualSpacing/>
        <w:jc w:val="both"/>
        <w:rPr>
          <w:rFonts w:cstheme="minorHAnsi"/>
          <w:sz w:val="24"/>
          <w:szCs w:val="24"/>
        </w:rPr>
      </w:pPr>
    </w:p>
    <w:p w14:paraId="3709D720" w14:textId="77777777" w:rsidR="009F71A6" w:rsidRPr="009F71A6" w:rsidRDefault="009F71A6" w:rsidP="009F71A6">
      <w:pPr>
        <w:pStyle w:val="ListParagraph"/>
        <w:numPr>
          <w:ilvl w:val="0"/>
          <w:numId w:val="2"/>
        </w:numPr>
        <w:rPr>
          <w:rFonts w:cstheme="minorHAnsi"/>
          <w:sz w:val="24"/>
          <w:szCs w:val="24"/>
        </w:rPr>
      </w:pPr>
      <w:r w:rsidRPr="009F71A6">
        <w:rPr>
          <w:rFonts w:cstheme="minorHAnsi"/>
          <w:b/>
          <w:bCs/>
          <w:sz w:val="24"/>
          <w:szCs w:val="24"/>
        </w:rPr>
        <w:t>Anti-Discrimination Against Israel Act:</w:t>
      </w:r>
      <w:r w:rsidRPr="009F71A6">
        <w:rPr>
          <w:rFonts w:cstheme="minorHAnsi"/>
          <w:sz w:val="24"/>
          <w:szCs w:val="24"/>
        </w:rPr>
        <w:t xml:space="preserve"> If this Contract involves the acquisition or disposal of services, supplies, information technology, or construction and has a total potential value of $100,000 or more, and if Supplier is a company with ten (10) or more employees, then Supplier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lastRenderedPageBreak/>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7E31C8D0"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lastRenderedPageBreak/>
        <w:t xml:space="preserve">Respondents understand and agree that the Curators of the University of Missouri, in the operation of </w:t>
      </w:r>
      <w:r w:rsidR="00C665C5">
        <w:rPr>
          <w:rFonts w:cstheme="minorHAnsi"/>
          <w:sz w:val="24"/>
          <w:szCs w:val="24"/>
        </w:rPr>
        <w:t>MU Health Care</w:t>
      </w:r>
      <w:r w:rsidRPr="009C06B7">
        <w:rPr>
          <w:rFonts w:cstheme="minorHAnsi"/>
          <w:sz w:val="24"/>
          <w:szCs w:val="24"/>
        </w:rPr>
        <w:t>,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12D3C02F"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77777777"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lastRenderedPageBreak/>
        <w:t>Instructions to Respondents</w:t>
      </w:r>
    </w:p>
    <w:p w14:paraId="59C8CFDE" w14:textId="1F06486F"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6A95AFD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w:t>
      </w:r>
      <w:r w:rsidR="00DD6F0C">
        <w:rPr>
          <w:rFonts w:eastAsia="Times New Roman" w:cstheme="minorHAnsi"/>
          <w:sz w:val="24"/>
          <w:szCs w:val="24"/>
        </w:rPr>
        <w:t>spondent</w:t>
      </w:r>
      <w:r w:rsidR="00BF07D2">
        <w:rPr>
          <w:rFonts w:eastAsia="Times New Roman" w:cstheme="minorHAnsi"/>
          <w:sz w:val="24"/>
          <w:szCs w:val="24"/>
        </w:rPr>
        <w:t>s</w:t>
      </w:r>
      <w:r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465EA8CB" w:rsidR="000248BA" w:rsidRPr="00EE5888" w:rsidRDefault="000248BA" w:rsidP="000248BA">
      <w:pPr>
        <w:autoSpaceDE w:val="0"/>
        <w:autoSpaceDN w:val="0"/>
        <w:adjustRightInd w:val="0"/>
        <w:spacing w:after="0" w:line="240" w:lineRule="auto"/>
        <w:ind w:left="72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00764E44" w:rsidRPr="009C06B7">
        <w:rPr>
          <w:rFonts w:eastAsia="Times New Roman" w:cstheme="minorHAnsi"/>
          <w:sz w:val="24"/>
          <w:szCs w:val="24"/>
        </w:rPr>
        <w:t xml:space="preserve">All Request for Proposals must be </w:t>
      </w:r>
      <w:r w:rsidR="00764E44">
        <w:rPr>
          <w:rFonts w:eastAsia="Times New Roman" w:cstheme="minorHAnsi"/>
          <w:sz w:val="24"/>
          <w:szCs w:val="24"/>
        </w:rPr>
        <w:t xml:space="preserve">emailed to         </w:t>
      </w:r>
      <w:r w:rsidR="00764E44" w:rsidRPr="00764E44">
        <w:rPr>
          <w:rFonts w:eastAsia="Times New Roman" w:cstheme="minorHAnsi"/>
          <w:b/>
          <w:bCs/>
          <w:sz w:val="24"/>
          <w:szCs w:val="24"/>
        </w:rPr>
        <w:t>longlk@umsystem.edu plainly marked in the subject line RFP #210</w:t>
      </w:r>
      <w:r w:rsidR="00B25434">
        <w:rPr>
          <w:rFonts w:eastAsia="Times New Roman" w:cstheme="minorHAnsi"/>
          <w:b/>
          <w:bCs/>
          <w:sz w:val="24"/>
          <w:szCs w:val="24"/>
        </w:rPr>
        <w:t>70</w:t>
      </w:r>
      <w:r w:rsidR="00764E44">
        <w:rPr>
          <w:rFonts w:eastAsia="Times New Roman" w:cstheme="minorHAnsi"/>
          <w:sz w:val="24"/>
          <w:szCs w:val="24"/>
        </w:rPr>
        <w:t>.</w:t>
      </w:r>
    </w:p>
    <w:p w14:paraId="0FBF108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AD2B9BB"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above address,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during business hours at the specified address.  </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0B79E26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w:t>
      </w:r>
      <w:r w:rsidRPr="009C06B7">
        <w:rPr>
          <w:rFonts w:eastAsia="Times New Roman" w:cstheme="minorHAnsi"/>
          <w:sz w:val="24"/>
          <w:szCs w:val="24"/>
        </w:rPr>
        <w:lastRenderedPageBreak/>
        <w:t xml:space="preserve">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406E4B2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F97883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lastRenderedPageBreak/>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593E0762" w14:textId="6D504622"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lastRenderedPageBreak/>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3ADFD87"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288C5876"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be considered to be net 30 days.  Cash discounts for prompt payment may be offered but they </w:t>
      </w:r>
      <w:r w:rsidR="002C09FD" w:rsidRPr="00E03CBC">
        <w:rPr>
          <w:sz w:val="24"/>
          <w:szCs w:val="24"/>
        </w:rPr>
        <w:lastRenderedPageBreak/>
        <w:t>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B2A7EFC" w14:textId="5DB8CBA3" w:rsidR="00B103A0" w:rsidRDefault="00B103A0" w:rsidP="009C6AB9">
      <w:pPr>
        <w:autoSpaceDE w:val="0"/>
        <w:autoSpaceDN w:val="0"/>
        <w:adjustRightInd w:val="0"/>
        <w:spacing w:after="0" w:line="240" w:lineRule="auto"/>
        <w:ind w:left="720" w:hanging="360"/>
        <w:jc w:val="both"/>
        <w:rPr>
          <w:sz w:val="24"/>
          <w:szCs w:val="24"/>
        </w:rPr>
      </w:pPr>
    </w:p>
    <w:p w14:paraId="15692620" w14:textId="6A8BF811" w:rsidR="00B103A0" w:rsidRDefault="00B103A0"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the agreement and/or on the invoice submitted.  Payment will not occur unless this information has been provided. </w:t>
      </w:r>
    </w:p>
    <w:p w14:paraId="66D2FEA3" w14:textId="77777777"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664B9F7"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locations</w:t>
      </w:r>
      <w:r w:rsidR="002F0A37" w:rsidRPr="002F0A37">
        <w:rPr>
          <w:color w:val="000000"/>
          <w:sz w:val="24"/>
          <w:szCs w:val="24"/>
        </w:rPr>
        <w:t xml:space="preserve"> and affiliates of the University of Missouri, including </w:t>
      </w:r>
      <w:r w:rsidR="00B87A2F">
        <w:rPr>
          <w:color w:val="000000"/>
          <w:sz w:val="24"/>
          <w:szCs w:val="24"/>
        </w:rPr>
        <w:t>MU</w:t>
      </w:r>
      <w:r w:rsidR="002F0A37" w:rsidRPr="002F0A37">
        <w:rPr>
          <w:color w:val="000000"/>
          <w:sz w:val="24"/>
          <w:szCs w:val="24"/>
        </w:rPr>
        <w:t xml:space="preserve"> Health Care. </w:t>
      </w:r>
    </w:p>
    <w:p w14:paraId="300F5DF0" w14:textId="77777777" w:rsidR="002F0A37" w:rsidRPr="002F0A37" w:rsidRDefault="002F0A37" w:rsidP="00404EAD">
      <w:pPr>
        <w:spacing w:after="0" w:line="240" w:lineRule="auto"/>
        <w:ind w:left="360"/>
        <w:jc w:val="both"/>
        <w:rPr>
          <w:sz w:val="24"/>
          <w:szCs w:val="24"/>
        </w:rPr>
      </w:pPr>
    </w:p>
    <w:p w14:paraId="1007A3EF" w14:textId="51C96056" w:rsidR="003216E9" w:rsidRDefault="002F0A37" w:rsidP="003B28C0">
      <w:pPr>
        <w:spacing w:after="0" w:line="240" w:lineRule="auto"/>
        <w:ind w:left="72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0248BA">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124BA6D7" w14:textId="682278B0" w:rsidR="000248BA" w:rsidRPr="00AA6F58" w:rsidRDefault="000248BA" w:rsidP="007C13D4">
      <w:pPr>
        <w:spacing w:after="0" w:line="240" w:lineRule="auto"/>
        <w:ind w:left="810"/>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 xml:space="preserve">behalf of </w:t>
      </w:r>
      <w:r w:rsidR="006C1AF0" w:rsidRPr="009F626C">
        <w:rPr>
          <w:rFonts w:cstheme="minorHAnsi"/>
          <w:sz w:val="24"/>
          <w:szCs w:val="24"/>
        </w:rPr>
        <w:t>University of Missouri</w:t>
      </w:r>
      <w:r w:rsidR="009F626C" w:rsidRPr="009F626C">
        <w:rPr>
          <w:rFonts w:cstheme="minorHAnsi"/>
          <w:sz w:val="24"/>
          <w:szCs w:val="24"/>
        </w:rPr>
        <w:t xml:space="preserve"> – Columbia</w:t>
      </w:r>
      <w:r w:rsidR="009F626C">
        <w:rPr>
          <w:rFonts w:cstheme="minorHAnsi"/>
          <w:sz w:val="24"/>
          <w:szCs w:val="24"/>
        </w:rPr>
        <w:t xml:space="preserve"> </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9F626C">
        <w:rPr>
          <w:rFonts w:cstheme="minorHAnsi"/>
          <w:b/>
          <w:sz w:val="24"/>
          <w:szCs w:val="24"/>
        </w:rPr>
        <w:t xml:space="preserve">Direct Mail Services </w:t>
      </w:r>
      <w:r w:rsidR="009F626C">
        <w:rPr>
          <w:rFonts w:cstheme="minorHAnsi"/>
          <w:bCs/>
          <w:sz w:val="24"/>
          <w:szCs w:val="24"/>
        </w:rPr>
        <w:t>for annual appeals</w:t>
      </w:r>
      <w:r w:rsidR="0069181F">
        <w:rPr>
          <w:rFonts w:cstheme="minorHAnsi"/>
          <w:b/>
          <w:sz w:val="24"/>
          <w:szCs w:val="24"/>
        </w:rPr>
        <w:t xml:space="preserve"> </w:t>
      </w:r>
      <w:r w:rsidR="00E52F1F" w:rsidRPr="00AA6F58">
        <w:rPr>
          <w:rFonts w:cstheme="minorHAnsi"/>
          <w:sz w:val="24"/>
          <w:szCs w:val="24"/>
        </w:rPr>
        <w:t>as described herein</w:t>
      </w:r>
      <w:r w:rsidRPr="00AA6F58">
        <w:rPr>
          <w:rFonts w:cstheme="minorHAnsi"/>
          <w:sz w:val="24"/>
          <w:szCs w:val="24"/>
        </w:rPr>
        <w:t>.</w:t>
      </w:r>
      <w:r w:rsidR="007D65BF" w:rsidRPr="00AA6F58">
        <w:rPr>
          <w:rFonts w:cstheme="minorHAnsi"/>
          <w:sz w:val="24"/>
          <w:szCs w:val="24"/>
        </w:rPr>
        <w:t xml:space="preserve"> </w:t>
      </w:r>
    </w:p>
    <w:p w14:paraId="0D1C1324" w14:textId="77777777" w:rsidR="00853410" w:rsidRPr="00AA6F58" w:rsidRDefault="00853410" w:rsidP="008A5007">
      <w:pPr>
        <w:spacing w:after="0" w:line="240" w:lineRule="auto"/>
        <w:ind w:left="720" w:firstLine="720"/>
        <w:rPr>
          <w:rFonts w:cstheme="minorHAnsi"/>
          <w:b/>
          <w:sz w:val="24"/>
          <w:szCs w:val="24"/>
        </w:rPr>
      </w:pPr>
    </w:p>
    <w:p w14:paraId="56DBB1B7" w14:textId="50E146FD" w:rsidR="003216E9" w:rsidRDefault="005D36A5" w:rsidP="00BC4782">
      <w:pPr>
        <w:pStyle w:val="ListParagraph"/>
        <w:numPr>
          <w:ilvl w:val="0"/>
          <w:numId w:val="4"/>
        </w:numPr>
        <w:rPr>
          <w:b/>
          <w:sz w:val="24"/>
          <w:szCs w:val="24"/>
        </w:rPr>
      </w:pPr>
      <w:r w:rsidRPr="00AA6F58">
        <w:rPr>
          <w:b/>
          <w:sz w:val="24"/>
          <w:szCs w:val="24"/>
        </w:rPr>
        <w:t>SCOPE</w:t>
      </w:r>
    </w:p>
    <w:p w14:paraId="71F0C909" w14:textId="77777777" w:rsidR="002D0938" w:rsidRDefault="002D0938" w:rsidP="002D0938">
      <w:pPr>
        <w:spacing w:before="240" w:after="0" w:line="240" w:lineRule="auto"/>
        <w:ind w:left="810"/>
        <w:rPr>
          <w:rFonts w:cstheme="minorHAnsi"/>
          <w:sz w:val="24"/>
          <w:szCs w:val="24"/>
        </w:rPr>
      </w:pPr>
      <w:r w:rsidRPr="009F626C">
        <w:rPr>
          <w:rFonts w:cstheme="minorHAnsi"/>
          <w:sz w:val="24"/>
          <w:szCs w:val="24"/>
          <w:shd w:val="clear" w:color="auto" w:fill="FFFFFF"/>
        </w:rPr>
        <w:t xml:space="preserve">The following specifications outline the minimum requirements for the proposed service. They are provided to assist participants in understanding the objectives of MU and submitting a thorough response. Highly desire firms with significant, proven success in higher education direct mail services. </w:t>
      </w:r>
      <w:r w:rsidRPr="009F626C">
        <w:rPr>
          <w:rFonts w:cstheme="minorHAnsi"/>
          <w:sz w:val="24"/>
          <w:szCs w:val="24"/>
        </w:rPr>
        <w:t xml:space="preserve">THE UNIVERSITY desires the most thoroughly developed and highest quality professional services available. The following specifications outline the minimum firm requirements for the proposed service. They are provided to assist participants in understanding the objectives of the UNIVERSITY and submitting a thorough response. The purpose of this solicitation is to receive responses from highly qualified agencies to assist the UNIVERSITY in Fall and Spring direct mail services. </w:t>
      </w:r>
    </w:p>
    <w:p w14:paraId="6D6D429B" w14:textId="77777777" w:rsidR="002D0938" w:rsidRDefault="002D0938" w:rsidP="002D0938">
      <w:pPr>
        <w:pStyle w:val="ListParagraph"/>
        <w:ind w:left="810"/>
        <w:rPr>
          <w:b/>
          <w:sz w:val="24"/>
          <w:szCs w:val="24"/>
        </w:rPr>
      </w:pPr>
    </w:p>
    <w:p w14:paraId="43EA7FDB" w14:textId="763172C6" w:rsidR="00F7275B" w:rsidRDefault="002D0938" w:rsidP="00BC4782">
      <w:pPr>
        <w:pStyle w:val="ListParagraph"/>
        <w:numPr>
          <w:ilvl w:val="0"/>
          <w:numId w:val="4"/>
        </w:numPr>
        <w:rPr>
          <w:b/>
          <w:sz w:val="24"/>
          <w:szCs w:val="24"/>
        </w:rPr>
      </w:pPr>
      <w:r>
        <w:rPr>
          <w:b/>
          <w:sz w:val="24"/>
          <w:szCs w:val="24"/>
        </w:rPr>
        <w:t>PROJECT DELIVERABLES</w:t>
      </w:r>
    </w:p>
    <w:p w14:paraId="62FDAECC" w14:textId="77777777" w:rsidR="002D0938" w:rsidRPr="002D0938" w:rsidRDefault="002D0938" w:rsidP="007E7C0E">
      <w:pPr>
        <w:ind w:left="810"/>
        <w:rPr>
          <w:rFonts w:cstheme="minorHAnsi"/>
          <w:sz w:val="24"/>
          <w:szCs w:val="24"/>
        </w:rPr>
      </w:pPr>
      <w:r w:rsidRPr="002D0938">
        <w:rPr>
          <w:rFonts w:cstheme="minorHAnsi"/>
          <w:sz w:val="24"/>
          <w:szCs w:val="24"/>
        </w:rPr>
        <w:t xml:space="preserve">The University requested this RFP in order to contract with a qualified contractor for a multi-year partnership who will be responsible for furnishing and delivery of direct mail services for MU. The Supplier will furnish all labor, material, equipment, testing, services, permits, insurance and notifications necessary or required to perform the work and/or provide the product in accordance with applicable local, state and federal regulations for supplying direct mail services and for other services as specified. </w:t>
      </w:r>
    </w:p>
    <w:p w14:paraId="755756AD" w14:textId="067AD113" w:rsidR="002D0938" w:rsidRPr="002D0938" w:rsidRDefault="002D0938" w:rsidP="002D0938">
      <w:pPr>
        <w:pStyle w:val="ListParagraph"/>
        <w:numPr>
          <w:ilvl w:val="0"/>
          <w:numId w:val="31"/>
        </w:numPr>
        <w:rPr>
          <w:b/>
          <w:sz w:val="24"/>
          <w:szCs w:val="24"/>
        </w:rPr>
      </w:pPr>
      <w:bookmarkStart w:id="0" w:name="_Hlk57204280"/>
      <w:r>
        <w:rPr>
          <w:bCs/>
          <w:sz w:val="24"/>
          <w:szCs w:val="24"/>
        </w:rPr>
        <w:t xml:space="preserve">Provide Direct Mail Services </w:t>
      </w:r>
    </w:p>
    <w:p w14:paraId="30B369A5" w14:textId="2A80A332" w:rsidR="002D0938" w:rsidRPr="002D0938" w:rsidRDefault="002D0938" w:rsidP="002D0938">
      <w:pPr>
        <w:pStyle w:val="ListParagraph"/>
        <w:numPr>
          <w:ilvl w:val="5"/>
          <w:numId w:val="32"/>
        </w:numPr>
        <w:rPr>
          <w:b/>
          <w:sz w:val="24"/>
          <w:szCs w:val="24"/>
        </w:rPr>
      </w:pPr>
      <w:r>
        <w:rPr>
          <w:bCs/>
          <w:sz w:val="24"/>
          <w:szCs w:val="24"/>
        </w:rPr>
        <w:t xml:space="preserve">Solution to be able to mail from a </w:t>
      </w:r>
      <w:r w:rsidR="00B25434">
        <w:rPr>
          <w:bCs/>
          <w:sz w:val="24"/>
          <w:szCs w:val="24"/>
        </w:rPr>
        <w:t xml:space="preserve">location </w:t>
      </w:r>
      <w:r>
        <w:rPr>
          <w:bCs/>
          <w:sz w:val="24"/>
          <w:szCs w:val="24"/>
        </w:rPr>
        <w:t xml:space="preserve">approved by University Press. </w:t>
      </w:r>
    </w:p>
    <w:p w14:paraId="603C4D16" w14:textId="77777777" w:rsidR="002D0938" w:rsidRPr="002D0938" w:rsidRDefault="002D0938" w:rsidP="002D0938">
      <w:pPr>
        <w:pStyle w:val="ListParagraph"/>
        <w:numPr>
          <w:ilvl w:val="5"/>
          <w:numId w:val="32"/>
        </w:numPr>
        <w:rPr>
          <w:b/>
          <w:sz w:val="24"/>
          <w:szCs w:val="24"/>
        </w:rPr>
      </w:pPr>
      <w:r>
        <w:rPr>
          <w:bCs/>
          <w:sz w:val="24"/>
          <w:szCs w:val="24"/>
        </w:rPr>
        <w:t xml:space="preserve">Solution must be created within the United States of America. </w:t>
      </w:r>
    </w:p>
    <w:p w14:paraId="1C2FECD2" w14:textId="352785CF" w:rsidR="002D0938" w:rsidRPr="00EA1192" w:rsidRDefault="002D0938" w:rsidP="002D0938">
      <w:pPr>
        <w:pStyle w:val="ListParagraph"/>
        <w:numPr>
          <w:ilvl w:val="5"/>
          <w:numId w:val="32"/>
        </w:numPr>
        <w:rPr>
          <w:b/>
          <w:sz w:val="24"/>
          <w:szCs w:val="24"/>
        </w:rPr>
      </w:pPr>
      <w:r>
        <w:rPr>
          <w:bCs/>
          <w:sz w:val="24"/>
          <w:szCs w:val="24"/>
        </w:rPr>
        <w:t xml:space="preserve">Solution must be able to provide proofs 6-8 days in advance of mailing. </w:t>
      </w:r>
    </w:p>
    <w:p w14:paraId="5697D5D9" w14:textId="787330FA" w:rsidR="00EA1192" w:rsidRPr="00EA1192" w:rsidRDefault="00EA1192" w:rsidP="00EA1192">
      <w:pPr>
        <w:pStyle w:val="ListParagraph"/>
        <w:numPr>
          <w:ilvl w:val="5"/>
          <w:numId w:val="32"/>
        </w:numPr>
        <w:rPr>
          <w:bCs/>
          <w:sz w:val="24"/>
          <w:szCs w:val="24"/>
        </w:rPr>
      </w:pPr>
      <w:r w:rsidRPr="00EA1192">
        <w:rPr>
          <w:bCs/>
          <w:sz w:val="24"/>
          <w:szCs w:val="24"/>
        </w:rPr>
        <w:t xml:space="preserve">Three (3) references of which two (2) references who can demonstrate a proven track record with references from institutions of </w:t>
      </w:r>
      <w:r w:rsidR="00B25434">
        <w:rPr>
          <w:bCs/>
          <w:sz w:val="24"/>
          <w:szCs w:val="24"/>
        </w:rPr>
        <w:t xml:space="preserve">comparable </w:t>
      </w:r>
      <w:r w:rsidRPr="00EA1192">
        <w:rPr>
          <w:bCs/>
          <w:sz w:val="24"/>
          <w:szCs w:val="24"/>
        </w:rPr>
        <w:t>size</w:t>
      </w:r>
      <w:r w:rsidR="00B25434">
        <w:rPr>
          <w:bCs/>
          <w:sz w:val="24"/>
          <w:szCs w:val="24"/>
        </w:rPr>
        <w:t xml:space="preserve"> to the University</w:t>
      </w:r>
      <w:r w:rsidRPr="00EA1192">
        <w:rPr>
          <w:bCs/>
          <w:sz w:val="24"/>
          <w:szCs w:val="24"/>
        </w:rPr>
        <w:t xml:space="preserve">. </w:t>
      </w:r>
    </w:p>
    <w:p w14:paraId="48453655" w14:textId="143ED2DF" w:rsidR="00EA1192" w:rsidRDefault="00A15140" w:rsidP="002D0938">
      <w:pPr>
        <w:pStyle w:val="ListParagraph"/>
        <w:numPr>
          <w:ilvl w:val="5"/>
          <w:numId w:val="32"/>
        </w:numPr>
        <w:rPr>
          <w:b/>
          <w:sz w:val="24"/>
          <w:szCs w:val="24"/>
        </w:rPr>
      </w:pPr>
      <w:r w:rsidRPr="00A15140">
        <w:rPr>
          <w:bCs/>
          <w:sz w:val="24"/>
          <w:szCs w:val="24"/>
        </w:rPr>
        <w:t>Direct Mail Set up and Format</w:t>
      </w:r>
      <w:r w:rsidR="00B63255">
        <w:rPr>
          <w:bCs/>
          <w:sz w:val="24"/>
          <w:szCs w:val="24"/>
        </w:rPr>
        <w:t>.</w:t>
      </w:r>
      <w:r w:rsidRPr="00A15140">
        <w:rPr>
          <w:bCs/>
          <w:sz w:val="24"/>
          <w:szCs w:val="24"/>
        </w:rPr>
        <w:t xml:space="preserve"> Each bid part and the individual jobs may feature different carrier envelopes, letterhead, letter text, signature </w:t>
      </w:r>
      <w:r w:rsidRPr="00A15140">
        <w:rPr>
          <w:bCs/>
          <w:sz w:val="24"/>
          <w:szCs w:val="24"/>
        </w:rPr>
        <w:lastRenderedPageBreak/>
        <w:t>graphics and variable fields. On acceptance of the bid, the respondent(s) will verbally agree to all the restrictions prior to starting any part of the bid</w:t>
      </w:r>
      <w:r w:rsidRPr="00A15140">
        <w:rPr>
          <w:b/>
          <w:sz w:val="24"/>
          <w:szCs w:val="24"/>
        </w:rPr>
        <w:t>.</w:t>
      </w:r>
    </w:p>
    <w:p w14:paraId="6CE0AF7E" w14:textId="507D2539" w:rsidR="00A15140" w:rsidRDefault="00A15140" w:rsidP="002D0938">
      <w:pPr>
        <w:pStyle w:val="ListParagraph"/>
        <w:numPr>
          <w:ilvl w:val="5"/>
          <w:numId w:val="32"/>
        </w:numPr>
        <w:rPr>
          <w:bCs/>
          <w:sz w:val="24"/>
          <w:szCs w:val="24"/>
        </w:rPr>
      </w:pPr>
      <w:r w:rsidRPr="00A15140">
        <w:rPr>
          <w:bCs/>
          <w:sz w:val="24"/>
          <w:szCs w:val="24"/>
        </w:rPr>
        <w:t>A FTP site needs to be provided by the SUPPLIER, a minimum of 45 days prior to the scheduled mail date, for upload of graphics, letters, and data.</w:t>
      </w:r>
    </w:p>
    <w:p w14:paraId="7C742804" w14:textId="61F2B73A" w:rsidR="00A15140" w:rsidRDefault="00A15140" w:rsidP="002D0938">
      <w:pPr>
        <w:pStyle w:val="ListParagraph"/>
        <w:numPr>
          <w:ilvl w:val="5"/>
          <w:numId w:val="32"/>
        </w:numPr>
        <w:rPr>
          <w:bCs/>
          <w:sz w:val="24"/>
          <w:szCs w:val="24"/>
        </w:rPr>
      </w:pPr>
      <w:r w:rsidRPr="00A15140">
        <w:rPr>
          <w:bCs/>
          <w:sz w:val="24"/>
          <w:szCs w:val="24"/>
        </w:rPr>
        <w:t>Timeliness Jobs are expected to be mailed by the listed mail dates</w:t>
      </w:r>
      <w:r>
        <w:rPr>
          <w:bCs/>
          <w:sz w:val="24"/>
          <w:szCs w:val="24"/>
        </w:rPr>
        <w:t xml:space="preserve">. </w:t>
      </w:r>
    </w:p>
    <w:p w14:paraId="2B524ED1" w14:textId="0FE80B04" w:rsidR="002D0938" w:rsidRDefault="00A15140" w:rsidP="00EA1192">
      <w:pPr>
        <w:pStyle w:val="ListParagraph"/>
        <w:numPr>
          <w:ilvl w:val="5"/>
          <w:numId w:val="32"/>
        </w:numPr>
        <w:rPr>
          <w:bCs/>
          <w:sz w:val="24"/>
          <w:szCs w:val="24"/>
        </w:rPr>
      </w:pPr>
      <w:r w:rsidRPr="00A15140">
        <w:rPr>
          <w:bCs/>
          <w:sz w:val="24"/>
          <w:szCs w:val="24"/>
        </w:rPr>
        <w:t>Proposed mail dates for the jobs that are ready to be mailed to be grouped and sent out on the closest date. If there are pieces for a job that are not ready on the due date, then the job should be scheduled for the next mail date.</w:t>
      </w:r>
    </w:p>
    <w:p w14:paraId="39BB71E5" w14:textId="6688DE7B" w:rsidR="007E7C0E" w:rsidRDefault="007E7C0E" w:rsidP="00EA1192">
      <w:pPr>
        <w:pStyle w:val="ListParagraph"/>
        <w:numPr>
          <w:ilvl w:val="5"/>
          <w:numId w:val="32"/>
        </w:numPr>
        <w:rPr>
          <w:bCs/>
          <w:sz w:val="24"/>
          <w:szCs w:val="24"/>
        </w:rPr>
      </w:pPr>
      <w:r>
        <w:rPr>
          <w:bCs/>
          <w:sz w:val="24"/>
          <w:szCs w:val="24"/>
        </w:rPr>
        <w:t>A minimum of 10 samples of each job should be provided to the University – Mizzou Annual Giving at the completion of each job</w:t>
      </w:r>
      <w:bookmarkEnd w:id="0"/>
      <w:r>
        <w:rPr>
          <w:bCs/>
          <w:sz w:val="24"/>
          <w:szCs w:val="24"/>
        </w:rPr>
        <w:t xml:space="preserve">. </w:t>
      </w:r>
    </w:p>
    <w:p w14:paraId="2BCC0827" w14:textId="05A99323" w:rsidR="009B24E8" w:rsidRDefault="009B24E8" w:rsidP="00EA1192">
      <w:pPr>
        <w:pStyle w:val="ListParagraph"/>
        <w:numPr>
          <w:ilvl w:val="5"/>
          <w:numId w:val="32"/>
        </w:numPr>
        <w:rPr>
          <w:bCs/>
          <w:sz w:val="24"/>
          <w:szCs w:val="24"/>
        </w:rPr>
      </w:pPr>
      <w:r>
        <w:rPr>
          <w:bCs/>
          <w:sz w:val="24"/>
          <w:szCs w:val="24"/>
        </w:rPr>
        <w:t xml:space="preserve">Collegiate licensing for the University of Missouri and any of its affiliates will be needed before school logo’s can be utilized. </w:t>
      </w:r>
    </w:p>
    <w:p w14:paraId="719A111B" w14:textId="77777777" w:rsidR="00074309" w:rsidRDefault="00074309" w:rsidP="00074309">
      <w:pPr>
        <w:pStyle w:val="ListParagraph"/>
        <w:ind w:left="2160"/>
        <w:rPr>
          <w:bCs/>
          <w:sz w:val="24"/>
          <w:szCs w:val="24"/>
        </w:rPr>
      </w:pPr>
    </w:p>
    <w:p w14:paraId="14508FB8" w14:textId="77777777" w:rsidR="00074309" w:rsidRPr="004C2C0F" w:rsidRDefault="00074309" w:rsidP="00074309">
      <w:pPr>
        <w:spacing w:after="0" w:line="240" w:lineRule="auto"/>
        <w:jc w:val="both"/>
        <w:outlineLvl w:val="0"/>
        <w:rPr>
          <w:bCs/>
          <w:iCs/>
          <w:sz w:val="24"/>
          <w:szCs w:val="24"/>
        </w:rPr>
      </w:pPr>
      <w:r w:rsidRPr="004C2C0F">
        <w:rPr>
          <w:bCs/>
          <w:iCs/>
          <w:sz w:val="24"/>
          <w:szCs w:val="24"/>
        </w:rPr>
        <w:t>The undersigned proposes to furnish the following items and/or services in accordance with all requirements and specifications contained within this Request for Proposal issued by the University of Missouri.</w:t>
      </w:r>
    </w:p>
    <w:p w14:paraId="71A63BF0" w14:textId="77777777" w:rsidR="00074309" w:rsidRDefault="00074309" w:rsidP="00074309">
      <w:pPr>
        <w:spacing w:after="0" w:line="240" w:lineRule="auto"/>
        <w:jc w:val="both"/>
        <w:outlineLvl w:val="0"/>
        <w:rPr>
          <w:bCs/>
          <w:iCs/>
          <w:sz w:val="24"/>
          <w:szCs w:val="24"/>
        </w:rPr>
      </w:pPr>
    </w:p>
    <w:p w14:paraId="11566BF0" w14:textId="77777777" w:rsidR="00074309" w:rsidRPr="00B55966" w:rsidRDefault="00074309" w:rsidP="00074309">
      <w:pPr>
        <w:rPr>
          <w:rFonts w:cstheme="minorHAnsi"/>
        </w:rPr>
      </w:pPr>
      <w:r w:rsidRPr="00B55966">
        <w:rPr>
          <w:rFonts w:cstheme="minorHAnsi"/>
        </w:rPr>
        <w:t xml:space="preserve">Direct Mail Set up and Format Each bid part and the individual jobs may feature different carrier envelopes, letterhead, letter text, signature graphics and variable fields. On acceptance of the bid, the respondent(s) will verbally agree to all the restrictions prior to starting any part of the bid. </w:t>
      </w:r>
    </w:p>
    <w:p w14:paraId="3B779281" w14:textId="06979B93" w:rsidR="00074309" w:rsidRPr="00B55966" w:rsidRDefault="00074309" w:rsidP="00074309">
      <w:pPr>
        <w:rPr>
          <w:rFonts w:cstheme="minorHAnsi"/>
        </w:rPr>
      </w:pPr>
      <w:r w:rsidRPr="00B55966">
        <w:rPr>
          <w:rFonts w:cstheme="minorHAnsi"/>
        </w:rPr>
        <w:t xml:space="preserve">(a) Graphics for all cards, letterhead, outer envelopes, and reply form layouts will be provided to the SUPPLIER prior to scheduled mail dates. UNIVERSITY will provide all graphics in InDesign or Adobe Illustrator and may be in either PC or MAC formats. Graphic designs will be provided by the UNIVERSITY and should require little or no design modifications of the SUPPLIERS other than in spacing or general layouts. Other design changes will be general offset printing such as for the business reply envelope and layouts on letter text. </w:t>
      </w:r>
    </w:p>
    <w:p w14:paraId="753C412B" w14:textId="77777777" w:rsidR="00074309" w:rsidRPr="00B55966" w:rsidRDefault="00074309" w:rsidP="00074309">
      <w:pPr>
        <w:rPr>
          <w:rFonts w:cstheme="minorHAnsi"/>
        </w:rPr>
      </w:pPr>
      <w:r w:rsidRPr="00B55966">
        <w:rPr>
          <w:rFonts w:cstheme="minorHAnsi"/>
        </w:rPr>
        <w:t xml:space="preserve">(b) Text Letter text and signature graphics will be provided to the vendor a minimum of 30 days prior to scheduled mail dates. </w:t>
      </w:r>
    </w:p>
    <w:p w14:paraId="239CF473" w14:textId="77777777" w:rsidR="00074309" w:rsidRPr="00B55966" w:rsidRDefault="00074309" w:rsidP="00074309">
      <w:pPr>
        <w:rPr>
          <w:rFonts w:cstheme="minorHAnsi"/>
        </w:rPr>
      </w:pPr>
      <w:r w:rsidRPr="00B55966">
        <w:rPr>
          <w:rFonts w:cstheme="minorHAnsi"/>
        </w:rPr>
        <w:t xml:space="preserve">(c) Data files will be provided in Excel format – costs for data formatting and cass certification for printing – are to be included in the bid amount. Numbers for data will be provided a minimum of 20 days prior to scheduled mail dates (numbers will be within 100 of the final data numbers). Final data files will be provided to the SUPPLIER(s) a minimum of 10 days prior to mailing. </w:t>
      </w:r>
    </w:p>
    <w:p w14:paraId="575AB3EC" w14:textId="77777777" w:rsidR="00074309" w:rsidRPr="00B55966" w:rsidRDefault="00074309" w:rsidP="00074309">
      <w:pPr>
        <w:rPr>
          <w:rFonts w:cstheme="minorHAnsi"/>
        </w:rPr>
      </w:pPr>
      <w:r w:rsidRPr="00B55966">
        <w:rPr>
          <w:rFonts w:cstheme="minorHAnsi"/>
        </w:rPr>
        <w:t>(d) NCOA Format will have been updated through NCOA within the last 90 days of the scheduled mail date. Any additional costs associated with the setting up or formatting of the data should be included in the bid.</w:t>
      </w:r>
    </w:p>
    <w:p w14:paraId="4DB53DE6" w14:textId="77777777" w:rsidR="00074309" w:rsidRPr="00B55966" w:rsidRDefault="00074309" w:rsidP="00074309">
      <w:pPr>
        <w:rPr>
          <w:rFonts w:cstheme="minorHAnsi"/>
        </w:rPr>
      </w:pPr>
      <w:r w:rsidRPr="00B348F7">
        <w:rPr>
          <w:rFonts w:cstheme="minorHAnsi"/>
        </w:rPr>
        <w:t>(e) FTP Site A FTP site needs to be provided by the SUPPLIER, a minimum of 45 days prior to the scheduled mail date, for upload of graphics, letters, and data.</w:t>
      </w:r>
      <w:r w:rsidRPr="00B55966">
        <w:rPr>
          <w:rFonts w:cstheme="minorHAnsi"/>
        </w:rPr>
        <w:t xml:space="preserve"> </w:t>
      </w:r>
    </w:p>
    <w:p w14:paraId="3D14803D" w14:textId="77777777" w:rsidR="00074309" w:rsidRPr="00B55966" w:rsidRDefault="00074309" w:rsidP="00074309">
      <w:pPr>
        <w:rPr>
          <w:rFonts w:cstheme="minorHAnsi"/>
        </w:rPr>
      </w:pPr>
      <w:r w:rsidRPr="00B55966">
        <w:rPr>
          <w:rFonts w:cstheme="minorHAnsi"/>
        </w:rPr>
        <w:lastRenderedPageBreak/>
        <w:t xml:space="preserve">(f) Proofs must be provided on the printer that will be used for each job and will be approved by the UNIVERSITY. SUPPLIER(s) shall provide proofs to the UNIVERSITY a minimum of 24 hours (one (1) business working day) to UNIVERSITY staff with additional time provided when necessary. SUPPLIER(s) shall provide live proofs of data a minimum of 7 days prior to the scheduled mail dates. </w:t>
      </w:r>
    </w:p>
    <w:p w14:paraId="56887C46" w14:textId="77777777" w:rsidR="00074309" w:rsidRPr="00B55966" w:rsidRDefault="00074309" w:rsidP="00074309">
      <w:pPr>
        <w:rPr>
          <w:rFonts w:cstheme="minorHAnsi"/>
        </w:rPr>
      </w:pPr>
      <w:r w:rsidRPr="00B55966">
        <w:rPr>
          <w:rFonts w:cstheme="minorHAnsi"/>
        </w:rPr>
        <w:t xml:space="preserve">(g) Timeliness Jobs are expected to be mailed by the listed mail dates. If one of the jobs is held up due to delays by the UNIVERSITY in providing information – the other jobs are still expected to be mailed on the scheduled mail date. </w:t>
      </w:r>
    </w:p>
    <w:p w14:paraId="4D147AA5" w14:textId="77777777" w:rsidR="00074309" w:rsidRPr="00B55966" w:rsidRDefault="00074309" w:rsidP="00074309">
      <w:pPr>
        <w:rPr>
          <w:rFonts w:cstheme="minorHAnsi"/>
        </w:rPr>
      </w:pPr>
      <w:r w:rsidRPr="00B55966">
        <w:rPr>
          <w:rFonts w:cstheme="minorHAnsi"/>
        </w:rPr>
        <w:t xml:space="preserve">(h) Shipping costs for providing samples within the timeframes listed need to be included in the bid. Cost of all shipping and handling on all proofs, samples, etc. should be included in the bid as a separate line item. </w:t>
      </w:r>
    </w:p>
    <w:p w14:paraId="25B1F764" w14:textId="77777777" w:rsidR="00074309" w:rsidRPr="00B55966" w:rsidRDefault="00074309" w:rsidP="00074309">
      <w:pPr>
        <w:rPr>
          <w:rFonts w:cstheme="minorHAnsi"/>
        </w:rPr>
      </w:pPr>
      <w:r w:rsidRPr="00B55966">
        <w:rPr>
          <w:rFonts w:cstheme="minorHAnsi"/>
        </w:rPr>
        <w:t xml:space="preserve">(i) Postage Live postage stamps are required. </w:t>
      </w:r>
    </w:p>
    <w:p w14:paraId="376C7CF0" w14:textId="77777777" w:rsidR="00074309" w:rsidRPr="00B55966" w:rsidRDefault="00074309" w:rsidP="00074309">
      <w:pPr>
        <w:rPr>
          <w:rFonts w:cstheme="minorHAnsi"/>
        </w:rPr>
      </w:pPr>
      <w:r w:rsidRPr="00B55966">
        <w:rPr>
          <w:rFonts w:cstheme="minorHAnsi"/>
        </w:rPr>
        <w:t xml:space="preserve">(j) Invoicing Respondent/SUPPLIER(s) will provide an invoice for postage based on total mailing a minimum of 30 days prior to the scheduled mail date. Any forms needed for approval of UNIVERSITY non-profit status with the local post office should be provided to MU within five business (5) days contract execution. 10% of the invoice may be held back until all samples, supplies, etc. are received from the Respondent/SUPPLIER(s). </w:t>
      </w:r>
    </w:p>
    <w:p w14:paraId="5801D336" w14:textId="77777777" w:rsidR="00074309" w:rsidRPr="00B55966" w:rsidRDefault="00074309" w:rsidP="00074309">
      <w:pPr>
        <w:rPr>
          <w:rFonts w:cstheme="minorHAnsi"/>
        </w:rPr>
      </w:pPr>
      <w:r w:rsidRPr="00B55966">
        <w:rPr>
          <w:rFonts w:cstheme="minorHAnsi"/>
        </w:rPr>
        <w:t xml:space="preserve">(k) Samples A minimum of 10 samples of each job should be provided to the UNIVERSITY - Mizzou Annual Giving at the completion of each job. </w:t>
      </w:r>
    </w:p>
    <w:p w14:paraId="59109828" w14:textId="270B6370" w:rsidR="00074309" w:rsidRPr="008A791C" w:rsidRDefault="00892BB5" w:rsidP="00074309">
      <w:pPr>
        <w:jc w:val="center"/>
        <w:outlineLvl w:val="0"/>
        <w:rPr>
          <w:rFonts w:cstheme="minorHAnsi"/>
          <w:sz w:val="36"/>
          <w:szCs w:val="36"/>
          <w:u w:val="single"/>
        </w:rPr>
      </w:pPr>
      <w:r w:rsidRPr="008A791C">
        <w:rPr>
          <w:rFonts w:cstheme="minorHAnsi"/>
          <w:b/>
          <w:sz w:val="36"/>
          <w:szCs w:val="36"/>
          <w:u w:val="single"/>
        </w:rPr>
        <w:t xml:space="preserve">Fall </w:t>
      </w:r>
      <w:r w:rsidR="00074309" w:rsidRPr="008A791C">
        <w:rPr>
          <w:rFonts w:cstheme="minorHAnsi"/>
          <w:b/>
          <w:sz w:val="36"/>
          <w:szCs w:val="36"/>
          <w:u w:val="single"/>
        </w:rPr>
        <w:t xml:space="preserve">Direct Mail </w:t>
      </w:r>
    </w:p>
    <w:p w14:paraId="6CAA12B1" w14:textId="77777777" w:rsidR="00074309" w:rsidRPr="00B55966" w:rsidRDefault="00074309" w:rsidP="00074309">
      <w:pPr>
        <w:rPr>
          <w:rFonts w:cstheme="minorHAnsi"/>
        </w:rPr>
      </w:pPr>
      <w:r w:rsidRPr="00B55966">
        <w:rPr>
          <w:rFonts w:cstheme="minorHAnsi"/>
        </w:rPr>
        <w:t xml:space="preserve">Total mailing will be approximately </w:t>
      </w:r>
      <w:r w:rsidRPr="003B72F7">
        <w:rPr>
          <w:rFonts w:cstheme="minorHAnsi"/>
          <w:bCs/>
        </w:rPr>
        <w:t>160,000 pieces split into 26 jobs.</w:t>
      </w:r>
      <w:r w:rsidRPr="00B55966">
        <w:rPr>
          <w:rFonts w:cstheme="minorHAnsi"/>
          <w:b/>
        </w:rPr>
        <w:t xml:space="preserve"> </w:t>
      </w:r>
      <w:r w:rsidRPr="00B55966">
        <w:rPr>
          <w:rFonts w:cstheme="minorHAnsi"/>
        </w:rPr>
        <w:t xml:space="preserve">Each bid part and the individual jobs will feature different carrier envelopes, graphics and variable fields.  </w:t>
      </w:r>
    </w:p>
    <w:p w14:paraId="539BFA2C" w14:textId="77777777" w:rsidR="00074309" w:rsidRPr="00B55966" w:rsidRDefault="00074309" w:rsidP="00074309">
      <w:pPr>
        <w:rPr>
          <w:rFonts w:cstheme="minorHAnsi"/>
        </w:rPr>
      </w:pPr>
      <w:r w:rsidRPr="00B55966">
        <w:rPr>
          <w:rFonts w:cstheme="minorHAnsi"/>
        </w:rPr>
        <w:t xml:space="preserve">PLEASE NOTE, MAIL DATE IS EXPECTED AS THE DROP DATE OF THE COMPLETED MAILING, DELIVERED TO THE US POST OFFICE. FOR EACH BID PART – ALL JOBS WITH COMPLETED PIECES MUST BE MAILED WITHIN ONE WEEK OF THE ESTABLISHED DATE. IF A JOB IS HELD UP DUE TO MU’S NON-COMPLIANCE WITH DEADLINES, THEN THE MAIL DATE FOR THAT JOB IS NO LONGER VALID.   </w:t>
      </w:r>
    </w:p>
    <w:p w14:paraId="21D95D27" w14:textId="77777777" w:rsidR="00074309" w:rsidRPr="00B55966" w:rsidRDefault="00074309" w:rsidP="00074309">
      <w:pPr>
        <w:rPr>
          <w:rFonts w:cstheme="minorHAnsi"/>
        </w:rPr>
      </w:pPr>
      <w:r w:rsidRPr="00B55966">
        <w:rPr>
          <w:rFonts w:cstheme="minorHAnsi"/>
        </w:rPr>
        <w:t xml:space="preserve">The mailing is required to be mailed from a Midwest location (i. e. Iowa, Kansas, Missouri, Illinois, Oklahoma, Nebraska, or a location pre-approved by procurement.) All pieces must be created within the United States. Proofs must be provided 6-8 days in advance to allow for changes if necessary. Graphics are not to be changed except when permitted by the University of Missouri. All pieces are to be mailed at the standard rate with an affixed non-profit stamp.   There are two drop dates for this mailing and it is expected that the mailings go out by those dates.    </w:t>
      </w:r>
    </w:p>
    <w:p w14:paraId="2AD75B9D" w14:textId="77777777" w:rsidR="00074309" w:rsidRPr="00B55966" w:rsidRDefault="00074309" w:rsidP="00074309">
      <w:pPr>
        <w:rPr>
          <w:rFonts w:cstheme="minorHAnsi"/>
        </w:rPr>
      </w:pPr>
      <w:r w:rsidRPr="00B55966">
        <w:rPr>
          <w:rFonts w:cstheme="minorHAnsi"/>
        </w:rPr>
        <w:t xml:space="preserve">Samples of any part of this bid may not be used by the vendor without permission from the University of Missouri. </w:t>
      </w:r>
    </w:p>
    <w:p w14:paraId="22E26397" w14:textId="77777777" w:rsidR="00074309" w:rsidRPr="00B55966" w:rsidRDefault="00074309" w:rsidP="00074309">
      <w:pPr>
        <w:pStyle w:val="BodyText"/>
        <w:rPr>
          <w:rFonts w:cstheme="minorHAnsi"/>
          <w:i/>
        </w:rPr>
      </w:pPr>
      <w:r w:rsidRPr="00B55966">
        <w:rPr>
          <w:rFonts w:cstheme="minorHAnsi"/>
        </w:rPr>
        <w:lastRenderedPageBreak/>
        <w:t xml:space="preserve">MU Gold and Black using the pantone matching system is PANTONE 124 on coated stock (please substitute PANTONE 7406 on uncoated stock) and PANTONE BLACK. For process colors MU Gold-PMS 124 is 0% Cyan, 25% Magenta, 90% Yellow, and 5% Black. For process colors the black is 100% Black.  </w:t>
      </w:r>
    </w:p>
    <w:p w14:paraId="62134B41" w14:textId="77777777" w:rsidR="00074309" w:rsidRPr="00B55966" w:rsidRDefault="00074309" w:rsidP="00074309">
      <w:pPr>
        <w:rPr>
          <w:rFonts w:cstheme="minorHAnsi"/>
          <w:highlight w:val="yellow"/>
        </w:rPr>
      </w:pPr>
      <w:r w:rsidRPr="00B55966">
        <w:rPr>
          <w:rFonts w:cstheme="minorHAnsi"/>
        </w:rPr>
        <w:t xml:space="preserve">All information provided is to remain confidential and at no time should this information be shared with an outside party.  </w:t>
      </w:r>
    </w:p>
    <w:p w14:paraId="193AEDAF" w14:textId="458CC38B" w:rsidR="00074309" w:rsidRPr="00B55966" w:rsidRDefault="00074309" w:rsidP="00074309">
      <w:pPr>
        <w:rPr>
          <w:rFonts w:cstheme="minorHAnsi"/>
          <w:b/>
        </w:rPr>
      </w:pPr>
      <w:r w:rsidRPr="00B55966">
        <w:rPr>
          <w:rFonts w:cstheme="minorHAnsi"/>
        </w:rPr>
        <w:t xml:space="preserve">The purpose of the </w:t>
      </w:r>
      <w:r w:rsidRPr="003B72F7">
        <w:rPr>
          <w:rFonts w:cstheme="minorHAnsi"/>
        </w:rPr>
        <w:t xml:space="preserve">October 26th and November </w:t>
      </w:r>
      <w:r w:rsidR="00594C21">
        <w:rPr>
          <w:rFonts w:cstheme="minorHAnsi"/>
        </w:rPr>
        <w:t>1st</w:t>
      </w:r>
      <w:r w:rsidRPr="003B72F7">
        <w:rPr>
          <w:rFonts w:cstheme="minorHAnsi"/>
        </w:rPr>
        <w:t xml:space="preserve"> mail dates</w:t>
      </w:r>
      <w:r w:rsidRPr="00B55966">
        <w:rPr>
          <w:rFonts w:cstheme="minorHAnsi"/>
        </w:rPr>
        <w:t xml:space="preserve"> is for the jobs that are ready to be mailed to be grouped and sent out on the closest date. If there are pieces for a job that are not ready on the due date, then the job should be scheduled for the next mail date. </w:t>
      </w:r>
      <w:r w:rsidRPr="00B55966">
        <w:rPr>
          <w:rFonts w:cstheme="minorHAnsi"/>
          <w:b/>
        </w:rPr>
        <w:t xml:space="preserve">All jobs should not be held and batched together for production and mailed on one date. </w:t>
      </w:r>
    </w:p>
    <w:p w14:paraId="04BD09BA" w14:textId="77777777" w:rsidR="00074309" w:rsidRPr="00B55966" w:rsidRDefault="00074309" w:rsidP="00074309">
      <w:pPr>
        <w:rPr>
          <w:rFonts w:cstheme="minorHAnsi"/>
        </w:rPr>
      </w:pPr>
      <w:r w:rsidRPr="00B55966">
        <w:rPr>
          <w:rFonts w:cstheme="minorHAnsi"/>
          <w:b/>
        </w:rPr>
        <w:t xml:space="preserve">PLEASE NOTE: The proposed mail date is the expected delivery date to the US Post Office.  Failure to meet the established mail date by the vendor will result in a 10% penalty for each 7 day delay per job.   </w:t>
      </w:r>
    </w:p>
    <w:p w14:paraId="632ACC0E" w14:textId="77777777" w:rsidR="00074309" w:rsidRPr="00B55966" w:rsidRDefault="00074309" w:rsidP="00074309">
      <w:pPr>
        <w:rPr>
          <w:rFonts w:cstheme="minorHAnsi"/>
        </w:rPr>
      </w:pPr>
      <w:r w:rsidRPr="00B55966">
        <w:rPr>
          <w:rFonts w:cstheme="minorHAnsi"/>
        </w:rPr>
        <w:t>Dates of data and other information provided by University of Missouri-Columbia:</w:t>
      </w:r>
    </w:p>
    <w:p w14:paraId="7BE32AB8" w14:textId="1E1698FC" w:rsidR="00074309" w:rsidRPr="00B55966" w:rsidRDefault="00074309" w:rsidP="00074309">
      <w:pPr>
        <w:rPr>
          <w:rFonts w:cstheme="minorHAnsi"/>
        </w:rPr>
      </w:pPr>
      <w:r w:rsidRPr="003B72F7">
        <w:rPr>
          <w:rFonts w:cstheme="minorHAnsi"/>
          <w:b/>
        </w:rPr>
        <w:t>October Mail Date</w:t>
      </w:r>
    </w:p>
    <w:p w14:paraId="54EADBCA" w14:textId="06E24750" w:rsidR="00074309" w:rsidRPr="00B55966" w:rsidRDefault="00074309" w:rsidP="00074309">
      <w:pPr>
        <w:numPr>
          <w:ilvl w:val="0"/>
          <w:numId w:val="39"/>
        </w:numPr>
        <w:spacing w:after="0" w:line="240" w:lineRule="auto"/>
        <w:rPr>
          <w:rFonts w:cstheme="minorHAnsi"/>
        </w:rPr>
      </w:pPr>
      <w:r w:rsidRPr="00B55966">
        <w:rPr>
          <w:rFonts w:cstheme="minorHAnsi"/>
        </w:rPr>
        <w:t xml:space="preserve">Graphics for all postcards, outer envelopes, and reply form layouts will be provided to the vendor by </w:t>
      </w:r>
      <w:r w:rsidR="00594C21">
        <w:rPr>
          <w:rFonts w:cstheme="minorHAnsi"/>
        </w:rPr>
        <w:t xml:space="preserve">the end of </w:t>
      </w:r>
      <w:r w:rsidRPr="00B55966">
        <w:rPr>
          <w:rFonts w:cstheme="minorHAnsi"/>
        </w:rPr>
        <w:t>September</w:t>
      </w:r>
      <w:r w:rsidR="00594C21">
        <w:rPr>
          <w:rFonts w:cstheme="minorHAnsi"/>
        </w:rPr>
        <w:t>.</w:t>
      </w:r>
    </w:p>
    <w:p w14:paraId="50FEB377" w14:textId="0534AC77" w:rsidR="00074309" w:rsidRPr="00B55966" w:rsidRDefault="00074309" w:rsidP="00074309">
      <w:pPr>
        <w:numPr>
          <w:ilvl w:val="0"/>
          <w:numId w:val="39"/>
        </w:numPr>
        <w:spacing w:after="0" w:line="240" w:lineRule="auto"/>
        <w:rPr>
          <w:rFonts w:cstheme="minorHAnsi"/>
        </w:rPr>
      </w:pPr>
      <w:r w:rsidRPr="00B55966">
        <w:rPr>
          <w:rFonts w:cstheme="minorHAnsi"/>
        </w:rPr>
        <w:t xml:space="preserve">Numbers for data will be provided by </w:t>
      </w:r>
      <w:r w:rsidR="00594C21">
        <w:rPr>
          <w:rFonts w:cstheme="minorHAnsi"/>
        </w:rPr>
        <w:t>mid September</w:t>
      </w:r>
      <w:r w:rsidRPr="00B55966">
        <w:rPr>
          <w:rFonts w:cstheme="minorHAnsi"/>
        </w:rPr>
        <w:t xml:space="preserve"> (numbers will be within 100 of the final data numbers).  Final data files will be provided to the vendor by October.  The data will be provided in excel format and will have been updated through NCOA within the last 90 days of the mail date. Any additional costs associated with the setting up or formatting of the data should be included in the bid.</w:t>
      </w:r>
    </w:p>
    <w:p w14:paraId="5637C953" w14:textId="01A8A7D2" w:rsidR="00074309" w:rsidRPr="00B55966" w:rsidRDefault="00074309" w:rsidP="00074309">
      <w:pPr>
        <w:numPr>
          <w:ilvl w:val="0"/>
          <w:numId w:val="39"/>
        </w:numPr>
        <w:spacing w:after="0" w:line="240" w:lineRule="auto"/>
        <w:rPr>
          <w:rFonts w:cstheme="minorHAnsi"/>
          <w:b/>
        </w:rPr>
      </w:pPr>
      <w:r w:rsidRPr="00B55966">
        <w:rPr>
          <w:rFonts w:cstheme="minorHAnsi"/>
        </w:rPr>
        <w:t>A FTP site needs to be provided by the vendor, no later than September 1 for upload of graphics, letters, and data.</w:t>
      </w:r>
    </w:p>
    <w:p w14:paraId="43F45E10" w14:textId="0557F5E7" w:rsidR="00074309" w:rsidRPr="00B55966" w:rsidRDefault="00074309" w:rsidP="00074309">
      <w:pPr>
        <w:numPr>
          <w:ilvl w:val="0"/>
          <w:numId w:val="39"/>
        </w:numPr>
        <w:spacing w:after="0" w:line="240" w:lineRule="auto"/>
        <w:rPr>
          <w:rFonts w:cstheme="minorHAnsi"/>
        </w:rPr>
      </w:pPr>
      <w:r w:rsidRPr="00B55966">
        <w:rPr>
          <w:rFonts w:cstheme="minorHAnsi"/>
        </w:rPr>
        <w:t xml:space="preserve">Graphics for all postcards, outer envelopes, and reply form layouts will be provided to the vendor by </w:t>
      </w:r>
      <w:r w:rsidR="00594C21">
        <w:rPr>
          <w:rFonts w:cstheme="minorHAnsi"/>
        </w:rPr>
        <w:t xml:space="preserve">the end of </w:t>
      </w:r>
      <w:r w:rsidRPr="00B55966">
        <w:rPr>
          <w:rFonts w:cstheme="minorHAnsi"/>
        </w:rPr>
        <w:t>September</w:t>
      </w:r>
      <w:r w:rsidR="00594C21">
        <w:rPr>
          <w:rFonts w:cstheme="minorHAnsi"/>
        </w:rPr>
        <w:t>.</w:t>
      </w:r>
    </w:p>
    <w:p w14:paraId="10C9673A" w14:textId="6C6B14D7" w:rsidR="00074309" w:rsidRPr="00B55966" w:rsidRDefault="00074309" w:rsidP="00074309">
      <w:pPr>
        <w:numPr>
          <w:ilvl w:val="0"/>
          <w:numId w:val="39"/>
        </w:numPr>
        <w:spacing w:after="0" w:line="240" w:lineRule="auto"/>
        <w:rPr>
          <w:rFonts w:cstheme="minorHAnsi"/>
        </w:rPr>
      </w:pPr>
      <w:r w:rsidRPr="00B55966">
        <w:rPr>
          <w:rFonts w:cstheme="minorHAnsi"/>
        </w:rPr>
        <w:t xml:space="preserve">Numbers for data will be provided by </w:t>
      </w:r>
      <w:r w:rsidR="00594C21">
        <w:rPr>
          <w:rFonts w:cstheme="minorHAnsi"/>
        </w:rPr>
        <w:t>mid-</w:t>
      </w:r>
      <w:r w:rsidRPr="00B55966">
        <w:rPr>
          <w:rFonts w:cstheme="minorHAnsi"/>
        </w:rPr>
        <w:t>September (numbers will be within 100 of the final data numbers).  Final data files will be provided to the vendor by October.  The data will be provided in excel format and will have been updated through NCOA within the last 90 days of the mail date. Any additional costs associated with the setting up or formatting of the data should be included in the bid.</w:t>
      </w:r>
    </w:p>
    <w:p w14:paraId="1989E6A0" w14:textId="3DBE4BB8" w:rsidR="00074309" w:rsidRPr="003B72F7" w:rsidRDefault="00074309" w:rsidP="00074309">
      <w:pPr>
        <w:numPr>
          <w:ilvl w:val="0"/>
          <w:numId w:val="39"/>
        </w:numPr>
        <w:spacing w:after="0" w:line="240" w:lineRule="auto"/>
        <w:rPr>
          <w:rFonts w:cstheme="minorHAnsi"/>
          <w:b/>
        </w:rPr>
      </w:pPr>
      <w:r w:rsidRPr="00B55966">
        <w:rPr>
          <w:rFonts w:cstheme="minorHAnsi"/>
        </w:rPr>
        <w:t>A FTP site needs to be provided by the vendor, no later than September</w:t>
      </w:r>
      <w:r w:rsidR="00594C21">
        <w:rPr>
          <w:rFonts w:cstheme="minorHAnsi"/>
        </w:rPr>
        <w:t xml:space="preserve"> 1</w:t>
      </w:r>
      <w:r w:rsidRPr="00B55966">
        <w:rPr>
          <w:rFonts w:cstheme="minorHAnsi"/>
        </w:rPr>
        <w:t xml:space="preserve"> for upload of graphics, letters, and data.</w:t>
      </w:r>
    </w:p>
    <w:p w14:paraId="5A6157B3" w14:textId="77777777" w:rsidR="00074309" w:rsidRPr="00B55966" w:rsidRDefault="00074309" w:rsidP="00074309">
      <w:pPr>
        <w:spacing w:after="0" w:line="240" w:lineRule="auto"/>
        <w:ind w:left="720"/>
        <w:rPr>
          <w:rFonts w:cstheme="minorHAnsi"/>
          <w:b/>
        </w:rPr>
      </w:pPr>
    </w:p>
    <w:p w14:paraId="636E441E" w14:textId="77777777" w:rsidR="00074309" w:rsidRPr="00B55966" w:rsidRDefault="00074309" w:rsidP="00074309">
      <w:pPr>
        <w:rPr>
          <w:rFonts w:cstheme="minorHAnsi"/>
        </w:rPr>
      </w:pPr>
      <w:r w:rsidRPr="00B55966">
        <w:rPr>
          <w:rFonts w:cstheme="minorHAnsi"/>
          <w:i/>
          <w:color w:val="000000"/>
        </w:rPr>
        <w:t>Vendor Expectations include:</w:t>
      </w:r>
    </w:p>
    <w:p w14:paraId="183827CA" w14:textId="77777777" w:rsidR="00074309" w:rsidRPr="00B55966" w:rsidRDefault="00074309" w:rsidP="00074309">
      <w:pPr>
        <w:numPr>
          <w:ilvl w:val="0"/>
          <w:numId w:val="42"/>
        </w:numPr>
        <w:spacing w:after="0" w:line="240" w:lineRule="auto"/>
        <w:rPr>
          <w:rFonts w:cstheme="minorHAnsi"/>
        </w:rPr>
      </w:pPr>
      <w:r w:rsidRPr="00B55966">
        <w:rPr>
          <w:rFonts w:cstheme="minorHAnsi"/>
        </w:rPr>
        <w:t xml:space="preserve">The proofs must be provided on the printer that will be used for each job and will be approved within 24 hours (work day) by our staff. This must be provided at least one week prior to the scheduled mail dates. </w:t>
      </w:r>
    </w:p>
    <w:p w14:paraId="3D5B31A5" w14:textId="77777777" w:rsidR="00074309" w:rsidRPr="00B55966" w:rsidRDefault="00074309" w:rsidP="00074309">
      <w:pPr>
        <w:numPr>
          <w:ilvl w:val="0"/>
          <w:numId w:val="42"/>
        </w:numPr>
        <w:spacing w:after="0" w:line="240" w:lineRule="auto"/>
        <w:rPr>
          <w:rFonts w:cstheme="minorHAnsi"/>
          <w:b/>
        </w:rPr>
      </w:pPr>
      <w:r w:rsidRPr="00B55966">
        <w:rPr>
          <w:rFonts w:cstheme="minorHAnsi"/>
          <w:b/>
        </w:rPr>
        <w:t xml:space="preserve">Jobs are expected to be mailed by the listed mail dates. If one of the jobs is held up due to delays by MU in providing information – the other jobs are still expected to be mailed on the scheduled mail date. </w:t>
      </w:r>
    </w:p>
    <w:p w14:paraId="6E8C68CC" w14:textId="77777777" w:rsidR="00074309" w:rsidRPr="00B55966" w:rsidRDefault="00074309" w:rsidP="00074309">
      <w:pPr>
        <w:numPr>
          <w:ilvl w:val="0"/>
          <w:numId w:val="42"/>
        </w:numPr>
        <w:spacing w:after="0" w:line="240" w:lineRule="auto"/>
        <w:rPr>
          <w:rFonts w:cstheme="minorHAnsi"/>
        </w:rPr>
      </w:pPr>
      <w:r w:rsidRPr="00B55966">
        <w:rPr>
          <w:rFonts w:cstheme="minorHAnsi"/>
        </w:rPr>
        <w:t xml:space="preserve">All shipping costs for providing samples within the timeframes listed need to be included in the bid. </w:t>
      </w:r>
    </w:p>
    <w:p w14:paraId="1B9D3C7E" w14:textId="77777777" w:rsidR="00074309" w:rsidRPr="00B55966" w:rsidRDefault="00074309" w:rsidP="00074309">
      <w:pPr>
        <w:numPr>
          <w:ilvl w:val="0"/>
          <w:numId w:val="42"/>
        </w:numPr>
        <w:spacing w:after="0" w:line="240" w:lineRule="auto"/>
        <w:rPr>
          <w:rFonts w:cstheme="minorHAnsi"/>
        </w:rPr>
      </w:pPr>
      <w:r w:rsidRPr="00B55966">
        <w:rPr>
          <w:rFonts w:cstheme="minorHAnsi"/>
        </w:rPr>
        <w:lastRenderedPageBreak/>
        <w:t xml:space="preserve">Data files will be provided in Excel format – costs for data formatting and cass certification for printing – are to be included in the bid amount.  </w:t>
      </w:r>
    </w:p>
    <w:p w14:paraId="7A267447" w14:textId="77777777" w:rsidR="00074309" w:rsidRPr="00B55966" w:rsidRDefault="00074309" w:rsidP="00074309">
      <w:pPr>
        <w:numPr>
          <w:ilvl w:val="0"/>
          <w:numId w:val="42"/>
        </w:numPr>
        <w:spacing w:after="0" w:line="240" w:lineRule="auto"/>
        <w:rPr>
          <w:rFonts w:cstheme="minorHAnsi"/>
        </w:rPr>
      </w:pPr>
      <w:r w:rsidRPr="00B55966">
        <w:rPr>
          <w:rFonts w:cstheme="minorHAnsi"/>
        </w:rPr>
        <w:t xml:space="preserve">Live postage stamps are required. </w:t>
      </w:r>
    </w:p>
    <w:p w14:paraId="3047C513" w14:textId="77777777" w:rsidR="00074309" w:rsidRPr="00B55966" w:rsidRDefault="00074309" w:rsidP="00074309">
      <w:pPr>
        <w:numPr>
          <w:ilvl w:val="0"/>
          <w:numId w:val="42"/>
        </w:numPr>
        <w:spacing w:after="0" w:line="240" w:lineRule="auto"/>
        <w:rPr>
          <w:rFonts w:cstheme="minorHAnsi"/>
        </w:rPr>
      </w:pPr>
      <w:r w:rsidRPr="00B55966">
        <w:rPr>
          <w:rFonts w:cstheme="minorHAnsi"/>
        </w:rPr>
        <w:t>Cost of all shipping and handling on all proofs, samples, etc.  should be included in the bid</w:t>
      </w:r>
    </w:p>
    <w:p w14:paraId="4C60385A" w14:textId="77777777" w:rsidR="00074309" w:rsidRPr="00B55966" w:rsidRDefault="00074309" w:rsidP="00074309">
      <w:pPr>
        <w:numPr>
          <w:ilvl w:val="0"/>
          <w:numId w:val="42"/>
        </w:numPr>
        <w:spacing w:after="0" w:line="240" w:lineRule="auto"/>
        <w:rPr>
          <w:rFonts w:cstheme="minorHAnsi"/>
        </w:rPr>
      </w:pPr>
      <w:r w:rsidRPr="00B55966">
        <w:rPr>
          <w:rFonts w:cstheme="minorHAnsi"/>
        </w:rPr>
        <w:t xml:space="preserve">On acceptance of the bid, the vendor will verbally agree to all the restrictions prior to starting any part of the bid. </w:t>
      </w:r>
    </w:p>
    <w:p w14:paraId="225EB55B" w14:textId="21749886" w:rsidR="00074309" w:rsidRPr="00B55966" w:rsidRDefault="00074309" w:rsidP="00074309">
      <w:pPr>
        <w:numPr>
          <w:ilvl w:val="0"/>
          <w:numId w:val="42"/>
        </w:numPr>
        <w:spacing w:after="0" w:line="240" w:lineRule="auto"/>
        <w:rPr>
          <w:rFonts w:cstheme="minorHAnsi"/>
        </w:rPr>
      </w:pPr>
      <w:r w:rsidRPr="00B55966">
        <w:rPr>
          <w:rFonts w:cstheme="minorHAnsi"/>
        </w:rPr>
        <w:t xml:space="preserve">Vendor will provide an invoice for postage based on total mailing by September 1. Any forms needed for approval of University non-profit status with the local post office should be provided to MU within one week of the acceptance of the bid. </w:t>
      </w:r>
    </w:p>
    <w:p w14:paraId="266023AD" w14:textId="08594E53" w:rsidR="00074309" w:rsidRDefault="00074309" w:rsidP="00074309">
      <w:pPr>
        <w:numPr>
          <w:ilvl w:val="0"/>
          <w:numId w:val="42"/>
        </w:numPr>
        <w:spacing w:after="0" w:line="240" w:lineRule="auto"/>
        <w:rPr>
          <w:rFonts w:cstheme="minorHAnsi"/>
        </w:rPr>
      </w:pPr>
      <w:r w:rsidRPr="00B55966">
        <w:rPr>
          <w:rFonts w:cstheme="minorHAnsi"/>
        </w:rPr>
        <w:t xml:space="preserve">10% of the invoice may be held back until all samples, supplies, etc. are received from the vendor. </w:t>
      </w:r>
    </w:p>
    <w:p w14:paraId="651E846A" w14:textId="77777777" w:rsidR="008A791C" w:rsidRPr="00B55966" w:rsidRDefault="008A791C" w:rsidP="008A791C">
      <w:pPr>
        <w:spacing w:after="0" w:line="240" w:lineRule="auto"/>
        <w:ind w:left="720"/>
        <w:rPr>
          <w:rFonts w:cstheme="minorHAnsi"/>
        </w:rPr>
      </w:pPr>
    </w:p>
    <w:p w14:paraId="51455F7D" w14:textId="77777777" w:rsidR="00074309" w:rsidRPr="00B55966" w:rsidRDefault="00074309" w:rsidP="00074309">
      <w:pPr>
        <w:rPr>
          <w:rFonts w:cstheme="minorHAnsi"/>
        </w:rPr>
      </w:pPr>
      <w:r w:rsidRPr="00B55966">
        <w:rPr>
          <w:rFonts w:cstheme="minorHAnsi"/>
          <w:b/>
        </w:rPr>
        <w:t xml:space="preserve">Each job will have a specific carrier envelope and postcard. </w:t>
      </w:r>
      <w:r w:rsidRPr="00B55966">
        <w:rPr>
          <w:rFonts w:cstheme="minorHAnsi"/>
        </w:rPr>
        <w:t xml:space="preserve">The Reply Form and the Courtesy Reply Envelope will be the same for all jobs.  </w:t>
      </w:r>
    </w:p>
    <w:p w14:paraId="6D6D2EBA" w14:textId="77777777" w:rsidR="00074309" w:rsidRPr="00B55966" w:rsidRDefault="00074309" w:rsidP="00074309">
      <w:pPr>
        <w:tabs>
          <w:tab w:val="left" w:pos="810"/>
        </w:tabs>
        <w:rPr>
          <w:rFonts w:cstheme="minorHAnsi"/>
          <w:b/>
        </w:rPr>
      </w:pPr>
      <w:r w:rsidRPr="00B55966">
        <w:rPr>
          <w:rFonts w:cstheme="minorHAnsi"/>
          <w:b/>
        </w:rPr>
        <w:t xml:space="preserve">Job Name    Carrier Envelope             Letterhead                 </w:t>
      </w:r>
      <w:r w:rsidRPr="00B55966">
        <w:rPr>
          <w:rFonts w:cstheme="minorHAnsi"/>
          <w:b/>
        </w:rPr>
        <w:tab/>
        <w:t xml:space="preserve"> CRE         Response Form   Est.  number</w:t>
      </w:r>
    </w:p>
    <w:tbl>
      <w:tblPr>
        <w:tblW w:w="8412" w:type="dxa"/>
        <w:jc w:val="center"/>
        <w:tblLook w:val="04A0" w:firstRow="1" w:lastRow="0" w:firstColumn="1" w:lastColumn="0" w:noHBand="0" w:noVBand="1"/>
      </w:tblPr>
      <w:tblGrid>
        <w:gridCol w:w="980"/>
        <w:gridCol w:w="1795"/>
        <w:gridCol w:w="2085"/>
        <w:gridCol w:w="1145"/>
        <w:gridCol w:w="1315"/>
        <w:gridCol w:w="1092"/>
      </w:tblGrid>
      <w:tr w:rsidR="00074309" w:rsidRPr="00B55966" w14:paraId="658A1566" w14:textId="77777777" w:rsidTr="00594C21">
        <w:trPr>
          <w:trHeight w:val="319"/>
          <w:jc w:val="center"/>
        </w:trPr>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67A21" w14:textId="77777777" w:rsidR="00074309" w:rsidRPr="00B55966" w:rsidRDefault="00074309" w:rsidP="00594C21">
            <w:pPr>
              <w:jc w:val="center"/>
              <w:rPr>
                <w:rFonts w:cstheme="minorHAnsi"/>
                <w:i/>
                <w:iCs/>
                <w:color w:val="000000"/>
              </w:rPr>
            </w:pPr>
            <w:r w:rsidRPr="00B55966">
              <w:rPr>
                <w:rFonts w:cstheme="minorHAnsi"/>
                <w:i/>
                <w:iCs/>
                <w:color w:val="000000"/>
              </w:rPr>
              <w:t>Job 1</w:t>
            </w:r>
          </w:p>
        </w:tc>
        <w:tc>
          <w:tcPr>
            <w:tcW w:w="1795" w:type="dxa"/>
            <w:tcBorders>
              <w:top w:val="single" w:sz="8" w:space="0" w:color="auto"/>
              <w:left w:val="nil"/>
              <w:bottom w:val="single" w:sz="8" w:space="0" w:color="auto"/>
              <w:right w:val="single" w:sz="8" w:space="0" w:color="auto"/>
            </w:tcBorders>
            <w:shd w:val="clear" w:color="auto" w:fill="auto"/>
            <w:noWrap/>
            <w:vAlign w:val="center"/>
            <w:hideMark/>
          </w:tcPr>
          <w:p w14:paraId="5DA7EE79" w14:textId="77777777" w:rsidR="00074309" w:rsidRPr="00B55966" w:rsidRDefault="00074309" w:rsidP="00594C21">
            <w:pPr>
              <w:jc w:val="center"/>
              <w:rPr>
                <w:rFonts w:cstheme="minorHAnsi"/>
                <w:color w:val="000000"/>
              </w:rPr>
            </w:pPr>
            <w:r w:rsidRPr="00B55966">
              <w:rPr>
                <w:rFonts w:cstheme="minorHAnsi"/>
                <w:color w:val="000000"/>
              </w:rPr>
              <w:t>Arts &amp; Science 1</w:t>
            </w:r>
          </w:p>
        </w:tc>
        <w:tc>
          <w:tcPr>
            <w:tcW w:w="2085" w:type="dxa"/>
            <w:tcBorders>
              <w:top w:val="single" w:sz="8" w:space="0" w:color="auto"/>
              <w:left w:val="nil"/>
              <w:bottom w:val="single" w:sz="8" w:space="0" w:color="auto"/>
              <w:right w:val="single" w:sz="8" w:space="0" w:color="auto"/>
            </w:tcBorders>
            <w:shd w:val="clear" w:color="auto" w:fill="auto"/>
            <w:noWrap/>
            <w:vAlign w:val="center"/>
            <w:hideMark/>
          </w:tcPr>
          <w:p w14:paraId="0E74716D" w14:textId="77777777" w:rsidR="00074309" w:rsidRPr="00B55966" w:rsidRDefault="00074309" w:rsidP="00594C21">
            <w:pPr>
              <w:jc w:val="center"/>
              <w:rPr>
                <w:rFonts w:cstheme="minorHAnsi"/>
                <w:color w:val="000000"/>
              </w:rPr>
            </w:pPr>
            <w:r w:rsidRPr="00B55966">
              <w:rPr>
                <w:rFonts w:cstheme="minorHAnsi"/>
                <w:color w:val="000000"/>
              </w:rPr>
              <w:t>Arts &amp; Science</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14:paraId="2430116E"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14:paraId="63197097"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8" w:space="0" w:color="auto"/>
              <w:left w:val="nil"/>
              <w:bottom w:val="single" w:sz="8" w:space="0" w:color="auto"/>
              <w:right w:val="single" w:sz="8" w:space="0" w:color="auto"/>
            </w:tcBorders>
            <w:shd w:val="clear" w:color="auto" w:fill="auto"/>
            <w:noWrap/>
            <w:vAlign w:val="center"/>
            <w:hideMark/>
          </w:tcPr>
          <w:p w14:paraId="62014392" w14:textId="77777777" w:rsidR="00074309" w:rsidRPr="00B55966" w:rsidRDefault="00074309" w:rsidP="00594C21">
            <w:pPr>
              <w:jc w:val="center"/>
              <w:rPr>
                <w:rFonts w:cstheme="minorHAnsi"/>
                <w:color w:val="000000"/>
              </w:rPr>
            </w:pPr>
            <w:r w:rsidRPr="00B55966">
              <w:rPr>
                <w:rFonts w:cstheme="minorHAnsi"/>
                <w:color w:val="000000"/>
              </w:rPr>
              <w:t>20,000</w:t>
            </w:r>
          </w:p>
        </w:tc>
      </w:tr>
      <w:tr w:rsidR="00074309" w:rsidRPr="00B55966" w14:paraId="0E752374" w14:textId="77777777" w:rsidTr="00594C21">
        <w:trPr>
          <w:trHeight w:val="319"/>
          <w:jc w:val="center"/>
        </w:trPr>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3D054" w14:textId="77777777" w:rsidR="00074309" w:rsidRPr="00B55966" w:rsidRDefault="00074309" w:rsidP="00594C21">
            <w:pPr>
              <w:jc w:val="center"/>
              <w:rPr>
                <w:rFonts w:cstheme="minorHAnsi"/>
                <w:i/>
                <w:iCs/>
                <w:color w:val="000000"/>
              </w:rPr>
            </w:pPr>
            <w:r w:rsidRPr="00B55966">
              <w:rPr>
                <w:rFonts w:cstheme="minorHAnsi"/>
                <w:i/>
                <w:iCs/>
                <w:color w:val="000000"/>
              </w:rPr>
              <w:t>Job 2</w:t>
            </w:r>
          </w:p>
        </w:tc>
        <w:tc>
          <w:tcPr>
            <w:tcW w:w="1795" w:type="dxa"/>
            <w:tcBorders>
              <w:top w:val="single" w:sz="8" w:space="0" w:color="auto"/>
              <w:left w:val="nil"/>
              <w:bottom w:val="single" w:sz="8" w:space="0" w:color="auto"/>
              <w:right w:val="single" w:sz="8" w:space="0" w:color="auto"/>
            </w:tcBorders>
            <w:shd w:val="clear" w:color="auto" w:fill="auto"/>
            <w:noWrap/>
            <w:vAlign w:val="center"/>
          </w:tcPr>
          <w:p w14:paraId="793C2464" w14:textId="77777777" w:rsidR="00074309" w:rsidRPr="00B55966" w:rsidRDefault="00074309" w:rsidP="00594C21">
            <w:pPr>
              <w:jc w:val="center"/>
              <w:rPr>
                <w:rFonts w:cstheme="minorHAnsi"/>
                <w:color w:val="000000"/>
              </w:rPr>
            </w:pPr>
            <w:r w:rsidRPr="00B55966">
              <w:rPr>
                <w:rFonts w:cstheme="minorHAnsi"/>
                <w:color w:val="000000"/>
              </w:rPr>
              <w:t>Arts &amp; Science 2</w:t>
            </w:r>
          </w:p>
        </w:tc>
        <w:tc>
          <w:tcPr>
            <w:tcW w:w="2085" w:type="dxa"/>
            <w:tcBorders>
              <w:top w:val="single" w:sz="8" w:space="0" w:color="auto"/>
              <w:left w:val="nil"/>
              <w:bottom w:val="single" w:sz="8" w:space="0" w:color="auto"/>
              <w:right w:val="single" w:sz="8" w:space="0" w:color="auto"/>
            </w:tcBorders>
            <w:shd w:val="clear" w:color="auto" w:fill="auto"/>
            <w:noWrap/>
            <w:vAlign w:val="center"/>
          </w:tcPr>
          <w:p w14:paraId="134D1687" w14:textId="77777777" w:rsidR="00074309" w:rsidRPr="00B55966" w:rsidRDefault="00074309" w:rsidP="00594C21">
            <w:pPr>
              <w:jc w:val="center"/>
              <w:rPr>
                <w:rFonts w:cstheme="minorHAnsi"/>
                <w:color w:val="000000"/>
              </w:rPr>
            </w:pPr>
            <w:r w:rsidRPr="00B55966">
              <w:rPr>
                <w:rFonts w:cstheme="minorHAnsi"/>
                <w:color w:val="000000"/>
              </w:rPr>
              <w:t>Arts &amp; Science</w:t>
            </w:r>
          </w:p>
        </w:tc>
        <w:tc>
          <w:tcPr>
            <w:tcW w:w="1145" w:type="dxa"/>
            <w:tcBorders>
              <w:top w:val="single" w:sz="8" w:space="0" w:color="auto"/>
              <w:left w:val="nil"/>
              <w:bottom w:val="single" w:sz="8" w:space="0" w:color="auto"/>
              <w:right w:val="single" w:sz="8" w:space="0" w:color="auto"/>
            </w:tcBorders>
            <w:shd w:val="clear" w:color="auto" w:fill="auto"/>
            <w:noWrap/>
            <w:vAlign w:val="center"/>
          </w:tcPr>
          <w:p w14:paraId="0F65F8CF"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8" w:space="0" w:color="auto"/>
              <w:left w:val="nil"/>
              <w:bottom w:val="single" w:sz="8" w:space="0" w:color="auto"/>
              <w:right w:val="single" w:sz="8" w:space="0" w:color="auto"/>
            </w:tcBorders>
            <w:shd w:val="clear" w:color="auto" w:fill="auto"/>
            <w:noWrap/>
            <w:vAlign w:val="center"/>
          </w:tcPr>
          <w:p w14:paraId="5606E6C7"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8" w:space="0" w:color="auto"/>
              <w:left w:val="nil"/>
              <w:bottom w:val="single" w:sz="8" w:space="0" w:color="auto"/>
              <w:right w:val="single" w:sz="8" w:space="0" w:color="auto"/>
            </w:tcBorders>
            <w:shd w:val="clear" w:color="auto" w:fill="auto"/>
            <w:noWrap/>
            <w:vAlign w:val="center"/>
          </w:tcPr>
          <w:p w14:paraId="61D0485E" w14:textId="77777777" w:rsidR="00074309" w:rsidRPr="00B55966" w:rsidRDefault="00074309" w:rsidP="00594C21">
            <w:pPr>
              <w:jc w:val="center"/>
              <w:rPr>
                <w:rFonts w:cstheme="minorHAnsi"/>
                <w:color w:val="000000"/>
              </w:rPr>
            </w:pPr>
            <w:r w:rsidRPr="00B55966">
              <w:rPr>
                <w:rFonts w:cstheme="minorHAnsi"/>
                <w:color w:val="000000"/>
              </w:rPr>
              <w:t>6,500</w:t>
            </w:r>
          </w:p>
        </w:tc>
      </w:tr>
      <w:tr w:rsidR="00074309" w:rsidRPr="00B55966" w14:paraId="0BD09166"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3EDDE2CC" w14:textId="77777777" w:rsidR="00074309" w:rsidRPr="00B55966" w:rsidRDefault="00074309" w:rsidP="00594C21">
            <w:pPr>
              <w:jc w:val="center"/>
              <w:rPr>
                <w:rFonts w:cstheme="minorHAnsi"/>
                <w:i/>
                <w:iCs/>
                <w:color w:val="000000"/>
              </w:rPr>
            </w:pPr>
            <w:r w:rsidRPr="00B55966">
              <w:rPr>
                <w:rFonts w:cstheme="minorHAnsi"/>
                <w:i/>
                <w:iCs/>
                <w:color w:val="000000"/>
              </w:rPr>
              <w:t>Job 3</w:t>
            </w:r>
          </w:p>
        </w:tc>
        <w:tc>
          <w:tcPr>
            <w:tcW w:w="1795" w:type="dxa"/>
            <w:tcBorders>
              <w:top w:val="nil"/>
              <w:left w:val="nil"/>
              <w:bottom w:val="single" w:sz="8" w:space="0" w:color="auto"/>
              <w:right w:val="single" w:sz="8" w:space="0" w:color="auto"/>
            </w:tcBorders>
            <w:shd w:val="clear" w:color="auto" w:fill="auto"/>
            <w:noWrap/>
            <w:vAlign w:val="center"/>
            <w:hideMark/>
          </w:tcPr>
          <w:p w14:paraId="615274CA" w14:textId="77777777" w:rsidR="00074309" w:rsidRPr="00B55966" w:rsidRDefault="00074309" w:rsidP="00594C21">
            <w:pPr>
              <w:jc w:val="center"/>
              <w:rPr>
                <w:rFonts w:cstheme="minorHAnsi"/>
                <w:color w:val="000000"/>
              </w:rPr>
            </w:pPr>
            <w:r w:rsidRPr="00B55966">
              <w:rPr>
                <w:rFonts w:cstheme="minorHAnsi"/>
                <w:color w:val="000000"/>
              </w:rPr>
              <w:t>HES 1</w:t>
            </w:r>
          </w:p>
        </w:tc>
        <w:tc>
          <w:tcPr>
            <w:tcW w:w="2085" w:type="dxa"/>
            <w:tcBorders>
              <w:top w:val="nil"/>
              <w:left w:val="nil"/>
              <w:bottom w:val="single" w:sz="8" w:space="0" w:color="auto"/>
              <w:right w:val="single" w:sz="8" w:space="0" w:color="auto"/>
            </w:tcBorders>
            <w:shd w:val="clear" w:color="auto" w:fill="auto"/>
            <w:noWrap/>
            <w:hideMark/>
          </w:tcPr>
          <w:p w14:paraId="33574A91" w14:textId="77777777" w:rsidR="00074309" w:rsidRPr="00B55966" w:rsidRDefault="00074309" w:rsidP="00594C21">
            <w:pPr>
              <w:jc w:val="center"/>
              <w:rPr>
                <w:rFonts w:cstheme="minorHAnsi"/>
              </w:rPr>
            </w:pPr>
            <w:r w:rsidRPr="00B55966">
              <w:rPr>
                <w:rFonts w:cstheme="minorHAnsi"/>
                <w:color w:val="000000"/>
              </w:rPr>
              <w:t>HES</w:t>
            </w:r>
          </w:p>
        </w:tc>
        <w:tc>
          <w:tcPr>
            <w:tcW w:w="1145" w:type="dxa"/>
            <w:tcBorders>
              <w:top w:val="nil"/>
              <w:left w:val="nil"/>
              <w:bottom w:val="single" w:sz="8" w:space="0" w:color="auto"/>
              <w:right w:val="single" w:sz="8" w:space="0" w:color="auto"/>
            </w:tcBorders>
            <w:shd w:val="clear" w:color="auto" w:fill="auto"/>
            <w:noWrap/>
            <w:vAlign w:val="center"/>
            <w:hideMark/>
          </w:tcPr>
          <w:p w14:paraId="36D466B5"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hideMark/>
          </w:tcPr>
          <w:p w14:paraId="0D74F2EB"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hideMark/>
          </w:tcPr>
          <w:p w14:paraId="5A97C795" w14:textId="77777777" w:rsidR="00074309" w:rsidRPr="00B55966" w:rsidRDefault="00074309" w:rsidP="00594C21">
            <w:pPr>
              <w:jc w:val="center"/>
              <w:rPr>
                <w:rFonts w:cstheme="minorHAnsi"/>
                <w:color w:val="000000"/>
              </w:rPr>
            </w:pPr>
            <w:r w:rsidRPr="00B55966">
              <w:rPr>
                <w:rFonts w:cstheme="minorHAnsi"/>
                <w:color w:val="000000"/>
              </w:rPr>
              <w:t>6,000</w:t>
            </w:r>
          </w:p>
        </w:tc>
      </w:tr>
      <w:tr w:rsidR="00074309" w:rsidRPr="00B55966" w14:paraId="5F9E2071"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5B66A99B" w14:textId="77777777" w:rsidR="00074309" w:rsidRPr="00B55966" w:rsidRDefault="00074309" w:rsidP="00594C21">
            <w:pPr>
              <w:jc w:val="center"/>
              <w:rPr>
                <w:rFonts w:cstheme="minorHAnsi"/>
                <w:i/>
                <w:iCs/>
                <w:color w:val="000000"/>
              </w:rPr>
            </w:pPr>
            <w:r w:rsidRPr="00B55966">
              <w:rPr>
                <w:rFonts w:cstheme="minorHAnsi"/>
                <w:i/>
                <w:iCs/>
                <w:color w:val="000000"/>
              </w:rPr>
              <w:t>Job 4</w:t>
            </w:r>
          </w:p>
        </w:tc>
        <w:tc>
          <w:tcPr>
            <w:tcW w:w="1795" w:type="dxa"/>
            <w:tcBorders>
              <w:top w:val="nil"/>
              <w:left w:val="nil"/>
              <w:bottom w:val="single" w:sz="8" w:space="0" w:color="auto"/>
              <w:right w:val="single" w:sz="8" w:space="0" w:color="auto"/>
            </w:tcBorders>
            <w:shd w:val="clear" w:color="auto" w:fill="auto"/>
            <w:noWrap/>
            <w:vAlign w:val="center"/>
          </w:tcPr>
          <w:p w14:paraId="0C8577F4" w14:textId="77777777" w:rsidR="00074309" w:rsidRPr="00B55966" w:rsidRDefault="00074309" w:rsidP="00594C21">
            <w:pPr>
              <w:jc w:val="center"/>
              <w:rPr>
                <w:rFonts w:cstheme="minorHAnsi"/>
                <w:color w:val="000000"/>
              </w:rPr>
            </w:pPr>
            <w:r w:rsidRPr="00B55966">
              <w:rPr>
                <w:rFonts w:cstheme="minorHAnsi"/>
                <w:color w:val="000000"/>
              </w:rPr>
              <w:t>HES 2</w:t>
            </w:r>
          </w:p>
        </w:tc>
        <w:tc>
          <w:tcPr>
            <w:tcW w:w="2085" w:type="dxa"/>
            <w:tcBorders>
              <w:top w:val="nil"/>
              <w:left w:val="nil"/>
              <w:bottom w:val="single" w:sz="8" w:space="0" w:color="auto"/>
              <w:right w:val="single" w:sz="8" w:space="0" w:color="auto"/>
            </w:tcBorders>
            <w:shd w:val="clear" w:color="auto" w:fill="auto"/>
            <w:noWrap/>
          </w:tcPr>
          <w:p w14:paraId="77577A8B" w14:textId="77777777" w:rsidR="00074309" w:rsidRPr="00B55966" w:rsidRDefault="00074309" w:rsidP="00594C21">
            <w:pPr>
              <w:jc w:val="center"/>
              <w:rPr>
                <w:rFonts w:cstheme="minorHAnsi"/>
                <w:color w:val="000000"/>
              </w:rPr>
            </w:pPr>
            <w:r w:rsidRPr="00B55966">
              <w:rPr>
                <w:rFonts w:cstheme="minorHAnsi"/>
                <w:color w:val="000000"/>
              </w:rPr>
              <w:t>HES</w:t>
            </w:r>
          </w:p>
        </w:tc>
        <w:tc>
          <w:tcPr>
            <w:tcW w:w="1145" w:type="dxa"/>
            <w:tcBorders>
              <w:top w:val="nil"/>
              <w:left w:val="nil"/>
              <w:bottom w:val="single" w:sz="8" w:space="0" w:color="auto"/>
              <w:right w:val="single" w:sz="8" w:space="0" w:color="auto"/>
            </w:tcBorders>
            <w:shd w:val="clear" w:color="auto" w:fill="auto"/>
            <w:noWrap/>
            <w:vAlign w:val="center"/>
          </w:tcPr>
          <w:p w14:paraId="72051B75"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48FB462C"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6ABFEAC3" w14:textId="77777777" w:rsidR="00074309" w:rsidRPr="00B55966" w:rsidRDefault="00074309" w:rsidP="00594C21">
            <w:pPr>
              <w:jc w:val="center"/>
              <w:rPr>
                <w:rFonts w:cstheme="minorHAnsi"/>
                <w:color w:val="000000"/>
              </w:rPr>
            </w:pPr>
            <w:r w:rsidRPr="00B55966">
              <w:rPr>
                <w:rFonts w:cstheme="minorHAnsi"/>
                <w:color w:val="000000"/>
              </w:rPr>
              <w:t>3,500</w:t>
            </w:r>
          </w:p>
        </w:tc>
      </w:tr>
      <w:tr w:rsidR="00074309" w:rsidRPr="00B55966" w14:paraId="37E69E9B"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504F7494" w14:textId="77777777" w:rsidR="00074309" w:rsidRPr="00B55966" w:rsidRDefault="00074309" w:rsidP="00594C21">
            <w:pPr>
              <w:jc w:val="center"/>
              <w:rPr>
                <w:rFonts w:cstheme="minorHAnsi"/>
                <w:i/>
                <w:iCs/>
                <w:color w:val="000000"/>
              </w:rPr>
            </w:pPr>
            <w:r w:rsidRPr="00B55966">
              <w:rPr>
                <w:rFonts w:cstheme="minorHAnsi"/>
                <w:i/>
                <w:iCs/>
                <w:color w:val="000000"/>
              </w:rPr>
              <w:t>Job 5</w:t>
            </w:r>
          </w:p>
        </w:tc>
        <w:tc>
          <w:tcPr>
            <w:tcW w:w="1795" w:type="dxa"/>
            <w:tcBorders>
              <w:top w:val="nil"/>
              <w:left w:val="nil"/>
              <w:bottom w:val="single" w:sz="8" w:space="0" w:color="auto"/>
              <w:right w:val="single" w:sz="8" w:space="0" w:color="auto"/>
            </w:tcBorders>
            <w:shd w:val="clear" w:color="auto" w:fill="auto"/>
            <w:noWrap/>
            <w:vAlign w:val="center"/>
          </w:tcPr>
          <w:p w14:paraId="13383054" w14:textId="77777777" w:rsidR="00074309" w:rsidRPr="00B55966" w:rsidRDefault="00074309" w:rsidP="00594C21">
            <w:pPr>
              <w:jc w:val="center"/>
              <w:rPr>
                <w:rFonts w:cstheme="minorHAnsi"/>
                <w:color w:val="000000"/>
              </w:rPr>
            </w:pPr>
            <w:r w:rsidRPr="00B55966">
              <w:rPr>
                <w:rFonts w:cstheme="minorHAnsi"/>
                <w:color w:val="000000"/>
              </w:rPr>
              <w:t>CAFNR 1</w:t>
            </w:r>
          </w:p>
        </w:tc>
        <w:tc>
          <w:tcPr>
            <w:tcW w:w="2085" w:type="dxa"/>
            <w:tcBorders>
              <w:top w:val="nil"/>
              <w:left w:val="nil"/>
              <w:bottom w:val="single" w:sz="8" w:space="0" w:color="auto"/>
              <w:right w:val="single" w:sz="8" w:space="0" w:color="auto"/>
            </w:tcBorders>
            <w:shd w:val="clear" w:color="auto" w:fill="auto"/>
            <w:noWrap/>
          </w:tcPr>
          <w:p w14:paraId="6DA2C2D5" w14:textId="77777777" w:rsidR="00074309" w:rsidRPr="00B55966" w:rsidRDefault="00074309" w:rsidP="00594C21">
            <w:pPr>
              <w:jc w:val="center"/>
              <w:rPr>
                <w:rFonts w:cstheme="minorHAnsi"/>
              </w:rPr>
            </w:pPr>
            <w:r w:rsidRPr="00B55966">
              <w:rPr>
                <w:rFonts w:cstheme="minorHAnsi"/>
                <w:color w:val="000000"/>
              </w:rPr>
              <w:t>CAFNR</w:t>
            </w:r>
          </w:p>
        </w:tc>
        <w:tc>
          <w:tcPr>
            <w:tcW w:w="1145" w:type="dxa"/>
            <w:tcBorders>
              <w:top w:val="nil"/>
              <w:left w:val="nil"/>
              <w:bottom w:val="single" w:sz="8" w:space="0" w:color="auto"/>
              <w:right w:val="single" w:sz="8" w:space="0" w:color="auto"/>
            </w:tcBorders>
            <w:shd w:val="clear" w:color="auto" w:fill="auto"/>
            <w:noWrap/>
            <w:vAlign w:val="center"/>
          </w:tcPr>
          <w:p w14:paraId="181947B0"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1CDFEA67"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5530457D" w14:textId="77777777" w:rsidR="00074309" w:rsidRPr="00B55966" w:rsidRDefault="00074309" w:rsidP="00594C21">
            <w:pPr>
              <w:jc w:val="center"/>
              <w:rPr>
                <w:rFonts w:cstheme="minorHAnsi"/>
                <w:color w:val="000000"/>
              </w:rPr>
            </w:pPr>
            <w:r w:rsidRPr="00B55966">
              <w:rPr>
                <w:rFonts w:cstheme="minorHAnsi"/>
                <w:color w:val="000000"/>
              </w:rPr>
              <w:t>12,500</w:t>
            </w:r>
          </w:p>
        </w:tc>
      </w:tr>
      <w:tr w:rsidR="00074309" w:rsidRPr="00B55966" w14:paraId="14EAAA81"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255F841D" w14:textId="77777777" w:rsidR="00074309" w:rsidRPr="00B55966" w:rsidRDefault="00074309" w:rsidP="00594C21">
            <w:pPr>
              <w:jc w:val="center"/>
              <w:rPr>
                <w:rFonts w:cstheme="minorHAnsi"/>
                <w:i/>
                <w:iCs/>
                <w:color w:val="000000"/>
              </w:rPr>
            </w:pPr>
            <w:r w:rsidRPr="00B55966">
              <w:rPr>
                <w:rFonts w:cstheme="minorHAnsi"/>
                <w:i/>
                <w:iCs/>
                <w:color w:val="000000"/>
              </w:rPr>
              <w:t>Job 6</w:t>
            </w:r>
          </w:p>
        </w:tc>
        <w:tc>
          <w:tcPr>
            <w:tcW w:w="1795" w:type="dxa"/>
            <w:tcBorders>
              <w:top w:val="nil"/>
              <w:left w:val="nil"/>
              <w:bottom w:val="single" w:sz="8" w:space="0" w:color="auto"/>
              <w:right w:val="single" w:sz="8" w:space="0" w:color="auto"/>
            </w:tcBorders>
            <w:shd w:val="clear" w:color="auto" w:fill="auto"/>
            <w:noWrap/>
            <w:vAlign w:val="center"/>
          </w:tcPr>
          <w:p w14:paraId="5C5C2446" w14:textId="77777777" w:rsidR="00074309" w:rsidRPr="00B55966" w:rsidRDefault="00074309" w:rsidP="00594C21">
            <w:pPr>
              <w:jc w:val="center"/>
              <w:rPr>
                <w:rFonts w:cstheme="minorHAnsi"/>
                <w:color w:val="000000"/>
              </w:rPr>
            </w:pPr>
            <w:r w:rsidRPr="00B55966">
              <w:rPr>
                <w:rFonts w:cstheme="minorHAnsi"/>
                <w:color w:val="000000"/>
              </w:rPr>
              <w:t>CAFNR 2</w:t>
            </w:r>
          </w:p>
        </w:tc>
        <w:tc>
          <w:tcPr>
            <w:tcW w:w="2085" w:type="dxa"/>
            <w:tcBorders>
              <w:top w:val="nil"/>
              <w:left w:val="nil"/>
              <w:bottom w:val="single" w:sz="8" w:space="0" w:color="auto"/>
              <w:right w:val="single" w:sz="8" w:space="0" w:color="auto"/>
            </w:tcBorders>
            <w:shd w:val="clear" w:color="auto" w:fill="auto"/>
            <w:noWrap/>
          </w:tcPr>
          <w:p w14:paraId="55E8862B" w14:textId="77777777" w:rsidR="00074309" w:rsidRPr="00B55966" w:rsidRDefault="00074309" w:rsidP="00594C21">
            <w:pPr>
              <w:jc w:val="center"/>
              <w:rPr>
                <w:rFonts w:cstheme="minorHAnsi"/>
                <w:color w:val="000000"/>
              </w:rPr>
            </w:pPr>
            <w:r w:rsidRPr="00B55966">
              <w:rPr>
                <w:rFonts w:cstheme="minorHAnsi"/>
                <w:color w:val="000000"/>
              </w:rPr>
              <w:t>CAFNR</w:t>
            </w:r>
          </w:p>
        </w:tc>
        <w:tc>
          <w:tcPr>
            <w:tcW w:w="1145" w:type="dxa"/>
            <w:tcBorders>
              <w:top w:val="nil"/>
              <w:left w:val="nil"/>
              <w:bottom w:val="single" w:sz="8" w:space="0" w:color="auto"/>
              <w:right w:val="single" w:sz="8" w:space="0" w:color="auto"/>
            </w:tcBorders>
            <w:shd w:val="clear" w:color="auto" w:fill="auto"/>
            <w:noWrap/>
            <w:vAlign w:val="center"/>
          </w:tcPr>
          <w:p w14:paraId="546FF94F"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66BC35CC"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5D68B4BD" w14:textId="77777777" w:rsidR="00074309" w:rsidRPr="00B55966" w:rsidRDefault="00074309" w:rsidP="00594C21">
            <w:pPr>
              <w:jc w:val="center"/>
              <w:rPr>
                <w:rFonts w:cstheme="minorHAnsi"/>
                <w:color w:val="000000"/>
              </w:rPr>
            </w:pPr>
            <w:r w:rsidRPr="00B55966">
              <w:rPr>
                <w:rFonts w:cstheme="minorHAnsi"/>
                <w:color w:val="000000"/>
              </w:rPr>
              <w:t>5,000</w:t>
            </w:r>
          </w:p>
        </w:tc>
      </w:tr>
      <w:tr w:rsidR="00074309" w:rsidRPr="00B55966" w14:paraId="7204EC38"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099BC34D" w14:textId="77777777" w:rsidR="00074309" w:rsidRPr="00B55966" w:rsidRDefault="00074309" w:rsidP="00594C21">
            <w:pPr>
              <w:jc w:val="center"/>
              <w:rPr>
                <w:rFonts w:cstheme="minorHAnsi"/>
                <w:i/>
                <w:iCs/>
                <w:color w:val="000000"/>
              </w:rPr>
            </w:pPr>
            <w:r w:rsidRPr="00B55966">
              <w:rPr>
                <w:rFonts w:cstheme="minorHAnsi"/>
                <w:i/>
                <w:iCs/>
                <w:color w:val="000000"/>
              </w:rPr>
              <w:t>Job 7</w:t>
            </w:r>
          </w:p>
        </w:tc>
        <w:tc>
          <w:tcPr>
            <w:tcW w:w="1795" w:type="dxa"/>
            <w:tcBorders>
              <w:top w:val="nil"/>
              <w:left w:val="nil"/>
              <w:bottom w:val="single" w:sz="8" w:space="0" w:color="auto"/>
              <w:right w:val="single" w:sz="8" w:space="0" w:color="auto"/>
            </w:tcBorders>
            <w:shd w:val="clear" w:color="auto" w:fill="auto"/>
            <w:noWrap/>
            <w:vAlign w:val="center"/>
          </w:tcPr>
          <w:p w14:paraId="37A0096F" w14:textId="77777777" w:rsidR="00074309" w:rsidRPr="00B55966" w:rsidRDefault="00074309" w:rsidP="00594C21">
            <w:pPr>
              <w:jc w:val="center"/>
              <w:rPr>
                <w:rFonts w:cstheme="minorHAnsi"/>
                <w:color w:val="000000"/>
              </w:rPr>
            </w:pPr>
            <w:r w:rsidRPr="00B55966">
              <w:rPr>
                <w:rFonts w:cstheme="minorHAnsi"/>
                <w:color w:val="000000"/>
              </w:rPr>
              <w:t>Nursing 1</w:t>
            </w:r>
          </w:p>
        </w:tc>
        <w:tc>
          <w:tcPr>
            <w:tcW w:w="2085" w:type="dxa"/>
            <w:tcBorders>
              <w:top w:val="nil"/>
              <w:left w:val="nil"/>
              <w:bottom w:val="single" w:sz="8" w:space="0" w:color="auto"/>
              <w:right w:val="single" w:sz="8" w:space="0" w:color="auto"/>
            </w:tcBorders>
            <w:shd w:val="clear" w:color="auto" w:fill="auto"/>
            <w:noWrap/>
            <w:vAlign w:val="center"/>
          </w:tcPr>
          <w:p w14:paraId="1196C477" w14:textId="77777777" w:rsidR="00074309" w:rsidRPr="00B55966" w:rsidRDefault="00074309" w:rsidP="00594C21">
            <w:pPr>
              <w:jc w:val="center"/>
              <w:rPr>
                <w:rFonts w:cstheme="minorHAnsi"/>
                <w:color w:val="000000"/>
              </w:rPr>
            </w:pPr>
            <w:r w:rsidRPr="00B55966">
              <w:rPr>
                <w:rFonts w:cstheme="minorHAnsi"/>
                <w:color w:val="000000"/>
              </w:rPr>
              <w:t>Nursing</w:t>
            </w:r>
          </w:p>
        </w:tc>
        <w:tc>
          <w:tcPr>
            <w:tcW w:w="1145" w:type="dxa"/>
            <w:tcBorders>
              <w:top w:val="nil"/>
              <w:left w:val="nil"/>
              <w:bottom w:val="single" w:sz="8" w:space="0" w:color="auto"/>
              <w:right w:val="single" w:sz="8" w:space="0" w:color="auto"/>
            </w:tcBorders>
            <w:shd w:val="clear" w:color="auto" w:fill="auto"/>
            <w:noWrap/>
            <w:vAlign w:val="center"/>
          </w:tcPr>
          <w:p w14:paraId="5FFBB43D"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563E6C0A"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33C39A58" w14:textId="77777777" w:rsidR="00074309" w:rsidRPr="00B55966" w:rsidRDefault="00074309" w:rsidP="00594C21">
            <w:pPr>
              <w:jc w:val="center"/>
              <w:rPr>
                <w:rFonts w:cstheme="minorHAnsi"/>
                <w:color w:val="000000"/>
              </w:rPr>
            </w:pPr>
            <w:r w:rsidRPr="00B55966">
              <w:rPr>
                <w:rFonts w:cstheme="minorHAnsi"/>
                <w:color w:val="000000"/>
              </w:rPr>
              <w:t>4,000</w:t>
            </w:r>
          </w:p>
        </w:tc>
      </w:tr>
      <w:tr w:rsidR="00074309" w:rsidRPr="00B55966" w14:paraId="609DBC44"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41E720C5" w14:textId="77777777" w:rsidR="00074309" w:rsidRPr="00B55966" w:rsidRDefault="00074309" w:rsidP="00594C21">
            <w:pPr>
              <w:jc w:val="center"/>
              <w:rPr>
                <w:rFonts w:cstheme="minorHAnsi"/>
                <w:i/>
                <w:iCs/>
                <w:color w:val="000000"/>
              </w:rPr>
            </w:pPr>
            <w:r w:rsidRPr="00B55966">
              <w:rPr>
                <w:rFonts w:cstheme="minorHAnsi"/>
                <w:i/>
                <w:iCs/>
                <w:color w:val="000000"/>
              </w:rPr>
              <w:t>Job 8</w:t>
            </w:r>
          </w:p>
        </w:tc>
        <w:tc>
          <w:tcPr>
            <w:tcW w:w="1795" w:type="dxa"/>
            <w:tcBorders>
              <w:top w:val="nil"/>
              <w:left w:val="nil"/>
              <w:bottom w:val="single" w:sz="8" w:space="0" w:color="auto"/>
              <w:right w:val="single" w:sz="8" w:space="0" w:color="auto"/>
            </w:tcBorders>
            <w:shd w:val="clear" w:color="auto" w:fill="auto"/>
            <w:noWrap/>
            <w:vAlign w:val="center"/>
          </w:tcPr>
          <w:p w14:paraId="5AE10C4B" w14:textId="77777777" w:rsidR="00074309" w:rsidRPr="00B55966" w:rsidRDefault="00074309" w:rsidP="00594C21">
            <w:pPr>
              <w:jc w:val="center"/>
              <w:rPr>
                <w:rFonts w:cstheme="minorHAnsi"/>
                <w:color w:val="000000"/>
              </w:rPr>
            </w:pPr>
            <w:r w:rsidRPr="00B55966">
              <w:rPr>
                <w:rFonts w:cstheme="minorHAnsi"/>
                <w:color w:val="000000"/>
              </w:rPr>
              <w:t>Nursing 2</w:t>
            </w:r>
          </w:p>
        </w:tc>
        <w:tc>
          <w:tcPr>
            <w:tcW w:w="2085" w:type="dxa"/>
            <w:tcBorders>
              <w:top w:val="nil"/>
              <w:left w:val="nil"/>
              <w:bottom w:val="single" w:sz="8" w:space="0" w:color="auto"/>
              <w:right w:val="single" w:sz="8" w:space="0" w:color="auto"/>
            </w:tcBorders>
            <w:shd w:val="clear" w:color="auto" w:fill="auto"/>
            <w:noWrap/>
            <w:vAlign w:val="center"/>
          </w:tcPr>
          <w:p w14:paraId="06A17436" w14:textId="77777777" w:rsidR="00074309" w:rsidRPr="00B55966" w:rsidRDefault="00074309" w:rsidP="00594C21">
            <w:pPr>
              <w:jc w:val="center"/>
              <w:rPr>
                <w:rFonts w:cstheme="minorHAnsi"/>
                <w:color w:val="000000"/>
              </w:rPr>
            </w:pPr>
            <w:r w:rsidRPr="00B55966">
              <w:rPr>
                <w:rFonts w:cstheme="minorHAnsi"/>
                <w:color w:val="000000"/>
              </w:rPr>
              <w:t>Nursing</w:t>
            </w:r>
          </w:p>
        </w:tc>
        <w:tc>
          <w:tcPr>
            <w:tcW w:w="1145" w:type="dxa"/>
            <w:tcBorders>
              <w:top w:val="nil"/>
              <w:left w:val="nil"/>
              <w:bottom w:val="single" w:sz="8" w:space="0" w:color="auto"/>
              <w:right w:val="single" w:sz="8" w:space="0" w:color="auto"/>
            </w:tcBorders>
            <w:shd w:val="clear" w:color="auto" w:fill="auto"/>
            <w:noWrap/>
            <w:vAlign w:val="center"/>
          </w:tcPr>
          <w:p w14:paraId="7AF402B9"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7E195B81"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2DD85E13" w14:textId="77777777" w:rsidR="00074309" w:rsidRPr="00B55966" w:rsidRDefault="00074309" w:rsidP="00594C21">
            <w:pPr>
              <w:jc w:val="center"/>
              <w:rPr>
                <w:rFonts w:cstheme="minorHAnsi"/>
                <w:color w:val="000000"/>
              </w:rPr>
            </w:pPr>
            <w:r w:rsidRPr="00B55966">
              <w:rPr>
                <w:rFonts w:cstheme="minorHAnsi"/>
                <w:color w:val="000000"/>
              </w:rPr>
              <w:t>2,000</w:t>
            </w:r>
          </w:p>
        </w:tc>
      </w:tr>
      <w:tr w:rsidR="00074309" w:rsidRPr="00B55966" w14:paraId="5E86A7F4"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1E4C73D7" w14:textId="77777777" w:rsidR="00074309" w:rsidRPr="00B55966" w:rsidRDefault="00074309" w:rsidP="00594C21">
            <w:pPr>
              <w:jc w:val="center"/>
              <w:rPr>
                <w:rFonts w:cstheme="minorHAnsi"/>
                <w:i/>
                <w:iCs/>
                <w:color w:val="000000"/>
              </w:rPr>
            </w:pPr>
            <w:r w:rsidRPr="00B55966">
              <w:rPr>
                <w:rFonts w:cstheme="minorHAnsi"/>
                <w:i/>
                <w:iCs/>
                <w:color w:val="000000"/>
              </w:rPr>
              <w:t>Job 9</w:t>
            </w:r>
          </w:p>
        </w:tc>
        <w:tc>
          <w:tcPr>
            <w:tcW w:w="1795" w:type="dxa"/>
            <w:tcBorders>
              <w:top w:val="nil"/>
              <w:left w:val="nil"/>
              <w:bottom w:val="single" w:sz="8" w:space="0" w:color="auto"/>
              <w:right w:val="single" w:sz="8" w:space="0" w:color="auto"/>
            </w:tcBorders>
            <w:shd w:val="clear" w:color="auto" w:fill="auto"/>
            <w:noWrap/>
            <w:vAlign w:val="center"/>
          </w:tcPr>
          <w:p w14:paraId="7604D199" w14:textId="77777777" w:rsidR="00074309" w:rsidRPr="00B55966" w:rsidRDefault="00074309" w:rsidP="00594C21">
            <w:pPr>
              <w:jc w:val="center"/>
              <w:rPr>
                <w:rFonts w:cstheme="minorHAnsi"/>
                <w:color w:val="000000"/>
              </w:rPr>
            </w:pPr>
            <w:r w:rsidRPr="00B55966">
              <w:rPr>
                <w:rFonts w:cstheme="minorHAnsi"/>
                <w:color w:val="000000"/>
              </w:rPr>
              <w:t>Business 1</w:t>
            </w:r>
          </w:p>
        </w:tc>
        <w:tc>
          <w:tcPr>
            <w:tcW w:w="2085" w:type="dxa"/>
            <w:tcBorders>
              <w:top w:val="nil"/>
              <w:left w:val="nil"/>
              <w:bottom w:val="single" w:sz="8" w:space="0" w:color="auto"/>
              <w:right w:val="single" w:sz="8" w:space="0" w:color="auto"/>
            </w:tcBorders>
            <w:shd w:val="clear" w:color="auto" w:fill="auto"/>
            <w:noWrap/>
          </w:tcPr>
          <w:p w14:paraId="31E9DA43" w14:textId="77777777" w:rsidR="00074309" w:rsidRPr="00B55966" w:rsidRDefault="00074309" w:rsidP="00594C21">
            <w:pPr>
              <w:jc w:val="center"/>
              <w:rPr>
                <w:rFonts w:cstheme="minorHAnsi"/>
              </w:rPr>
            </w:pPr>
            <w:r w:rsidRPr="00B55966">
              <w:rPr>
                <w:rFonts w:cstheme="minorHAnsi"/>
                <w:color w:val="000000"/>
              </w:rPr>
              <w:t>Business</w:t>
            </w:r>
          </w:p>
        </w:tc>
        <w:tc>
          <w:tcPr>
            <w:tcW w:w="1145" w:type="dxa"/>
            <w:tcBorders>
              <w:top w:val="nil"/>
              <w:left w:val="nil"/>
              <w:bottom w:val="single" w:sz="8" w:space="0" w:color="auto"/>
              <w:right w:val="single" w:sz="8" w:space="0" w:color="auto"/>
            </w:tcBorders>
            <w:shd w:val="clear" w:color="auto" w:fill="auto"/>
            <w:noWrap/>
            <w:vAlign w:val="center"/>
          </w:tcPr>
          <w:p w14:paraId="73670398"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5201D474"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2B405842" w14:textId="77777777" w:rsidR="00074309" w:rsidRPr="00B55966" w:rsidRDefault="00074309" w:rsidP="00594C21">
            <w:pPr>
              <w:jc w:val="center"/>
              <w:rPr>
                <w:rFonts w:cstheme="minorHAnsi"/>
                <w:color w:val="000000"/>
              </w:rPr>
            </w:pPr>
            <w:r w:rsidRPr="00B55966">
              <w:rPr>
                <w:rFonts w:cstheme="minorHAnsi"/>
                <w:color w:val="000000"/>
              </w:rPr>
              <w:t>18,000</w:t>
            </w:r>
          </w:p>
        </w:tc>
      </w:tr>
      <w:tr w:rsidR="00074309" w:rsidRPr="00B55966" w14:paraId="50477FA5" w14:textId="77777777" w:rsidTr="00594C21">
        <w:trPr>
          <w:trHeight w:val="334"/>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6EE61C85" w14:textId="77777777" w:rsidR="00074309" w:rsidRPr="00B55966" w:rsidRDefault="00074309" w:rsidP="00594C21">
            <w:pPr>
              <w:jc w:val="center"/>
              <w:rPr>
                <w:rFonts w:cstheme="minorHAnsi"/>
                <w:i/>
                <w:iCs/>
                <w:color w:val="000000"/>
              </w:rPr>
            </w:pPr>
            <w:r w:rsidRPr="00B55966">
              <w:rPr>
                <w:rFonts w:cstheme="minorHAnsi"/>
                <w:i/>
                <w:iCs/>
                <w:color w:val="000000"/>
              </w:rPr>
              <w:t>Job 10</w:t>
            </w:r>
          </w:p>
        </w:tc>
        <w:tc>
          <w:tcPr>
            <w:tcW w:w="1795" w:type="dxa"/>
            <w:tcBorders>
              <w:top w:val="nil"/>
              <w:left w:val="nil"/>
              <w:bottom w:val="single" w:sz="8" w:space="0" w:color="auto"/>
              <w:right w:val="single" w:sz="8" w:space="0" w:color="auto"/>
            </w:tcBorders>
            <w:shd w:val="clear" w:color="auto" w:fill="auto"/>
            <w:noWrap/>
            <w:vAlign w:val="center"/>
          </w:tcPr>
          <w:p w14:paraId="0CE11534" w14:textId="77777777" w:rsidR="00074309" w:rsidRPr="00B55966" w:rsidRDefault="00074309" w:rsidP="00594C21">
            <w:pPr>
              <w:jc w:val="center"/>
              <w:rPr>
                <w:rFonts w:cstheme="minorHAnsi"/>
                <w:color w:val="000000"/>
              </w:rPr>
            </w:pPr>
            <w:r w:rsidRPr="00B55966">
              <w:rPr>
                <w:rFonts w:cstheme="minorHAnsi"/>
                <w:color w:val="000000"/>
              </w:rPr>
              <w:t>Business 2</w:t>
            </w:r>
          </w:p>
        </w:tc>
        <w:tc>
          <w:tcPr>
            <w:tcW w:w="2085" w:type="dxa"/>
            <w:tcBorders>
              <w:top w:val="nil"/>
              <w:left w:val="nil"/>
              <w:bottom w:val="single" w:sz="8" w:space="0" w:color="auto"/>
              <w:right w:val="single" w:sz="8" w:space="0" w:color="auto"/>
            </w:tcBorders>
            <w:shd w:val="clear" w:color="auto" w:fill="auto"/>
            <w:noWrap/>
          </w:tcPr>
          <w:p w14:paraId="31F71B2C" w14:textId="77777777" w:rsidR="00074309" w:rsidRPr="00B55966" w:rsidRDefault="00074309" w:rsidP="00594C21">
            <w:pPr>
              <w:jc w:val="center"/>
              <w:rPr>
                <w:rFonts w:cstheme="minorHAnsi"/>
                <w:color w:val="000000"/>
              </w:rPr>
            </w:pPr>
            <w:r w:rsidRPr="00B55966">
              <w:rPr>
                <w:rFonts w:cstheme="minorHAnsi"/>
                <w:color w:val="000000"/>
              </w:rPr>
              <w:t>Business</w:t>
            </w:r>
          </w:p>
        </w:tc>
        <w:tc>
          <w:tcPr>
            <w:tcW w:w="1145" w:type="dxa"/>
            <w:tcBorders>
              <w:top w:val="nil"/>
              <w:left w:val="nil"/>
              <w:bottom w:val="single" w:sz="8" w:space="0" w:color="auto"/>
              <w:right w:val="single" w:sz="8" w:space="0" w:color="auto"/>
            </w:tcBorders>
            <w:shd w:val="clear" w:color="auto" w:fill="auto"/>
            <w:noWrap/>
            <w:vAlign w:val="center"/>
          </w:tcPr>
          <w:p w14:paraId="6FDA320F"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20BF69CE"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6A4ABD27" w14:textId="77777777" w:rsidR="00074309" w:rsidRPr="00B55966" w:rsidRDefault="00074309" w:rsidP="00594C21">
            <w:pPr>
              <w:jc w:val="center"/>
              <w:rPr>
                <w:rFonts w:cstheme="minorHAnsi"/>
                <w:color w:val="000000"/>
              </w:rPr>
            </w:pPr>
            <w:r w:rsidRPr="00B55966">
              <w:rPr>
                <w:rFonts w:cstheme="minorHAnsi"/>
                <w:color w:val="000000"/>
              </w:rPr>
              <w:t>5,000</w:t>
            </w:r>
          </w:p>
        </w:tc>
      </w:tr>
      <w:tr w:rsidR="00074309" w:rsidRPr="00B55966" w14:paraId="28D191F8" w14:textId="77777777" w:rsidTr="00594C21">
        <w:trPr>
          <w:trHeight w:val="319"/>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61F8CE28" w14:textId="77777777" w:rsidR="00074309" w:rsidRPr="00B55966" w:rsidRDefault="00074309" w:rsidP="00594C21">
            <w:pPr>
              <w:jc w:val="center"/>
              <w:rPr>
                <w:rFonts w:cstheme="minorHAnsi"/>
                <w:i/>
                <w:iCs/>
                <w:color w:val="000000"/>
              </w:rPr>
            </w:pPr>
            <w:r w:rsidRPr="00B55966">
              <w:rPr>
                <w:rFonts w:cstheme="minorHAnsi"/>
                <w:i/>
                <w:iCs/>
                <w:color w:val="000000"/>
              </w:rPr>
              <w:t>Job 11</w:t>
            </w:r>
          </w:p>
        </w:tc>
        <w:tc>
          <w:tcPr>
            <w:tcW w:w="1795" w:type="dxa"/>
            <w:tcBorders>
              <w:top w:val="nil"/>
              <w:left w:val="nil"/>
              <w:bottom w:val="single" w:sz="8" w:space="0" w:color="auto"/>
              <w:right w:val="single" w:sz="8" w:space="0" w:color="auto"/>
            </w:tcBorders>
            <w:shd w:val="clear" w:color="auto" w:fill="auto"/>
            <w:noWrap/>
            <w:vAlign w:val="center"/>
            <w:hideMark/>
          </w:tcPr>
          <w:p w14:paraId="2109BFFB" w14:textId="77777777" w:rsidR="00074309" w:rsidRPr="00B55966" w:rsidRDefault="00074309" w:rsidP="00594C21">
            <w:pPr>
              <w:jc w:val="center"/>
              <w:rPr>
                <w:rFonts w:cstheme="minorHAnsi"/>
                <w:color w:val="000000"/>
              </w:rPr>
            </w:pPr>
            <w:r w:rsidRPr="00B55966">
              <w:rPr>
                <w:rFonts w:cstheme="minorHAnsi"/>
                <w:color w:val="000000"/>
              </w:rPr>
              <w:t>Engineering 1</w:t>
            </w:r>
          </w:p>
        </w:tc>
        <w:tc>
          <w:tcPr>
            <w:tcW w:w="2085" w:type="dxa"/>
            <w:tcBorders>
              <w:top w:val="nil"/>
              <w:left w:val="nil"/>
              <w:bottom w:val="single" w:sz="8" w:space="0" w:color="auto"/>
              <w:right w:val="single" w:sz="8" w:space="0" w:color="auto"/>
            </w:tcBorders>
            <w:shd w:val="clear" w:color="auto" w:fill="auto"/>
            <w:noWrap/>
            <w:hideMark/>
          </w:tcPr>
          <w:p w14:paraId="0E16C5CC" w14:textId="77777777" w:rsidR="00074309" w:rsidRPr="00B55966" w:rsidRDefault="00074309" w:rsidP="00594C21">
            <w:pPr>
              <w:jc w:val="center"/>
              <w:rPr>
                <w:rFonts w:cstheme="minorHAnsi"/>
                <w:color w:val="000000"/>
              </w:rPr>
            </w:pPr>
            <w:r w:rsidRPr="00B55966">
              <w:rPr>
                <w:rFonts w:cstheme="minorHAnsi"/>
                <w:color w:val="000000"/>
              </w:rPr>
              <w:t>Engineering</w:t>
            </w:r>
          </w:p>
        </w:tc>
        <w:tc>
          <w:tcPr>
            <w:tcW w:w="1145" w:type="dxa"/>
            <w:tcBorders>
              <w:top w:val="nil"/>
              <w:left w:val="nil"/>
              <w:bottom w:val="single" w:sz="8" w:space="0" w:color="auto"/>
              <w:right w:val="single" w:sz="8" w:space="0" w:color="auto"/>
            </w:tcBorders>
            <w:shd w:val="clear" w:color="auto" w:fill="auto"/>
            <w:noWrap/>
            <w:vAlign w:val="center"/>
            <w:hideMark/>
          </w:tcPr>
          <w:p w14:paraId="1AAECCC6"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hideMark/>
          </w:tcPr>
          <w:p w14:paraId="3EF27B1B"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hideMark/>
          </w:tcPr>
          <w:p w14:paraId="776996F8" w14:textId="77777777" w:rsidR="00074309" w:rsidRPr="00B55966" w:rsidRDefault="00074309" w:rsidP="00594C21">
            <w:pPr>
              <w:jc w:val="center"/>
              <w:rPr>
                <w:rFonts w:cstheme="minorHAnsi"/>
                <w:color w:val="000000"/>
              </w:rPr>
            </w:pPr>
            <w:r w:rsidRPr="00B55966">
              <w:rPr>
                <w:rFonts w:cstheme="minorHAnsi"/>
                <w:color w:val="000000"/>
              </w:rPr>
              <w:t>10,000</w:t>
            </w:r>
          </w:p>
        </w:tc>
      </w:tr>
      <w:tr w:rsidR="00074309" w:rsidRPr="00B55966" w14:paraId="52E7E4B6" w14:textId="77777777" w:rsidTr="00594C21">
        <w:trPr>
          <w:trHeight w:val="319"/>
          <w:jc w:val="center"/>
        </w:trPr>
        <w:tc>
          <w:tcPr>
            <w:tcW w:w="980" w:type="dxa"/>
            <w:tcBorders>
              <w:top w:val="nil"/>
              <w:left w:val="single" w:sz="8" w:space="0" w:color="auto"/>
              <w:bottom w:val="single" w:sz="8" w:space="0" w:color="auto"/>
              <w:right w:val="single" w:sz="8" w:space="0" w:color="auto"/>
            </w:tcBorders>
            <w:shd w:val="clear" w:color="auto" w:fill="auto"/>
            <w:noWrap/>
            <w:vAlign w:val="center"/>
          </w:tcPr>
          <w:p w14:paraId="0AD9A3E6" w14:textId="77777777" w:rsidR="00074309" w:rsidRPr="00B55966" w:rsidRDefault="00074309" w:rsidP="00594C21">
            <w:pPr>
              <w:jc w:val="center"/>
              <w:rPr>
                <w:rFonts w:cstheme="minorHAnsi"/>
                <w:i/>
                <w:iCs/>
                <w:color w:val="000000"/>
              </w:rPr>
            </w:pPr>
            <w:r w:rsidRPr="00B55966">
              <w:rPr>
                <w:rFonts w:cstheme="minorHAnsi"/>
                <w:i/>
                <w:iCs/>
                <w:color w:val="000000"/>
              </w:rPr>
              <w:t>Job 12</w:t>
            </w:r>
          </w:p>
        </w:tc>
        <w:tc>
          <w:tcPr>
            <w:tcW w:w="1795" w:type="dxa"/>
            <w:tcBorders>
              <w:top w:val="nil"/>
              <w:left w:val="nil"/>
              <w:bottom w:val="single" w:sz="8" w:space="0" w:color="auto"/>
              <w:right w:val="single" w:sz="8" w:space="0" w:color="auto"/>
            </w:tcBorders>
            <w:shd w:val="clear" w:color="auto" w:fill="auto"/>
            <w:noWrap/>
            <w:vAlign w:val="center"/>
          </w:tcPr>
          <w:p w14:paraId="5A7168FF" w14:textId="77777777" w:rsidR="00074309" w:rsidRPr="00B55966" w:rsidRDefault="00074309" w:rsidP="00594C21">
            <w:pPr>
              <w:jc w:val="center"/>
              <w:rPr>
                <w:rFonts w:cstheme="minorHAnsi"/>
                <w:color w:val="000000"/>
              </w:rPr>
            </w:pPr>
            <w:r w:rsidRPr="00B55966">
              <w:rPr>
                <w:rFonts w:cstheme="minorHAnsi"/>
                <w:color w:val="000000"/>
              </w:rPr>
              <w:t>Engineering 2</w:t>
            </w:r>
          </w:p>
        </w:tc>
        <w:tc>
          <w:tcPr>
            <w:tcW w:w="2085" w:type="dxa"/>
            <w:tcBorders>
              <w:top w:val="nil"/>
              <w:left w:val="nil"/>
              <w:bottom w:val="single" w:sz="8" w:space="0" w:color="auto"/>
              <w:right w:val="single" w:sz="8" w:space="0" w:color="auto"/>
            </w:tcBorders>
            <w:shd w:val="clear" w:color="auto" w:fill="auto"/>
            <w:noWrap/>
          </w:tcPr>
          <w:p w14:paraId="4BD5F28D" w14:textId="77777777" w:rsidR="00074309" w:rsidRPr="00B55966" w:rsidRDefault="00074309" w:rsidP="00594C21">
            <w:pPr>
              <w:jc w:val="center"/>
              <w:rPr>
                <w:rFonts w:cstheme="minorHAnsi"/>
                <w:color w:val="000000"/>
              </w:rPr>
            </w:pPr>
            <w:r w:rsidRPr="00B55966">
              <w:rPr>
                <w:rFonts w:cstheme="minorHAnsi"/>
                <w:color w:val="000000"/>
              </w:rPr>
              <w:t>Engineering</w:t>
            </w:r>
          </w:p>
        </w:tc>
        <w:tc>
          <w:tcPr>
            <w:tcW w:w="1145" w:type="dxa"/>
            <w:tcBorders>
              <w:top w:val="nil"/>
              <w:left w:val="nil"/>
              <w:bottom w:val="single" w:sz="8" w:space="0" w:color="auto"/>
              <w:right w:val="single" w:sz="8" w:space="0" w:color="auto"/>
            </w:tcBorders>
            <w:shd w:val="clear" w:color="auto" w:fill="auto"/>
            <w:noWrap/>
            <w:vAlign w:val="center"/>
          </w:tcPr>
          <w:p w14:paraId="69C6E4FC"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nil"/>
              <w:left w:val="nil"/>
              <w:bottom w:val="single" w:sz="8" w:space="0" w:color="auto"/>
              <w:right w:val="single" w:sz="8" w:space="0" w:color="auto"/>
            </w:tcBorders>
            <w:shd w:val="clear" w:color="auto" w:fill="auto"/>
            <w:noWrap/>
            <w:vAlign w:val="center"/>
          </w:tcPr>
          <w:p w14:paraId="0E4B889E"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nil"/>
              <w:left w:val="nil"/>
              <w:bottom w:val="single" w:sz="8" w:space="0" w:color="auto"/>
              <w:right w:val="single" w:sz="8" w:space="0" w:color="auto"/>
            </w:tcBorders>
            <w:shd w:val="clear" w:color="auto" w:fill="auto"/>
            <w:noWrap/>
            <w:vAlign w:val="center"/>
          </w:tcPr>
          <w:p w14:paraId="02C4CC8D" w14:textId="77777777" w:rsidR="00074309" w:rsidRPr="00B55966" w:rsidRDefault="00074309" w:rsidP="00594C21">
            <w:pPr>
              <w:jc w:val="center"/>
              <w:rPr>
                <w:rFonts w:cstheme="minorHAnsi"/>
                <w:color w:val="000000"/>
              </w:rPr>
            </w:pPr>
            <w:r w:rsidRPr="00B55966">
              <w:rPr>
                <w:rFonts w:cstheme="minorHAnsi"/>
                <w:color w:val="000000"/>
              </w:rPr>
              <w:t>4,000</w:t>
            </w:r>
          </w:p>
        </w:tc>
      </w:tr>
      <w:tr w:rsidR="00074309" w:rsidRPr="00B55966" w14:paraId="2797318B"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E965" w14:textId="77777777" w:rsidR="00074309" w:rsidRPr="00B55966" w:rsidRDefault="00074309" w:rsidP="00594C21">
            <w:pPr>
              <w:jc w:val="center"/>
              <w:rPr>
                <w:rFonts w:cstheme="minorHAnsi"/>
                <w:i/>
                <w:iCs/>
                <w:color w:val="000000"/>
              </w:rPr>
            </w:pPr>
            <w:r w:rsidRPr="00B55966">
              <w:rPr>
                <w:rFonts w:cstheme="minorHAnsi"/>
                <w:i/>
                <w:iCs/>
                <w:color w:val="000000"/>
              </w:rPr>
              <w:t>Job 13</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98EA" w14:textId="77777777" w:rsidR="00074309" w:rsidRPr="00B55966" w:rsidRDefault="00074309" w:rsidP="00594C21">
            <w:pPr>
              <w:jc w:val="center"/>
              <w:rPr>
                <w:rFonts w:cstheme="minorHAnsi"/>
                <w:color w:val="000000"/>
              </w:rPr>
            </w:pPr>
            <w:r w:rsidRPr="00B55966">
              <w:rPr>
                <w:rFonts w:cstheme="minorHAnsi"/>
                <w:color w:val="000000"/>
              </w:rPr>
              <w:t>Education 1</w:t>
            </w:r>
          </w:p>
        </w:tc>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640A1EF3" w14:textId="77777777" w:rsidR="00074309" w:rsidRPr="00B55966" w:rsidRDefault="00074309" w:rsidP="00594C21">
            <w:pPr>
              <w:jc w:val="center"/>
              <w:rPr>
                <w:rFonts w:cstheme="minorHAnsi"/>
              </w:rPr>
            </w:pPr>
            <w:r w:rsidRPr="00B55966">
              <w:rPr>
                <w:rFonts w:cstheme="minorHAnsi"/>
                <w:color w:val="000000"/>
              </w:rPr>
              <w:t>Education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373A"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D9BF0"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4275E" w14:textId="77777777" w:rsidR="00074309" w:rsidRPr="00B55966" w:rsidRDefault="00074309" w:rsidP="00594C21">
            <w:pPr>
              <w:jc w:val="center"/>
              <w:rPr>
                <w:rFonts w:cstheme="minorHAnsi"/>
                <w:color w:val="000000"/>
              </w:rPr>
            </w:pPr>
            <w:r w:rsidRPr="00B55966">
              <w:rPr>
                <w:rFonts w:cstheme="minorHAnsi"/>
                <w:color w:val="000000"/>
              </w:rPr>
              <w:t>16,000</w:t>
            </w:r>
          </w:p>
        </w:tc>
      </w:tr>
      <w:tr w:rsidR="00074309" w:rsidRPr="00B55966" w14:paraId="0CD977C1"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466A7" w14:textId="77777777" w:rsidR="00074309" w:rsidRPr="00B55966" w:rsidRDefault="00074309" w:rsidP="00594C21">
            <w:pPr>
              <w:jc w:val="center"/>
              <w:rPr>
                <w:rFonts w:cstheme="minorHAnsi"/>
                <w:i/>
                <w:iCs/>
                <w:color w:val="000000"/>
              </w:rPr>
            </w:pPr>
            <w:r w:rsidRPr="00B55966">
              <w:rPr>
                <w:rFonts w:cstheme="minorHAnsi"/>
                <w:i/>
                <w:iCs/>
                <w:color w:val="000000"/>
              </w:rPr>
              <w:t>Job 14</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3079C" w14:textId="77777777" w:rsidR="00074309" w:rsidRPr="00B55966" w:rsidRDefault="00074309" w:rsidP="00594C21">
            <w:pPr>
              <w:jc w:val="center"/>
              <w:rPr>
                <w:rFonts w:cstheme="minorHAnsi"/>
                <w:color w:val="000000"/>
              </w:rPr>
            </w:pPr>
            <w:r w:rsidRPr="00B55966">
              <w:rPr>
                <w:rFonts w:cstheme="minorHAnsi"/>
                <w:color w:val="000000"/>
              </w:rPr>
              <w:t>Education 2</w:t>
            </w:r>
          </w:p>
        </w:tc>
        <w:tc>
          <w:tcPr>
            <w:tcW w:w="2085" w:type="dxa"/>
            <w:tcBorders>
              <w:top w:val="single" w:sz="4" w:space="0" w:color="auto"/>
              <w:left w:val="single" w:sz="4" w:space="0" w:color="auto"/>
              <w:bottom w:val="single" w:sz="4" w:space="0" w:color="auto"/>
              <w:right w:val="single" w:sz="4" w:space="0" w:color="auto"/>
            </w:tcBorders>
            <w:shd w:val="clear" w:color="auto" w:fill="auto"/>
            <w:noWrap/>
          </w:tcPr>
          <w:p w14:paraId="2477B7BA" w14:textId="77777777" w:rsidR="00074309" w:rsidRPr="00B55966" w:rsidRDefault="00074309" w:rsidP="00594C21">
            <w:pPr>
              <w:jc w:val="center"/>
              <w:rPr>
                <w:rFonts w:cstheme="minorHAnsi"/>
                <w:color w:val="000000"/>
              </w:rPr>
            </w:pPr>
            <w:r w:rsidRPr="00B55966">
              <w:rPr>
                <w:rFonts w:cstheme="minorHAnsi"/>
                <w:color w:val="000000"/>
              </w:rPr>
              <w:t>Education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1C0F"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13BDA"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1C9DA" w14:textId="77777777" w:rsidR="00074309" w:rsidRPr="00B55966" w:rsidRDefault="00074309" w:rsidP="00594C21">
            <w:pPr>
              <w:jc w:val="center"/>
              <w:rPr>
                <w:rFonts w:cstheme="minorHAnsi"/>
                <w:color w:val="000000"/>
              </w:rPr>
            </w:pPr>
            <w:r w:rsidRPr="00B55966">
              <w:rPr>
                <w:rFonts w:cstheme="minorHAnsi"/>
                <w:color w:val="000000"/>
              </w:rPr>
              <w:t>5,000</w:t>
            </w:r>
          </w:p>
        </w:tc>
      </w:tr>
      <w:tr w:rsidR="00074309" w:rsidRPr="00B55966" w14:paraId="73F635A5"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EC80" w14:textId="77777777" w:rsidR="00074309" w:rsidRPr="00B55966" w:rsidRDefault="00074309" w:rsidP="00594C21">
            <w:pPr>
              <w:jc w:val="center"/>
              <w:rPr>
                <w:rFonts w:cstheme="minorHAnsi"/>
                <w:i/>
                <w:iCs/>
                <w:color w:val="000000"/>
              </w:rPr>
            </w:pPr>
            <w:r w:rsidRPr="00B55966">
              <w:rPr>
                <w:rFonts w:cstheme="minorHAnsi"/>
                <w:i/>
                <w:iCs/>
                <w:color w:val="000000"/>
              </w:rPr>
              <w:t>Job 15</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4A59F" w14:textId="77777777" w:rsidR="00074309" w:rsidRPr="00B55966" w:rsidRDefault="00074309" w:rsidP="00594C21">
            <w:pPr>
              <w:jc w:val="center"/>
              <w:rPr>
                <w:rFonts w:cstheme="minorHAnsi"/>
                <w:color w:val="000000"/>
              </w:rPr>
            </w:pPr>
            <w:r w:rsidRPr="00B55966">
              <w:rPr>
                <w:rFonts w:cstheme="minorHAnsi"/>
                <w:color w:val="000000"/>
              </w:rPr>
              <w:t>Journalism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2844E" w14:textId="77777777" w:rsidR="00074309" w:rsidRPr="00B55966" w:rsidRDefault="00074309" w:rsidP="00594C21">
            <w:pPr>
              <w:jc w:val="center"/>
              <w:rPr>
                <w:rFonts w:cstheme="minorHAnsi"/>
                <w:color w:val="000000"/>
              </w:rPr>
            </w:pPr>
            <w:r w:rsidRPr="00B55966">
              <w:rPr>
                <w:rFonts w:cstheme="minorHAnsi"/>
                <w:color w:val="000000"/>
              </w:rPr>
              <w:t>Journalism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5902"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5962B"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AD96" w14:textId="77777777" w:rsidR="00074309" w:rsidRPr="00B55966" w:rsidRDefault="00074309" w:rsidP="00594C21">
            <w:pPr>
              <w:jc w:val="center"/>
              <w:rPr>
                <w:rFonts w:cstheme="minorHAnsi"/>
                <w:color w:val="000000"/>
              </w:rPr>
            </w:pPr>
            <w:r w:rsidRPr="00B55966">
              <w:rPr>
                <w:rFonts w:cstheme="minorHAnsi"/>
                <w:color w:val="000000"/>
              </w:rPr>
              <w:t>10,000</w:t>
            </w:r>
          </w:p>
        </w:tc>
      </w:tr>
      <w:tr w:rsidR="00074309" w:rsidRPr="00B55966" w14:paraId="70D71D7D"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4F932" w14:textId="77777777" w:rsidR="00074309" w:rsidRPr="00B55966" w:rsidRDefault="00074309" w:rsidP="00594C21">
            <w:pPr>
              <w:jc w:val="center"/>
              <w:rPr>
                <w:rFonts w:cstheme="minorHAnsi"/>
                <w:i/>
                <w:iCs/>
                <w:color w:val="000000"/>
              </w:rPr>
            </w:pPr>
            <w:r w:rsidRPr="00B55966">
              <w:rPr>
                <w:rFonts w:cstheme="minorHAnsi"/>
                <w:i/>
                <w:iCs/>
                <w:color w:val="000000"/>
              </w:rPr>
              <w:t>Job 16</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8CF8C" w14:textId="77777777" w:rsidR="00074309" w:rsidRPr="00B55966" w:rsidRDefault="00074309" w:rsidP="00594C21">
            <w:pPr>
              <w:jc w:val="center"/>
              <w:rPr>
                <w:rFonts w:cstheme="minorHAnsi"/>
                <w:color w:val="000000"/>
              </w:rPr>
            </w:pPr>
            <w:r w:rsidRPr="00B55966">
              <w:rPr>
                <w:rFonts w:cstheme="minorHAnsi"/>
                <w:color w:val="000000"/>
              </w:rPr>
              <w:t>Journalism 2</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F2CA4" w14:textId="77777777" w:rsidR="00074309" w:rsidRPr="00B55966" w:rsidRDefault="00074309" w:rsidP="00594C21">
            <w:pPr>
              <w:jc w:val="center"/>
              <w:rPr>
                <w:rFonts w:cstheme="minorHAnsi"/>
                <w:color w:val="000000"/>
              </w:rPr>
            </w:pPr>
            <w:r w:rsidRPr="00B55966">
              <w:rPr>
                <w:rFonts w:cstheme="minorHAnsi"/>
                <w:color w:val="000000"/>
              </w:rPr>
              <w:t>Journalism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04FF0"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B83"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BAE36" w14:textId="77777777" w:rsidR="00074309" w:rsidRPr="00B55966" w:rsidRDefault="00074309" w:rsidP="00594C21">
            <w:pPr>
              <w:jc w:val="center"/>
              <w:rPr>
                <w:rFonts w:cstheme="minorHAnsi"/>
                <w:color w:val="000000"/>
              </w:rPr>
            </w:pPr>
            <w:r w:rsidRPr="00B55966">
              <w:rPr>
                <w:rFonts w:cstheme="minorHAnsi"/>
                <w:color w:val="000000"/>
              </w:rPr>
              <w:t>4,000</w:t>
            </w:r>
          </w:p>
        </w:tc>
      </w:tr>
      <w:tr w:rsidR="00074309" w:rsidRPr="00B55966" w14:paraId="2FCE3AE6"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33661" w14:textId="77777777" w:rsidR="00074309" w:rsidRPr="00B55966" w:rsidRDefault="00074309" w:rsidP="00594C21">
            <w:pPr>
              <w:jc w:val="center"/>
              <w:rPr>
                <w:rFonts w:cstheme="minorHAnsi"/>
                <w:i/>
                <w:iCs/>
                <w:color w:val="000000"/>
              </w:rPr>
            </w:pPr>
            <w:r w:rsidRPr="00B55966">
              <w:rPr>
                <w:rFonts w:cstheme="minorHAnsi"/>
                <w:i/>
                <w:iCs/>
                <w:color w:val="000000"/>
              </w:rPr>
              <w:lastRenderedPageBreak/>
              <w:t>Job 17</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9E55B" w14:textId="77777777" w:rsidR="00074309" w:rsidRPr="00B55966" w:rsidRDefault="00074309" w:rsidP="00594C21">
            <w:pPr>
              <w:jc w:val="center"/>
              <w:rPr>
                <w:rFonts w:cstheme="minorHAnsi"/>
                <w:color w:val="000000"/>
              </w:rPr>
            </w:pPr>
            <w:r w:rsidRPr="00B55966">
              <w:rPr>
                <w:rFonts w:cstheme="minorHAnsi"/>
                <w:color w:val="000000"/>
              </w:rPr>
              <w:t>Grad School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09DC9" w14:textId="77777777" w:rsidR="00074309" w:rsidRPr="00B55966" w:rsidRDefault="00074309" w:rsidP="00594C21">
            <w:pPr>
              <w:jc w:val="center"/>
              <w:rPr>
                <w:rFonts w:cstheme="minorHAnsi"/>
                <w:color w:val="000000"/>
              </w:rPr>
            </w:pPr>
            <w:r w:rsidRPr="00B55966">
              <w:rPr>
                <w:rFonts w:cstheme="minorHAnsi"/>
                <w:color w:val="000000"/>
              </w:rPr>
              <w:t>Grad School</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21E07"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6F60B"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D571" w14:textId="77777777" w:rsidR="00074309" w:rsidRPr="00B55966" w:rsidRDefault="00074309" w:rsidP="00594C21">
            <w:pPr>
              <w:jc w:val="center"/>
              <w:rPr>
                <w:rFonts w:cstheme="minorHAnsi"/>
                <w:color w:val="000000"/>
              </w:rPr>
            </w:pPr>
            <w:r w:rsidRPr="00B55966">
              <w:rPr>
                <w:rFonts w:cstheme="minorHAnsi"/>
                <w:color w:val="000000"/>
              </w:rPr>
              <w:t>2,000</w:t>
            </w:r>
          </w:p>
        </w:tc>
      </w:tr>
      <w:tr w:rsidR="00074309" w:rsidRPr="00B55966" w14:paraId="463A226F"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66425" w14:textId="77777777" w:rsidR="00074309" w:rsidRPr="00B55966" w:rsidRDefault="00074309" w:rsidP="00594C21">
            <w:pPr>
              <w:jc w:val="center"/>
              <w:rPr>
                <w:rFonts w:cstheme="minorHAnsi"/>
                <w:i/>
                <w:iCs/>
                <w:color w:val="000000"/>
              </w:rPr>
            </w:pPr>
            <w:r w:rsidRPr="00B55966">
              <w:rPr>
                <w:rFonts w:cstheme="minorHAnsi"/>
                <w:i/>
                <w:iCs/>
                <w:color w:val="000000"/>
              </w:rPr>
              <w:t>Job 18</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CAA13" w14:textId="77777777" w:rsidR="00074309" w:rsidRPr="00B55966" w:rsidRDefault="00074309" w:rsidP="00594C21">
            <w:pPr>
              <w:jc w:val="center"/>
              <w:rPr>
                <w:rFonts w:cstheme="minorHAnsi"/>
                <w:color w:val="000000"/>
              </w:rPr>
            </w:pPr>
            <w:r w:rsidRPr="00B55966">
              <w:rPr>
                <w:rFonts w:cstheme="minorHAnsi"/>
                <w:color w:val="000000"/>
              </w:rPr>
              <w:t>Grad School 2</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54B14" w14:textId="77777777" w:rsidR="00074309" w:rsidRPr="00B55966" w:rsidRDefault="00074309" w:rsidP="00594C21">
            <w:pPr>
              <w:jc w:val="center"/>
              <w:rPr>
                <w:rFonts w:cstheme="minorHAnsi"/>
                <w:color w:val="000000"/>
              </w:rPr>
            </w:pPr>
            <w:r w:rsidRPr="00B55966">
              <w:rPr>
                <w:rFonts w:cstheme="minorHAnsi"/>
                <w:color w:val="000000"/>
              </w:rPr>
              <w:t>Grad School</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E369B"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180FF"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E8250" w14:textId="77777777" w:rsidR="00074309" w:rsidRPr="00B55966" w:rsidRDefault="00074309" w:rsidP="00594C21">
            <w:pPr>
              <w:jc w:val="center"/>
              <w:rPr>
                <w:rFonts w:cstheme="minorHAnsi"/>
                <w:color w:val="000000"/>
              </w:rPr>
            </w:pPr>
            <w:r w:rsidRPr="00B55966">
              <w:rPr>
                <w:rFonts w:cstheme="minorHAnsi"/>
                <w:color w:val="000000"/>
              </w:rPr>
              <w:t>1,000</w:t>
            </w:r>
          </w:p>
        </w:tc>
      </w:tr>
      <w:tr w:rsidR="00074309" w:rsidRPr="00B55966" w14:paraId="11D3A985"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E167" w14:textId="77777777" w:rsidR="00074309" w:rsidRPr="00B55966" w:rsidRDefault="00074309" w:rsidP="00594C21">
            <w:pPr>
              <w:jc w:val="center"/>
              <w:rPr>
                <w:rFonts w:cstheme="minorHAnsi"/>
                <w:i/>
                <w:iCs/>
                <w:color w:val="000000"/>
              </w:rPr>
            </w:pPr>
            <w:r w:rsidRPr="00B55966">
              <w:rPr>
                <w:rFonts w:cstheme="minorHAnsi"/>
                <w:i/>
                <w:iCs/>
                <w:color w:val="000000"/>
              </w:rPr>
              <w:t>Job 19</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F0788" w14:textId="77777777" w:rsidR="00074309" w:rsidRPr="00B55966" w:rsidRDefault="00074309" w:rsidP="00594C21">
            <w:pPr>
              <w:jc w:val="center"/>
              <w:rPr>
                <w:rFonts w:cstheme="minorHAnsi"/>
                <w:color w:val="000000"/>
              </w:rPr>
            </w:pPr>
            <w:r w:rsidRPr="00B55966">
              <w:rPr>
                <w:rFonts w:cstheme="minorHAnsi"/>
                <w:color w:val="000000"/>
              </w:rPr>
              <w:t>Health Prof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0C173" w14:textId="77777777" w:rsidR="00074309" w:rsidRPr="00B55966" w:rsidRDefault="00074309" w:rsidP="00594C21">
            <w:pPr>
              <w:jc w:val="center"/>
              <w:rPr>
                <w:rFonts w:cstheme="minorHAnsi"/>
                <w:color w:val="000000"/>
              </w:rPr>
            </w:pPr>
            <w:r w:rsidRPr="00B55966">
              <w:rPr>
                <w:rFonts w:cstheme="minorHAnsi"/>
                <w:color w:val="000000"/>
              </w:rPr>
              <w:t>Health Prof</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A38D6"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33E56"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B45DA" w14:textId="77777777" w:rsidR="00074309" w:rsidRPr="00B55966" w:rsidRDefault="00074309" w:rsidP="00594C21">
            <w:pPr>
              <w:jc w:val="center"/>
              <w:rPr>
                <w:rFonts w:cstheme="minorHAnsi"/>
                <w:color w:val="000000"/>
              </w:rPr>
            </w:pPr>
            <w:r w:rsidRPr="00B55966">
              <w:rPr>
                <w:rFonts w:cstheme="minorHAnsi"/>
                <w:color w:val="000000"/>
              </w:rPr>
              <w:t>4,000</w:t>
            </w:r>
          </w:p>
        </w:tc>
      </w:tr>
      <w:tr w:rsidR="00074309" w:rsidRPr="00B55966" w14:paraId="348673F9" w14:textId="77777777" w:rsidTr="00594C21">
        <w:trPr>
          <w:trHeight w:val="377"/>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B0752" w14:textId="77777777" w:rsidR="00074309" w:rsidRPr="00B55966" w:rsidRDefault="00074309" w:rsidP="00594C21">
            <w:pPr>
              <w:jc w:val="center"/>
              <w:rPr>
                <w:rFonts w:cstheme="minorHAnsi"/>
                <w:i/>
                <w:iCs/>
                <w:color w:val="000000"/>
              </w:rPr>
            </w:pPr>
            <w:r w:rsidRPr="00B55966">
              <w:rPr>
                <w:rFonts w:cstheme="minorHAnsi"/>
                <w:i/>
                <w:iCs/>
                <w:color w:val="000000"/>
              </w:rPr>
              <w:t>Job 20</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48A84" w14:textId="77777777" w:rsidR="00074309" w:rsidRPr="00B55966" w:rsidRDefault="00074309" w:rsidP="00594C21">
            <w:pPr>
              <w:jc w:val="center"/>
              <w:rPr>
                <w:rFonts w:cstheme="minorHAnsi"/>
              </w:rPr>
            </w:pPr>
            <w:r w:rsidRPr="00B55966">
              <w:rPr>
                <w:rFonts w:cstheme="minorHAnsi"/>
                <w:color w:val="000000"/>
              </w:rPr>
              <w:t>Health Prof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2A67F" w14:textId="77777777" w:rsidR="00074309" w:rsidRPr="00B55966" w:rsidRDefault="00074309" w:rsidP="00594C21">
            <w:pPr>
              <w:jc w:val="center"/>
              <w:rPr>
                <w:rFonts w:cstheme="minorHAnsi"/>
              </w:rPr>
            </w:pPr>
            <w:r w:rsidRPr="00B55966">
              <w:rPr>
                <w:rFonts w:cstheme="minorHAnsi"/>
                <w:color w:val="000000"/>
              </w:rPr>
              <w:t>Health Prof</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A355F"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E5242"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6722A" w14:textId="77777777" w:rsidR="00074309" w:rsidRPr="00B55966" w:rsidRDefault="00074309" w:rsidP="00594C21">
            <w:pPr>
              <w:jc w:val="center"/>
              <w:rPr>
                <w:rFonts w:cstheme="minorHAnsi"/>
                <w:color w:val="000000"/>
              </w:rPr>
            </w:pPr>
            <w:r w:rsidRPr="00B55966">
              <w:rPr>
                <w:rFonts w:cstheme="minorHAnsi"/>
                <w:color w:val="000000"/>
              </w:rPr>
              <w:t>1,000</w:t>
            </w:r>
          </w:p>
        </w:tc>
      </w:tr>
      <w:tr w:rsidR="00074309" w:rsidRPr="00B55966" w14:paraId="06BE8530"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BF292" w14:textId="77777777" w:rsidR="00074309" w:rsidRPr="00B55966" w:rsidRDefault="00074309" w:rsidP="00594C21">
            <w:pPr>
              <w:jc w:val="center"/>
              <w:rPr>
                <w:rFonts w:cstheme="minorHAnsi"/>
                <w:i/>
                <w:iCs/>
                <w:color w:val="000000"/>
              </w:rPr>
            </w:pPr>
            <w:r w:rsidRPr="00B55966">
              <w:rPr>
                <w:rFonts w:cstheme="minorHAnsi"/>
                <w:i/>
                <w:iCs/>
                <w:color w:val="000000"/>
              </w:rPr>
              <w:t>Job 21</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5A015" w14:textId="77777777" w:rsidR="00074309" w:rsidRPr="00B55966" w:rsidRDefault="00074309" w:rsidP="00594C21">
            <w:pPr>
              <w:jc w:val="center"/>
              <w:rPr>
                <w:rFonts w:cstheme="minorHAnsi"/>
                <w:color w:val="000000"/>
              </w:rPr>
            </w:pPr>
            <w:r w:rsidRPr="00B55966">
              <w:rPr>
                <w:rFonts w:cstheme="minorHAnsi"/>
                <w:color w:val="000000"/>
              </w:rPr>
              <w:t>Vet Med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25AF" w14:textId="77777777" w:rsidR="00074309" w:rsidRPr="00B55966" w:rsidRDefault="00074309" w:rsidP="00594C21">
            <w:pPr>
              <w:jc w:val="center"/>
              <w:rPr>
                <w:rFonts w:cstheme="minorHAnsi"/>
              </w:rPr>
            </w:pPr>
            <w:r w:rsidRPr="00B55966">
              <w:rPr>
                <w:rFonts w:cstheme="minorHAnsi"/>
                <w:color w:val="000000"/>
              </w:rPr>
              <w:t>Vet Med</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A589"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2F19"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379A5" w14:textId="77777777" w:rsidR="00074309" w:rsidRPr="00B55966" w:rsidRDefault="00074309" w:rsidP="00594C21">
            <w:pPr>
              <w:jc w:val="center"/>
              <w:rPr>
                <w:rFonts w:cstheme="minorHAnsi"/>
                <w:color w:val="000000"/>
              </w:rPr>
            </w:pPr>
            <w:r w:rsidRPr="00B55966">
              <w:rPr>
                <w:rFonts w:cstheme="minorHAnsi"/>
                <w:color w:val="000000"/>
              </w:rPr>
              <w:t>4,000</w:t>
            </w:r>
          </w:p>
        </w:tc>
      </w:tr>
      <w:tr w:rsidR="00074309" w:rsidRPr="00B55966" w14:paraId="0CD6B182"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3889" w14:textId="77777777" w:rsidR="00074309" w:rsidRPr="00B55966" w:rsidRDefault="00074309" w:rsidP="00594C21">
            <w:pPr>
              <w:jc w:val="center"/>
              <w:rPr>
                <w:rFonts w:cstheme="minorHAnsi"/>
                <w:i/>
                <w:iCs/>
                <w:color w:val="000000"/>
              </w:rPr>
            </w:pPr>
            <w:r w:rsidRPr="00B55966">
              <w:rPr>
                <w:rFonts w:cstheme="minorHAnsi"/>
                <w:i/>
                <w:iCs/>
                <w:color w:val="000000"/>
              </w:rPr>
              <w:t>Job 22</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DBF28" w14:textId="77777777" w:rsidR="00074309" w:rsidRPr="00B55966" w:rsidRDefault="00074309" w:rsidP="00594C21">
            <w:pPr>
              <w:jc w:val="center"/>
              <w:rPr>
                <w:rFonts w:cstheme="minorHAnsi"/>
                <w:color w:val="000000"/>
              </w:rPr>
            </w:pPr>
            <w:r w:rsidRPr="00B55966">
              <w:rPr>
                <w:rFonts w:cstheme="minorHAnsi"/>
                <w:color w:val="000000"/>
              </w:rPr>
              <w:t>Vet Med 2</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B1DC6" w14:textId="77777777" w:rsidR="00074309" w:rsidRPr="00B55966" w:rsidRDefault="00074309" w:rsidP="00594C21">
            <w:pPr>
              <w:jc w:val="center"/>
              <w:rPr>
                <w:rFonts w:cstheme="minorHAnsi"/>
                <w:color w:val="000000"/>
              </w:rPr>
            </w:pPr>
            <w:r w:rsidRPr="00B55966">
              <w:rPr>
                <w:rFonts w:cstheme="minorHAnsi"/>
                <w:color w:val="000000"/>
              </w:rPr>
              <w:t>Vet Med</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21044"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6EAA7"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4DC5C" w14:textId="77777777" w:rsidR="00074309" w:rsidRPr="00B55966" w:rsidRDefault="00074309" w:rsidP="00594C21">
            <w:pPr>
              <w:jc w:val="center"/>
              <w:rPr>
                <w:rFonts w:cstheme="minorHAnsi"/>
                <w:color w:val="000000"/>
              </w:rPr>
            </w:pPr>
            <w:r w:rsidRPr="00B55966">
              <w:rPr>
                <w:rFonts w:cstheme="minorHAnsi"/>
                <w:color w:val="000000"/>
              </w:rPr>
              <w:t>1,000</w:t>
            </w:r>
          </w:p>
        </w:tc>
      </w:tr>
      <w:tr w:rsidR="00074309" w:rsidRPr="00B55966" w14:paraId="793B4CE8"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473E9" w14:textId="77777777" w:rsidR="00074309" w:rsidRPr="00B55966" w:rsidRDefault="00074309" w:rsidP="00594C21">
            <w:pPr>
              <w:jc w:val="center"/>
              <w:rPr>
                <w:rFonts w:cstheme="minorHAnsi"/>
                <w:i/>
                <w:iCs/>
                <w:color w:val="000000"/>
              </w:rPr>
            </w:pPr>
            <w:r w:rsidRPr="00B55966">
              <w:rPr>
                <w:rFonts w:cstheme="minorHAnsi"/>
                <w:i/>
                <w:iCs/>
                <w:color w:val="000000"/>
              </w:rPr>
              <w:t>Job 23</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F8783" w14:textId="77777777" w:rsidR="00074309" w:rsidRPr="00B55966" w:rsidRDefault="00074309" w:rsidP="00594C21">
            <w:pPr>
              <w:jc w:val="center"/>
              <w:rPr>
                <w:rFonts w:cstheme="minorHAnsi"/>
                <w:color w:val="000000"/>
              </w:rPr>
            </w:pPr>
            <w:r w:rsidRPr="00B55966">
              <w:rPr>
                <w:rFonts w:cstheme="minorHAnsi"/>
                <w:color w:val="000000"/>
              </w:rPr>
              <w:t>Medicine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E8C92" w14:textId="77777777" w:rsidR="00074309" w:rsidRPr="00B55966" w:rsidRDefault="00074309" w:rsidP="00594C21">
            <w:pPr>
              <w:jc w:val="center"/>
              <w:rPr>
                <w:rFonts w:cstheme="minorHAnsi"/>
                <w:color w:val="000000"/>
              </w:rPr>
            </w:pPr>
            <w:r w:rsidRPr="00B55966">
              <w:rPr>
                <w:rFonts w:cstheme="minorHAnsi"/>
                <w:color w:val="000000"/>
              </w:rPr>
              <w:t>Medicine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3B108"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B3A46"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77C60" w14:textId="77777777" w:rsidR="00074309" w:rsidRPr="00B55966" w:rsidRDefault="00074309" w:rsidP="00594C21">
            <w:pPr>
              <w:jc w:val="center"/>
              <w:rPr>
                <w:rFonts w:cstheme="minorHAnsi"/>
                <w:color w:val="000000"/>
              </w:rPr>
            </w:pPr>
            <w:r w:rsidRPr="00B55966">
              <w:rPr>
                <w:rFonts w:cstheme="minorHAnsi"/>
                <w:color w:val="000000"/>
              </w:rPr>
              <w:t>6,000</w:t>
            </w:r>
          </w:p>
        </w:tc>
      </w:tr>
      <w:tr w:rsidR="00074309" w:rsidRPr="00B55966" w14:paraId="4498CE4B"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25EE8" w14:textId="77777777" w:rsidR="00074309" w:rsidRPr="00B55966" w:rsidRDefault="00074309" w:rsidP="00594C21">
            <w:pPr>
              <w:jc w:val="center"/>
              <w:rPr>
                <w:rFonts w:cstheme="minorHAnsi"/>
                <w:i/>
                <w:iCs/>
                <w:color w:val="000000"/>
              </w:rPr>
            </w:pPr>
            <w:r w:rsidRPr="00B55966">
              <w:rPr>
                <w:rFonts w:cstheme="minorHAnsi"/>
                <w:i/>
                <w:iCs/>
                <w:color w:val="000000"/>
              </w:rPr>
              <w:t>Job 24</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E996" w14:textId="77777777" w:rsidR="00074309" w:rsidRPr="00B55966" w:rsidRDefault="00074309" w:rsidP="00594C21">
            <w:pPr>
              <w:jc w:val="center"/>
              <w:rPr>
                <w:rFonts w:cstheme="minorHAnsi"/>
                <w:color w:val="000000"/>
              </w:rPr>
            </w:pPr>
            <w:r w:rsidRPr="00B55966">
              <w:rPr>
                <w:rFonts w:cstheme="minorHAnsi"/>
                <w:color w:val="000000"/>
              </w:rPr>
              <w:t>Medicine 2</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0EA59" w14:textId="77777777" w:rsidR="00074309" w:rsidRPr="00B55966" w:rsidRDefault="00074309" w:rsidP="00594C21">
            <w:pPr>
              <w:jc w:val="center"/>
              <w:rPr>
                <w:rFonts w:cstheme="minorHAnsi"/>
                <w:color w:val="000000"/>
              </w:rPr>
            </w:pPr>
            <w:r w:rsidRPr="00B55966">
              <w:rPr>
                <w:rFonts w:cstheme="minorHAnsi"/>
                <w:color w:val="000000"/>
              </w:rPr>
              <w:t>Medicine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B1D6A"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577B"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CD9B5" w14:textId="77777777" w:rsidR="00074309" w:rsidRPr="00B55966" w:rsidRDefault="00074309" w:rsidP="00594C21">
            <w:pPr>
              <w:jc w:val="center"/>
              <w:rPr>
                <w:rFonts w:cstheme="minorHAnsi"/>
                <w:color w:val="000000"/>
              </w:rPr>
            </w:pPr>
            <w:r w:rsidRPr="00B55966">
              <w:rPr>
                <w:rFonts w:cstheme="minorHAnsi"/>
                <w:color w:val="000000"/>
              </w:rPr>
              <w:t>2,000</w:t>
            </w:r>
          </w:p>
        </w:tc>
      </w:tr>
      <w:tr w:rsidR="00074309" w:rsidRPr="00B55966" w14:paraId="19FB5442"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EEF69" w14:textId="77777777" w:rsidR="00074309" w:rsidRPr="00B55966" w:rsidRDefault="00074309" w:rsidP="00594C21">
            <w:pPr>
              <w:jc w:val="center"/>
              <w:rPr>
                <w:rFonts w:cstheme="minorHAnsi"/>
                <w:i/>
                <w:iCs/>
                <w:color w:val="000000"/>
              </w:rPr>
            </w:pPr>
            <w:r w:rsidRPr="00B55966">
              <w:rPr>
                <w:rFonts w:cstheme="minorHAnsi"/>
                <w:i/>
                <w:iCs/>
                <w:color w:val="000000"/>
              </w:rPr>
              <w:t>Job 25</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352A7" w14:textId="77777777" w:rsidR="00074309" w:rsidRPr="00B55966" w:rsidRDefault="00074309" w:rsidP="00594C21">
            <w:pPr>
              <w:jc w:val="center"/>
              <w:rPr>
                <w:rFonts w:cstheme="minorHAnsi"/>
                <w:color w:val="000000"/>
              </w:rPr>
            </w:pPr>
            <w:r w:rsidRPr="00B55966">
              <w:rPr>
                <w:rFonts w:cstheme="minorHAnsi"/>
                <w:color w:val="000000"/>
              </w:rPr>
              <w:t>Law 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6C3C1" w14:textId="77777777" w:rsidR="00074309" w:rsidRPr="00B55966" w:rsidRDefault="00074309" w:rsidP="00594C21">
            <w:pPr>
              <w:jc w:val="center"/>
              <w:rPr>
                <w:rFonts w:cstheme="minorHAnsi"/>
                <w:color w:val="000000"/>
              </w:rPr>
            </w:pPr>
            <w:r w:rsidRPr="00B55966">
              <w:rPr>
                <w:rFonts w:cstheme="minorHAnsi"/>
                <w:color w:val="000000"/>
              </w:rPr>
              <w:t>Law donors</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0C350"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1CC18"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FB47A" w14:textId="77777777" w:rsidR="00074309" w:rsidRPr="00B55966" w:rsidRDefault="00074309" w:rsidP="00594C21">
            <w:pPr>
              <w:jc w:val="center"/>
              <w:rPr>
                <w:rFonts w:cstheme="minorHAnsi"/>
                <w:color w:val="000000"/>
              </w:rPr>
            </w:pPr>
            <w:r w:rsidRPr="00B55966">
              <w:rPr>
                <w:rFonts w:cstheme="minorHAnsi"/>
                <w:color w:val="000000"/>
              </w:rPr>
              <w:t>5,500</w:t>
            </w:r>
          </w:p>
        </w:tc>
      </w:tr>
      <w:tr w:rsidR="00074309" w:rsidRPr="00B55966" w14:paraId="7F4F5720" w14:textId="77777777" w:rsidTr="00594C21">
        <w:trPr>
          <w:trHeight w:val="33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C3AB2" w14:textId="77777777" w:rsidR="00074309" w:rsidRPr="00B55966" w:rsidRDefault="00074309" w:rsidP="00594C21">
            <w:pPr>
              <w:jc w:val="center"/>
              <w:rPr>
                <w:rFonts w:cstheme="minorHAnsi"/>
                <w:i/>
                <w:iCs/>
                <w:color w:val="000000"/>
              </w:rPr>
            </w:pPr>
            <w:r w:rsidRPr="00B55966">
              <w:rPr>
                <w:rFonts w:cstheme="minorHAnsi"/>
                <w:i/>
                <w:iCs/>
                <w:color w:val="000000"/>
              </w:rPr>
              <w:t>Job 26</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4ACE2" w14:textId="77777777" w:rsidR="00074309" w:rsidRPr="00B55966" w:rsidRDefault="00074309" w:rsidP="00594C21">
            <w:pPr>
              <w:jc w:val="center"/>
              <w:rPr>
                <w:rFonts w:cstheme="minorHAnsi"/>
                <w:color w:val="000000"/>
              </w:rPr>
            </w:pPr>
            <w:r w:rsidRPr="00B55966">
              <w:rPr>
                <w:rFonts w:cstheme="minorHAnsi"/>
                <w:color w:val="000000"/>
              </w:rPr>
              <w:t>Law 2</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93B5C" w14:textId="77777777" w:rsidR="00074309" w:rsidRPr="00B55966" w:rsidRDefault="00074309" w:rsidP="00594C21">
            <w:pPr>
              <w:jc w:val="center"/>
              <w:rPr>
                <w:rFonts w:cstheme="minorHAnsi"/>
                <w:color w:val="000000"/>
              </w:rPr>
            </w:pPr>
            <w:r w:rsidRPr="00B55966">
              <w:rPr>
                <w:rFonts w:cstheme="minorHAnsi"/>
                <w:color w:val="000000"/>
              </w:rPr>
              <w:t>Law donors</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70991"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6F503" w14:textId="77777777" w:rsidR="00074309" w:rsidRPr="00B55966" w:rsidRDefault="00074309" w:rsidP="00594C21">
            <w:pPr>
              <w:jc w:val="center"/>
              <w:rPr>
                <w:rFonts w:cstheme="minorHAnsi"/>
                <w:color w:val="000000"/>
              </w:rPr>
            </w:pPr>
            <w:r w:rsidRPr="00B55966">
              <w:rPr>
                <w:rFonts w:cstheme="minorHAnsi"/>
                <w:color w:val="000000"/>
              </w:rPr>
              <w:t>University</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25F51" w14:textId="77777777" w:rsidR="00074309" w:rsidRPr="00B55966" w:rsidRDefault="00074309" w:rsidP="00594C21">
            <w:pPr>
              <w:jc w:val="center"/>
              <w:rPr>
                <w:rFonts w:cstheme="minorHAnsi"/>
                <w:color w:val="000000"/>
              </w:rPr>
            </w:pPr>
            <w:r w:rsidRPr="00B55966">
              <w:rPr>
                <w:rFonts w:cstheme="minorHAnsi"/>
                <w:color w:val="000000"/>
              </w:rPr>
              <w:t>2,000</w:t>
            </w:r>
          </w:p>
        </w:tc>
      </w:tr>
    </w:tbl>
    <w:p w14:paraId="21CE6961" w14:textId="77777777" w:rsidR="00074309" w:rsidRDefault="00074309" w:rsidP="00074309">
      <w:pPr>
        <w:pStyle w:val="BillsBussinessletters"/>
        <w:outlineLvl w:val="0"/>
        <w:rPr>
          <w:rFonts w:asciiTheme="minorHAnsi" w:hAnsiTheme="minorHAnsi" w:cstheme="minorHAnsi"/>
          <w:b/>
          <w:sz w:val="22"/>
          <w:szCs w:val="22"/>
          <w:u w:val="single"/>
        </w:rPr>
      </w:pPr>
    </w:p>
    <w:p w14:paraId="06AD605E" w14:textId="77777777" w:rsidR="00074309" w:rsidRPr="00B55966" w:rsidRDefault="00074309" w:rsidP="00074309">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u w:val="single"/>
        </w:rPr>
        <w:t>Package Elements:</w:t>
      </w:r>
      <w:r w:rsidRPr="00B55966">
        <w:rPr>
          <w:rFonts w:asciiTheme="minorHAnsi" w:hAnsiTheme="minorHAnsi" w:cstheme="minorHAnsi"/>
          <w:b/>
          <w:sz w:val="22"/>
          <w:szCs w:val="22"/>
        </w:rPr>
        <w:t xml:space="preserve">  </w:t>
      </w:r>
    </w:p>
    <w:p w14:paraId="4456BD7B" w14:textId="77777777" w:rsidR="00074309" w:rsidRPr="00B55966" w:rsidRDefault="00074309" w:rsidP="00074309">
      <w:pPr>
        <w:pStyle w:val="billsbussinessletters0"/>
        <w:numPr>
          <w:ilvl w:val="0"/>
          <w:numId w:val="40"/>
        </w:numPr>
        <w:rPr>
          <w:rFonts w:asciiTheme="minorHAnsi" w:hAnsiTheme="minorHAnsi" w:cstheme="minorHAnsi"/>
          <w:sz w:val="22"/>
          <w:szCs w:val="22"/>
        </w:rPr>
      </w:pPr>
      <w:r w:rsidRPr="00B55966">
        <w:rPr>
          <w:rFonts w:asciiTheme="minorHAnsi" w:hAnsiTheme="minorHAnsi" w:cstheme="minorHAnsi"/>
          <w:sz w:val="22"/>
          <w:szCs w:val="22"/>
        </w:rPr>
        <w:t xml:space="preserve">5.75x9 100# Coated, 4/4, Artwork bleeds all sides.  </w:t>
      </w:r>
    </w:p>
    <w:p w14:paraId="4EAFEE86" w14:textId="77777777" w:rsidR="00074309" w:rsidRPr="00B55966" w:rsidRDefault="00074309" w:rsidP="00074309">
      <w:pPr>
        <w:pStyle w:val="BillsBussinessletters"/>
        <w:numPr>
          <w:ilvl w:val="0"/>
          <w:numId w:val="40"/>
        </w:numPr>
        <w:rPr>
          <w:rFonts w:asciiTheme="minorHAnsi" w:hAnsiTheme="minorHAnsi" w:cstheme="minorHAnsi"/>
          <w:bCs/>
          <w:sz w:val="22"/>
          <w:szCs w:val="22"/>
        </w:rPr>
      </w:pPr>
      <w:r w:rsidRPr="00B55966">
        <w:rPr>
          <w:rFonts w:asciiTheme="minorHAnsi" w:hAnsiTheme="minorHAnsi" w:cstheme="minorHAnsi"/>
          <w:bCs/>
          <w:sz w:val="22"/>
          <w:szCs w:val="22"/>
        </w:rPr>
        <w:t>Custom carrier envelope, 6x9.25, 100# 4/0</w:t>
      </w:r>
    </w:p>
    <w:p w14:paraId="4E5E7886" w14:textId="77777777" w:rsidR="00074309" w:rsidRPr="00B55966" w:rsidRDefault="00074309" w:rsidP="00074309">
      <w:pPr>
        <w:pStyle w:val="BillsBussinessletters"/>
        <w:numPr>
          <w:ilvl w:val="0"/>
          <w:numId w:val="40"/>
        </w:numPr>
        <w:rPr>
          <w:rFonts w:asciiTheme="minorHAnsi" w:hAnsiTheme="minorHAnsi" w:cstheme="minorHAnsi"/>
          <w:bCs/>
          <w:sz w:val="22"/>
          <w:szCs w:val="22"/>
        </w:rPr>
      </w:pPr>
      <w:r w:rsidRPr="00B55966">
        <w:rPr>
          <w:rFonts w:asciiTheme="minorHAnsi" w:hAnsiTheme="minorHAnsi" w:cstheme="minorHAnsi"/>
          <w:bCs/>
          <w:sz w:val="22"/>
          <w:szCs w:val="22"/>
        </w:rPr>
        <w:t xml:space="preserve">Reply envelope, standard #9, 24# white wove, printed 1/0. </w:t>
      </w:r>
    </w:p>
    <w:p w14:paraId="19429176" w14:textId="77777777" w:rsidR="00074309" w:rsidRPr="00B55966" w:rsidRDefault="00074309" w:rsidP="00074309">
      <w:pPr>
        <w:pStyle w:val="BillsBussinessletters"/>
        <w:numPr>
          <w:ilvl w:val="0"/>
          <w:numId w:val="40"/>
        </w:numPr>
        <w:rPr>
          <w:rFonts w:asciiTheme="minorHAnsi" w:hAnsiTheme="minorHAnsi" w:cstheme="minorHAnsi"/>
          <w:bCs/>
          <w:sz w:val="22"/>
          <w:szCs w:val="22"/>
        </w:rPr>
      </w:pPr>
      <w:r w:rsidRPr="00B55966">
        <w:rPr>
          <w:rFonts w:asciiTheme="minorHAnsi" w:hAnsiTheme="minorHAnsi" w:cstheme="minorHAnsi"/>
          <w:bCs/>
          <w:sz w:val="22"/>
          <w:szCs w:val="22"/>
        </w:rPr>
        <w:t>Reply card – 3.75x9 2/0</w:t>
      </w:r>
    </w:p>
    <w:p w14:paraId="29D31B1C" w14:textId="77777777" w:rsidR="00074309" w:rsidRPr="00B55966" w:rsidRDefault="00074309" w:rsidP="00074309">
      <w:pPr>
        <w:pStyle w:val="BillsBussinessletters"/>
        <w:numPr>
          <w:ilvl w:val="0"/>
          <w:numId w:val="40"/>
        </w:numPr>
        <w:rPr>
          <w:rFonts w:asciiTheme="minorHAnsi" w:hAnsiTheme="minorHAnsi" w:cstheme="minorHAnsi"/>
          <w:sz w:val="22"/>
          <w:szCs w:val="22"/>
        </w:rPr>
      </w:pPr>
      <w:r w:rsidRPr="00B55966">
        <w:rPr>
          <w:rFonts w:asciiTheme="minorHAnsi" w:hAnsiTheme="minorHAnsi" w:cstheme="minorHAnsi"/>
          <w:sz w:val="22"/>
          <w:szCs w:val="22"/>
        </w:rPr>
        <w:t xml:space="preserve">Data processing, tape work &amp; simplex laser personalization. </w:t>
      </w:r>
    </w:p>
    <w:p w14:paraId="22C3C057" w14:textId="77777777" w:rsidR="00074309" w:rsidRPr="00B55966" w:rsidRDefault="00074309" w:rsidP="00074309">
      <w:pPr>
        <w:pStyle w:val="BillsBussinessletters"/>
        <w:numPr>
          <w:ilvl w:val="0"/>
          <w:numId w:val="40"/>
        </w:numPr>
        <w:rPr>
          <w:rFonts w:asciiTheme="minorHAnsi" w:hAnsiTheme="minorHAnsi" w:cstheme="minorHAnsi"/>
          <w:sz w:val="22"/>
          <w:szCs w:val="22"/>
        </w:rPr>
      </w:pPr>
      <w:r w:rsidRPr="00B55966">
        <w:rPr>
          <w:rFonts w:asciiTheme="minorHAnsi" w:hAnsiTheme="minorHAnsi" w:cstheme="minorHAnsi"/>
          <w:sz w:val="22"/>
          <w:szCs w:val="22"/>
        </w:rPr>
        <w:t xml:space="preserve">2-way match-reply form and carrier envelope.  </w:t>
      </w:r>
    </w:p>
    <w:p w14:paraId="4AB681CD" w14:textId="77777777" w:rsidR="00074309" w:rsidRPr="00B55966" w:rsidRDefault="00074309" w:rsidP="00074309">
      <w:pPr>
        <w:pStyle w:val="BillsBussinessletters"/>
        <w:numPr>
          <w:ilvl w:val="0"/>
          <w:numId w:val="40"/>
        </w:numPr>
        <w:rPr>
          <w:rFonts w:asciiTheme="minorHAnsi" w:hAnsiTheme="minorHAnsi" w:cstheme="minorHAnsi"/>
          <w:sz w:val="22"/>
          <w:szCs w:val="22"/>
          <w:u w:val="single"/>
        </w:rPr>
      </w:pPr>
      <w:r w:rsidRPr="00B55966">
        <w:rPr>
          <w:rFonts w:asciiTheme="minorHAnsi" w:hAnsiTheme="minorHAnsi" w:cstheme="minorHAnsi"/>
          <w:sz w:val="22"/>
          <w:szCs w:val="22"/>
        </w:rPr>
        <w:t xml:space="preserve">Complete lettershop. Affix non-profit stamp, seal &amp; mail. </w:t>
      </w:r>
    </w:p>
    <w:p w14:paraId="569E7827" w14:textId="77777777" w:rsidR="00074309" w:rsidRPr="00B55966" w:rsidRDefault="00074309" w:rsidP="00074309">
      <w:pPr>
        <w:pStyle w:val="BillsBussinessletters"/>
        <w:rPr>
          <w:rFonts w:asciiTheme="minorHAnsi" w:hAnsiTheme="minorHAnsi" w:cstheme="minorHAnsi"/>
          <w:b/>
          <w:sz w:val="22"/>
          <w:szCs w:val="22"/>
        </w:rPr>
      </w:pPr>
    </w:p>
    <w:p w14:paraId="1874527A" w14:textId="77777777" w:rsidR="00074309" w:rsidRPr="00B55966" w:rsidRDefault="00074309" w:rsidP="00074309">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Data Processing &amp; Mailing Services:</w:t>
      </w:r>
    </w:p>
    <w:p w14:paraId="418CD1C9" w14:textId="77777777" w:rsidR="00074309" w:rsidRPr="00B55966" w:rsidRDefault="00074309" w:rsidP="00074309">
      <w:pPr>
        <w:pStyle w:val="BillsBussinessletters"/>
        <w:rPr>
          <w:rFonts w:asciiTheme="minorHAnsi" w:hAnsiTheme="minorHAnsi" w:cstheme="minorHAnsi"/>
          <w:sz w:val="22"/>
          <w:szCs w:val="22"/>
        </w:rPr>
      </w:pPr>
      <w:r w:rsidRPr="00B55966">
        <w:rPr>
          <w:rFonts w:asciiTheme="minorHAnsi" w:hAnsiTheme="minorHAnsi" w:cstheme="minorHAnsi"/>
          <w:sz w:val="22"/>
          <w:szCs w:val="22"/>
        </w:rPr>
        <w:t xml:space="preserve">CASS certify database and sort for automated standard non-profit rates (11 digit postal bar code). Produce print image tape; laser personalize letter. Slit, fold and insert letter with reply form preferably nested. Include CRE in carrier envelope.  Stamp, seal, tray &amp; drop in mail. </w:t>
      </w:r>
    </w:p>
    <w:p w14:paraId="5258E017" w14:textId="77777777" w:rsidR="00074309" w:rsidRPr="00B55966" w:rsidRDefault="00074309" w:rsidP="00074309">
      <w:pPr>
        <w:pStyle w:val="BillsBussinessletters"/>
        <w:rPr>
          <w:rFonts w:asciiTheme="minorHAnsi" w:hAnsiTheme="minorHAnsi" w:cstheme="minorHAnsi"/>
          <w:sz w:val="22"/>
          <w:szCs w:val="22"/>
        </w:rPr>
      </w:pPr>
    </w:p>
    <w:p w14:paraId="3699A48D" w14:textId="77777777" w:rsidR="00074309" w:rsidRPr="00B55966" w:rsidRDefault="00074309" w:rsidP="00074309">
      <w:pPr>
        <w:pStyle w:val="BillsBussinessletters"/>
        <w:rPr>
          <w:rFonts w:asciiTheme="minorHAnsi" w:hAnsiTheme="minorHAnsi" w:cstheme="minorHAnsi"/>
          <w:b/>
          <w:sz w:val="22"/>
          <w:szCs w:val="22"/>
        </w:rPr>
      </w:pPr>
      <w:r w:rsidRPr="00B55966">
        <w:rPr>
          <w:rFonts w:asciiTheme="minorHAnsi" w:hAnsiTheme="minorHAnsi" w:cstheme="minorHAnsi"/>
          <w:b/>
          <w:sz w:val="22"/>
          <w:szCs w:val="22"/>
        </w:rPr>
        <w:t>Postage:</w:t>
      </w:r>
    </w:p>
    <w:p w14:paraId="3F4A9907" w14:textId="77777777" w:rsidR="00074309" w:rsidRPr="00B55966" w:rsidRDefault="00074309" w:rsidP="00074309">
      <w:pPr>
        <w:pStyle w:val="BillsBussinessletters"/>
        <w:rPr>
          <w:rFonts w:asciiTheme="minorHAnsi" w:hAnsiTheme="minorHAnsi" w:cstheme="minorHAnsi"/>
          <w:sz w:val="22"/>
          <w:szCs w:val="22"/>
        </w:rPr>
      </w:pPr>
      <w:r w:rsidRPr="003B72F7">
        <w:rPr>
          <w:rFonts w:asciiTheme="minorHAnsi" w:hAnsiTheme="minorHAnsi" w:cstheme="minorHAnsi"/>
          <w:sz w:val="22"/>
          <w:szCs w:val="22"/>
        </w:rPr>
        <w:t>Please include breakout cost for postage.</w:t>
      </w:r>
    </w:p>
    <w:p w14:paraId="2BDD7949" w14:textId="77777777" w:rsidR="00074309" w:rsidRPr="00B55966" w:rsidRDefault="00074309" w:rsidP="00074309">
      <w:pPr>
        <w:pStyle w:val="BillsBussinessletters"/>
        <w:rPr>
          <w:rFonts w:asciiTheme="minorHAnsi" w:hAnsiTheme="minorHAnsi" w:cstheme="minorHAnsi"/>
          <w:sz w:val="22"/>
          <w:szCs w:val="22"/>
        </w:rPr>
      </w:pPr>
    </w:p>
    <w:p w14:paraId="6A82B3E4" w14:textId="77777777" w:rsidR="00074309" w:rsidRPr="00B55966" w:rsidRDefault="00074309" w:rsidP="00074309">
      <w:pPr>
        <w:outlineLvl w:val="0"/>
        <w:rPr>
          <w:rFonts w:cstheme="minorHAnsi"/>
          <w:b/>
        </w:rPr>
      </w:pPr>
      <w:r w:rsidRPr="00B55966">
        <w:rPr>
          <w:rFonts w:cstheme="minorHAnsi"/>
          <w:b/>
        </w:rPr>
        <w:t>Additional Requirements and Information</w:t>
      </w:r>
    </w:p>
    <w:p w14:paraId="333C31E2" w14:textId="77777777" w:rsidR="00074309" w:rsidRPr="00B55966" w:rsidRDefault="00074309" w:rsidP="00074309">
      <w:pPr>
        <w:numPr>
          <w:ilvl w:val="0"/>
          <w:numId w:val="41"/>
        </w:numPr>
        <w:spacing w:after="0" w:line="240" w:lineRule="auto"/>
        <w:rPr>
          <w:rFonts w:cstheme="minorHAnsi"/>
        </w:rPr>
      </w:pPr>
      <w:r w:rsidRPr="00B55966">
        <w:rPr>
          <w:rFonts w:cstheme="minorHAnsi"/>
        </w:rPr>
        <w:t xml:space="preserve">A minimum 24 hour turnaround time on all proofs is required with additional time provided for changes when necessary. Live proofs of data should be provided within 1 week prior to mail date. </w:t>
      </w:r>
    </w:p>
    <w:p w14:paraId="27526ED7" w14:textId="77777777" w:rsidR="00074309" w:rsidRPr="00B55966" w:rsidRDefault="00074309" w:rsidP="00074309">
      <w:pPr>
        <w:numPr>
          <w:ilvl w:val="0"/>
          <w:numId w:val="41"/>
        </w:numPr>
        <w:spacing w:after="0" w:line="240" w:lineRule="auto"/>
        <w:rPr>
          <w:rFonts w:cstheme="minorHAnsi"/>
        </w:rPr>
      </w:pPr>
      <w:r w:rsidRPr="00B55966">
        <w:rPr>
          <w:rFonts w:cstheme="minorHAnsi"/>
        </w:rPr>
        <w:t xml:space="preserve">A minimum 10 samples of each job provided to the University within one week of the mail date. </w:t>
      </w:r>
    </w:p>
    <w:p w14:paraId="2072E960" w14:textId="77777777" w:rsidR="00074309" w:rsidRPr="00B55966" w:rsidRDefault="00074309" w:rsidP="00074309">
      <w:pPr>
        <w:numPr>
          <w:ilvl w:val="0"/>
          <w:numId w:val="41"/>
        </w:numPr>
        <w:spacing w:after="0" w:line="240" w:lineRule="auto"/>
        <w:rPr>
          <w:rFonts w:cstheme="minorHAnsi"/>
        </w:rPr>
      </w:pPr>
      <w:r w:rsidRPr="00B55966">
        <w:rPr>
          <w:rFonts w:cstheme="minorHAnsi"/>
        </w:rPr>
        <w:t xml:space="preserve">The University will provide all graphics in InDesign or Adobe Illustrator and may be in either PC or MAC formats. Graphic designs will be provided by the University and should require little or no design requirements of the vendors other than in spacing or general layouts. Other design changes will be general offset printing such as for the business reply envelope and layouts on letter text. </w:t>
      </w:r>
    </w:p>
    <w:p w14:paraId="736FD559" w14:textId="77777777" w:rsidR="00074309" w:rsidRPr="00B55966" w:rsidRDefault="00074309" w:rsidP="00074309">
      <w:pPr>
        <w:spacing w:after="0" w:line="240" w:lineRule="auto"/>
        <w:rPr>
          <w:rFonts w:cstheme="minorHAnsi"/>
        </w:rPr>
      </w:pPr>
    </w:p>
    <w:p w14:paraId="2458B07E" w14:textId="77777777" w:rsidR="00074309" w:rsidRDefault="00074309" w:rsidP="00074309">
      <w:pPr>
        <w:spacing w:after="0" w:line="240" w:lineRule="auto"/>
        <w:rPr>
          <w:rFonts w:cstheme="minorHAnsi"/>
        </w:rPr>
      </w:pPr>
    </w:p>
    <w:p w14:paraId="237BA0DF" w14:textId="7DDA98D2" w:rsidR="00074309" w:rsidRPr="008A791C" w:rsidRDefault="00892BB5" w:rsidP="00074309">
      <w:pPr>
        <w:jc w:val="center"/>
        <w:outlineLvl w:val="0"/>
        <w:rPr>
          <w:rFonts w:cstheme="minorHAnsi"/>
          <w:b/>
          <w:sz w:val="36"/>
          <w:szCs w:val="36"/>
          <w:u w:val="single"/>
        </w:rPr>
      </w:pPr>
      <w:r w:rsidRPr="008A791C">
        <w:rPr>
          <w:rFonts w:cstheme="minorHAnsi"/>
          <w:b/>
          <w:sz w:val="36"/>
          <w:szCs w:val="36"/>
          <w:u w:val="single"/>
        </w:rPr>
        <w:lastRenderedPageBreak/>
        <w:t xml:space="preserve">Spring </w:t>
      </w:r>
      <w:r w:rsidR="00074309" w:rsidRPr="008A791C">
        <w:rPr>
          <w:rFonts w:cstheme="minorHAnsi"/>
          <w:b/>
          <w:sz w:val="36"/>
          <w:szCs w:val="36"/>
          <w:u w:val="single"/>
        </w:rPr>
        <w:t xml:space="preserve">Direct Mail </w:t>
      </w:r>
    </w:p>
    <w:p w14:paraId="58D762E7" w14:textId="77777777" w:rsidR="00074309" w:rsidRPr="00B55966" w:rsidRDefault="00074309" w:rsidP="00074309">
      <w:pPr>
        <w:rPr>
          <w:rFonts w:cstheme="minorHAnsi"/>
          <w:b/>
        </w:rPr>
      </w:pPr>
      <w:r w:rsidRPr="00B55966">
        <w:rPr>
          <w:rFonts w:cstheme="minorHAnsi"/>
        </w:rPr>
        <w:t xml:space="preserve">Total mailing will be approximately </w:t>
      </w:r>
      <w:r w:rsidRPr="00B55966">
        <w:rPr>
          <w:rFonts w:cstheme="minorHAnsi"/>
          <w:b/>
        </w:rPr>
        <w:t xml:space="preserve">148,000 pieces split into </w:t>
      </w:r>
      <w:r w:rsidRPr="00074309">
        <w:rPr>
          <w:rFonts w:cstheme="minorHAnsi"/>
          <w:b/>
        </w:rPr>
        <w:t>2 bid parts and 16 jobs</w:t>
      </w:r>
      <w:r w:rsidRPr="00B55966">
        <w:rPr>
          <w:rFonts w:cstheme="minorHAnsi"/>
          <w:b/>
        </w:rPr>
        <w:t xml:space="preserve">. </w:t>
      </w:r>
      <w:r w:rsidRPr="00B55966">
        <w:rPr>
          <w:rFonts w:cstheme="minorHAnsi"/>
        </w:rPr>
        <w:t>Each bid part will have the requirements for jobs listed under that part</w:t>
      </w:r>
      <w:r w:rsidRPr="00B55966">
        <w:rPr>
          <w:rFonts w:cstheme="minorHAnsi"/>
          <w:b/>
          <w:i/>
        </w:rPr>
        <w:t>.</w:t>
      </w:r>
    </w:p>
    <w:p w14:paraId="59FA143A" w14:textId="77777777" w:rsidR="00074309" w:rsidRPr="00B55966" w:rsidRDefault="00074309" w:rsidP="00074309">
      <w:pPr>
        <w:rPr>
          <w:rFonts w:cstheme="minorHAnsi"/>
        </w:rPr>
      </w:pPr>
      <w:r w:rsidRPr="00B55966">
        <w:rPr>
          <w:rFonts w:cstheme="minorHAnsi"/>
        </w:rPr>
        <w:t xml:space="preserve">PLEASE NOTE, MAIL DATE IS EXPECTED AS THE DROP DATE OF THE COMPLETED MAILING, DELIVERED TO THE U.S. POST OFFICE. FOR EACH BID PART – ALL JOBS WITH COMPLETED PIECES MUST BE MAILED WITHIN ONE WEEK OF THE ESTABLISHED DATE. IF A JOB IS HELD UP DUE TO MU’S NON-COMPLIANCE WITH DEADLINES, THEN THE MAIL DATE FOR THAT JOB IS NO LONGER VALID.   </w:t>
      </w:r>
    </w:p>
    <w:p w14:paraId="69E6ECE1" w14:textId="77777777" w:rsidR="00074309" w:rsidRPr="00B55966" w:rsidRDefault="00074309" w:rsidP="00074309">
      <w:pPr>
        <w:rPr>
          <w:rFonts w:cstheme="minorHAnsi"/>
        </w:rPr>
      </w:pPr>
      <w:r w:rsidRPr="00B55966">
        <w:rPr>
          <w:rFonts w:cstheme="minorHAnsi"/>
        </w:rPr>
        <w:t xml:space="preserve">The mailing is required to be mailed from a Midwest location (i.e. Iowa, Kansas, Missouri, Illinois, Oklahoma, Nebraska, or a location pre-approved by procurement.) All pieces must be created within the United States. Proofs must be provided at minimum 6-8 days in advance to allow for changes if necessary.  Graphics are not to be changed except when permitted by the University of Missouri.  All pieces are to be mailed at the standard rate with an affixed non-profit stamp. </w:t>
      </w:r>
    </w:p>
    <w:p w14:paraId="5B1A5E96" w14:textId="77777777" w:rsidR="00074309" w:rsidRPr="00B55966" w:rsidRDefault="00074309" w:rsidP="00074309">
      <w:pPr>
        <w:rPr>
          <w:rFonts w:cstheme="minorHAnsi"/>
        </w:rPr>
      </w:pPr>
      <w:r w:rsidRPr="00B55966">
        <w:rPr>
          <w:rFonts w:cstheme="minorHAnsi"/>
        </w:rPr>
        <w:t xml:space="preserve">Samples of any part of this bid may not be used by the vendor without permission from the University of Missouri.  This bid will only be awarded to vendors who demonstrate a proven track record with references from a Big XII, SEC or comparable institutions. </w:t>
      </w:r>
    </w:p>
    <w:p w14:paraId="1DAB7B15" w14:textId="77777777" w:rsidR="00074309" w:rsidRPr="00B55966" w:rsidRDefault="00074309" w:rsidP="00074309">
      <w:pPr>
        <w:pStyle w:val="BodyText"/>
        <w:rPr>
          <w:rFonts w:cstheme="minorHAnsi"/>
          <w:i/>
        </w:rPr>
      </w:pPr>
      <w:r w:rsidRPr="005C4ED4">
        <w:rPr>
          <w:rFonts w:cstheme="minorHAnsi"/>
        </w:rPr>
        <w:t>MU Gold and Black using the pantone matching system is PANTONE 124 on coated stock (please substitute PANTONE 7406 on uncoated stock) and PANTONE BLACK. For process colors MU Gold-PMS 124 is 0% Cyan, 25% Magenta, 90% Yellow, and 5% Black. For process colors the black is 100% Black.</w:t>
      </w:r>
      <w:r w:rsidRPr="00B55966">
        <w:rPr>
          <w:rFonts w:cstheme="minorHAnsi"/>
        </w:rPr>
        <w:t xml:space="preserve">  </w:t>
      </w:r>
    </w:p>
    <w:p w14:paraId="569D9F42" w14:textId="77777777" w:rsidR="00074309" w:rsidRPr="00B55966" w:rsidRDefault="00074309" w:rsidP="00074309">
      <w:pPr>
        <w:rPr>
          <w:rFonts w:cstheme="minorHAnsi"/>
        </w:rPr>
      </w:pPr>
      <w:r w:rsidRPr="00B55966">
        <w:rPr>
          <w:rFonts w:cstheme="minorHAnsi"/>
        </w:rPr>
        <w:t>*All information provided is to remain confidential and at no time should this information be shared with an outside party.</w:t>
      </w:r>
    </w:p>
    <w:p w14:paraId="77F37D84" w14:textId="77777777" w:rsidR="00074309" w:rsidRPr="00B55966" w:rsidRDefault="00074309" w:rsidP="00074309">
      <w:pPr>
        <w:rPr>
          <w:rFonts w:cstheme="minorHAnsi"/>
        </w:rPr>
      </w:pPr>
      <w:r w:rsidRPr="00B55966">
        <w:rPr>
          <w:rFonts w:cstheme="minorHAnsi"/>
        </w:rPr>
        <w:t>Outline of dates and other information provided by University of Missouri:</w:t>
      </w:r>
    </w:p>
    <w:p w14:paraId="5323294A" w14:textId="46C0251D" w:rsidR="00074309" w:rsidRPr="00B55966" w:rsidRDefault="00074309" w:rsidP="00074309">
      <w:pPr>
        <w:rPr>
          <w:rFonts w:cstheme="minorHAnsi"/>
          <w:b/>
        </w:rPr>
      </w:pPr>
      <w:r w:rsidRPr="00074309">
        <w:rPr>
          <w:rFonts w:cstheme="minorHAnsi"/>
          <w:b/>
        </w:rPr>
        <w:t>May Mail Date</w:t>
      </w:r>
    </w:p>
    <w:p w14:paraId="06F3CAF0" w14:textId="16E3B201" w:rsidR="00074309" w:rsidRPr="00B55966" w:rsidRDefault="00074309" w:rsidP="00074309">
      <w:pPr>
        <w:numPr>
          <w:ilvl w:val="0"/>
          <w:numId w:val="39"/>
        </w:numPr>
        <w:tabs>
          <w:tab w:val="clear" w:pos="720"/>
          <w:tab w:val="num" w:pos="1080"/>
        </w:tabs>
        <w:spacing w:after="0" w:line="240" w:lineRule="auto"/>
        <w:rPr>
          <w:rFonts w:cstheme="minorHAnsi"/>
        </w:rPr>
      </w:pPr>
      <w:r w:rsidRPr="00B55966">
        <w:rPr>
          <w:rFonts w:cstheme="minorHAnsi"/>
        </w:rPr>
        <w:t>Graphics for insert, outer envelopes, and pledge form layout will be provided to the vendor by March 22</w:t>
      </w:r>
      <w:r w:rsidR="00425122">
        <w:rPr>
          <w:rFonts w:cstheme="minorHAnsi"/>
        </w:rPr>
        <w:t>.</w:t>
      </w:r>
    </w:p>
    <w:p w14:paraId="51BCFE80" w14:textId="03AB18B5" w:rsidR="00074309" w:rsidRPr="00B55966" w:rsidRDefault="00074309" w:rsidP="00074309">
      <w:pPr>
        <w:numPr>
          <w:ilvl w:val="0"/>
          <w:numId w:val="39"/>
        </w:numPr>
        <w:tabs>
          <w:tab w:val="clear" w:pos="720"/>
          <w:tab w:val="num" w:pos="1080"/>
        </w:tabs>
        <w:spacing w:after="0" w:line="240" w:lineRule="auto"/>
        <w:rPr>
          <w:rFonts w:cstheme="minorHAnsi"/>
        </w:rPr>
      </w:pPr>
      <w:r w:rsidRPr="00B55966">
        <w:rPr>
          <w:rFonts w:cstheme="minorHAnsi"/>
        </w:rPr>
        <w:t>Final data files will be provided to the vendor by April 5</w:t>
      </w:r>
      <w:r w:rsidR="00425122">
        <w:rPr>
          <w:rFonts w:cstheme="minorHAnsi"/>
        </w:rPr>
        <w:t>.</w:t>
      </w:r>
      <w:r w:rsidRPr="00B55966">
        <w:rPr>
          <w:rFonts w:cstheme="minorHAnsi"/>
        </w:rPr>
        <w:t xml:space="preserve">  The data will be provided in excel format and will have been updated through NCOA within the last 90 days of the mail date. Any additional costs associated with the setting up or formatting of the data should be included in the bid.</w:t>
      </w:r>
    </w:p>
    <w:p w14:paraId="5A7C5FDF" w14:textId="207FF3B5" w:rsidR="00074309" w:rsidRPr="005C4ED4" w:rsidRDefault="00074309" w:rsidP="00074309">
      <w:pPr>
        <w:numPr>
          <w:ilvl w:val="0"/>
          <w:numId w:val="39"/>
        </w:numPr>
        <w:tabs>
          <w:tab w:val="clear" w:pos="720"/>
          <w:tab w:val="num" w:pos="1080"/>
        </w:tabs>
        <w:spacing w:after="0" w:line="240" w:lineRule="auto"/>
        <w:rPr>
          <w:rFonts w:cstheme="minorHAnsi"/>
          <w:b/>
        </w:rPr>
      </w:pPr>
      <w:r w:rsidRPr="00B55966">
        <w:rPr>
          <w:rFonts w:cstheme="minorHAnsi"/>
        </w:rPr>
        <w:t>A FTP site needs to be provided by the vendor, no later than March 1 for upload of graphics, letters, and data.</w:t>
      </w:r>
    </w:p>
    <w:p w14:paraId="7076D303" w14:textId="77777777" w:rsidR="00074309" w:rsidRPr="00B55966" w:rsidRDefault="00074309" w:rsidP="00074309">
      <w:pPr>
        <w:spacing w:after="0" w:line="240" w:lineRule="auto"/>
        <w:ind w:left="720"/>
        <w:rPr>
          <w:rFonts w:cstheme="minorHAnsi"/>
          <w:b/>
        </w:rPr>
      </w:pPr>
    </w:p>
    <w:p w14:paraId="198A149A" w14:textId="77777777" w:rsidR="00074309" w:rsidRPr="00B55966" w:rsidRDefault="00074309" w:rsidP="00074309">
      <w:pPr>
        <w:rPr>
          <w:rFonts w:cstheme="minorHAnsi"/>
          <w:b/>
          <w:i/>
          <w:color w:val="FF0000"/>
        </w:rPr>
      </w:pPr>
      <w:r w:rsidRPr="00B55966">
        <w:rPr>
          <w:rFonts w:cstheme="minorHAnsi"/>
          <w:b/>
          <w:i/>
        </w:rPr>
        <w:t xml:space="preserve">Approximations for the populations are provided within the bid. </w:t>
      </w:r>
    </w:p>
    <w:p w14:paraId="61450AD2" w14:textId="77777777" w:rsidR="00074309" w:rsidRPr="00B55966" w:rsidRDefault="00074309" w:rsidP="00074309">
      <w:pPr>
        <w:rPr>
          <w:rFonts w:cstheme="minorHAnsi"/>
          <w:i/>
          <w:color w:val="000000"/>
        </w:rPr>
      </w:pPr>
      <w:r w:rsidRPr="00B55966">
        <w:rPr>
          <w:rFonts w:cstheme="minorHAnsi"/>
          <w:b/>
        </w:rPr>
        <w:t xml:space="preserve"> </w:t>
      </w:r>
      <w:r w:rsidRPr="00B55966">
        <w:rPr>
          <w:rFonts w:cstheme="minorHAnsi"/>
          <w:i/>
          <w:color w:val="000000"/>
        </w:rPr>
        <w:t>Vendor Expectations include:</w:t>
      </w:r>
    </w:p>
    <w:p w14:paraId="30BD00F1" w14:textId="77777777"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t>The proofs must be provided on the printer that will be used for each job and will be approved within 24 hours (work day) by our staff.  This must be provided at least one week prior to the scheduled mail dates.</w:t>
      </w:r>
    </w:p>
    <w:p w14:paraId="5DD9F18B" w14:textId="77777777"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t>All shipping costs for providing samples within the timeframes listed need to be included in the bid.</w:t>
      </w:r>
    </w:p>
    <w:p w14:paraId="0D145317" w14:textId="77777777"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lastRenderedPageBreak/>
        <w:t xml:space="preserve">Data files will be provided in Excel format – costs for data formatting and cass certification for printing – are to be included in the bid amount. </w:t>
      </w:r>
    </w:p>
    <w:p w14:paraId="5FC45AEB" w14:textId="77777777"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t>Live postage stamps are required.</w:t>
      </w:r>
    </w:p>
    <w:p w14:paraId="0AE0C0BE" w14:textId="77777777"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t>Cost of all shipping and handling on all proofs, samples, etc. should be included in the bid</w:t>
      </w:r>
    </w:p>
    <w:p w14:paraId="6B4EE48E" w14:textId="77777777"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t>On acceptance of the bid, the vendor will verbally agree to all the restrictions prior to starting any part of the bid.</w:t>
      </w:r>
    </w:p>
    <w:p w14:paraId="4CA309E1" w14:textId="6F7C6580" w:rsidR="00074309" w:rsidRPr="00B55966" w:rsidRDefault="00074309" w:rsidP="00074309">
      <w:pPr>
        <w:numPr>
          <w:ilvl w:val="0"/>
          <w:numId w:val="42"/>
        </w:numPr>
        <w:tabs>
          <w:tab w:val="clear" w:pos="720"/>
          <w:tab w:val="num" w:pos="1080"/>
        </w:tabs>
        <w:spacing w:after="0" w:line="240" w:lineRule="auto"/>
        <w:rPr>
          <w:rFonts w:cstheme="minorHAnsi"/>
        </w:rPr>
      </w:pPr>
      <w:r w:rsidRPr="00B55966">
        <w:rPr>
          <w:rFonts w:cstheme="minorHAnsi"/>
        </w:rPr>
        <w:t>Vendor will provide an invoice for postage based on total mailing by April 5. Any forms needed for approval of University non-profit status with the local post office should be provided to MU within one week of the acceptance of the bid.</w:t>
      </w:r>
    </w:p>
    <w:p w14:paraId="25BEE4F7" w14:textId="77777777" w:rsidR="00074309" w:rsidRPr="00B55966" w:rsidRDefault="00074309" w:rsidP="00074309">
      <w:pPr>
        <w:numPr>
          <w:ilvl w:val="0"/>
          <w:numId w:val="42"/>
        </w:numPr>
        <w:tabs>
          <w:tab w:val="clear" w:pos="720"/>
          <w:tab w:val="num" w:pos="1080"/>
        </w:tabs>
        <w:spacing w:after="0" w:line="240" w:lineRule="auto"/>
        <w:outlineLvl w:val="0"/>
        <w:rPr>
          <w:rFonts w:cstheme="minorHAnsi"/>
          <w:b/>
        </w:rPr>
      </w:pPr>
      <w:r w:rsidRPr="00B55966">
        <w:rPr>
          <w:rFonts w:cstheme="minorHAnsi"/>
        </w:rPr>
        <w:t>10% of the invoice may be held back until all samples, supplies, etc. are received from the vendor.</w:t>
      </w:r>
    </w:p>
    <w:p w14:paraId="2762A49C" w14:textId="77777777" w:rsidR="00074309" w:rsidRPr="00B55966" w:rsidRDefault="00074309" w:rsidP="00074309">
      <w:pPr>
        <w:spacing w:after="0" w:line="240" w:lineRule="auto"/>
        <w:outlineLvl w:val="0"/>
        <w:rPr>
          <w:rFonts w:cstheme="minorHAnsi"/>
          <w:b/>
        </w:rPr>
      </w:pPr>
    </w:p>
    <w:p w14:paraId="0E51B616" w14:textId="38308005" w:rsidR="00074309" w:rsidRDefault="00074309" w:rsidP="00074309">
      <w:pPr>
        <w:spacing w:after="0" w:line="240" w:lineRule="auto"/>
        <w:outlineLvl w:val="0"/>
        <w:rPr>
          <w:rFonts w:cstheme="minorHAnsi"/>
          <w:b/>
        </w:rPr>
      </w:pPr>
      <w:r w:rsidRPr="003B72F7">
        <w:rPr>
          <w:rFonts w:cstheme="minorHAnsi"/>
          <w:b/>
        </w:rPr>
        <w:t xml:space="preserve">MAIL DATE: MAY </w:t>
      </w:r>
    </w:p>
    <w:p w14:paraId="37AC0760" w14:textId="77777777" w:rsidR="008A791C" w:rsidRPr="00B55966" w:rsidRDefault="008A791C" w:rsidP="00074309">
      <w:pPr>
        <w:spacing w:after="0" w:line="240" w:lineRule="auto"/>
        <w:outlineLvl w:val="0"/>
        <w:rPr>
          <w:rFonts w:cstheme="minorHAnsi"/>
          <w:b/>
        </w:rPr>
      </w:pPr>
    </w:p>
    <w:p w14:paraId="6FC3336B" w14:textId="77777777" w:rsidR="00074309" w:rsidRDefault="00074309" w:rsidP="00074309">
      <w:pPr>
        <w:outlineLvl w:val="0"/>
        <w:rPr>
          <w:rFonts w:cstheme="minorHAnsi"/>
          <w:b/>
        </w:rPr>
      </w:pPr>
      <w:r w:rsidRPr="00B55966">
        <w:rPr>
          <w:rFonts w:cstheme="minorHAnsi"/>
          <w:b/>
        </w:rPr>
        <w:t>Jobs 1</w:t>
      </w:r>
      <w:r w:rsidRPr="00B55966">
        <w:rPr>
          <w:rFonts w:cstheme="minorHAnsi"/>
        </w:rPr>
        <w:t xml:space="preserve"> – </w:t>
      </w:r>
      <w:r w:rsidRPr="00B55966">
        <w:rPr>
          <w:rFonts w:cstheme="minorHAnsi"/>
          <w:b/>
        </w:rPr>
        <w:t>7 graphic inserts (Total pieces 122,000 for Jobs 1-7)</w:t>
      </w:r>
    </w:p>
    <w:p w14:paraId="2E989060" w14:textId="77777777" w:rsidR="00074309" w:rsidRPr="00B55966" w:rsidRDefault="00074309" w:rsidP="00074309">
      <w:pPr>
        <w:outlineLvl w:val="0"/>
        <w:rPr>
          <w:rFonts w:cstheme="minorHAnsi"/>
        </w:rPr>
      </w:pPr>
      <w:r w:rsidRPr="00B55966">
        <w:rPr>
          <w:rFonts w:cstheme="minorHAnsi"/>
        </w:rPr>
        <w:t xml:space="preserve">Total package elements for Jobs 1 – 7 are listed below. Each job for this bid part will use the same CRE, carrier envelope, and graphic insert for the mailing. </w:t>
      </w:r>
      <w:r w:rsidRPr="00B55966">
        <w:rPr>
          <w:rFonts w:cstheme="minorHAnsi"/>
          <w:b/>
        </w:rPr>
        <w:t>Individual jobs will require different text on the pledge form with variable printing fields.</w:t>
      </w:r>
      <w:r w:rsidRPr="00B55966">
        <w:rPr>
          <w:rFonts w:cstheme="minorHAnsi"/>
        </w:rPr>
        <w:t xml:space="preserve">  </w:t>
      </w:r>
    </w:p>
    <w:tbl>
      <w:tblPr>
        <w:tblStyle w:val="TableGrid"/>
        <w:tblW w:w="9963" w:type="dxa"/>
        <w:tblInd w:w="85" w:type="dxa"/>
        <w:tblLook w:val="04A0" w:firstRow="1" w:lastRow="0" w:firstColumn="1" w:lastColumn="0" w:noHBand="0" w:noVBand="1"/>
      </w:tblPr>
      <w:tblGrid>
        <w:gridCol w:w="906"/>
        <w:gridCol w:w="2882"/>
        <w:gridCol w:w="1069"/>
        <w:gridCol w:w="824"/>
        <w:gridCol w:w="2882"/>
        <w:gridCol w:w="1400"/>
      </w:tblGrid>
      <w:tr w:rsidR="00074309" w:rsidRPr="00B55966" w14:paraId="7CC02FC1" w14:textId="77777777" w:rsidTr="00594C21">
        <w:trPr>
          <w:trHeight w:val="210"/>
        </w:trPr>
        <w:tc>
          <w:tcPr>
            <w:tcW w:w="906" w:type="dxa"/>
            <w:shd w:val="clear" w:color="auto" w:fill="A6A6A6" w:themeFill="background1" w:themeFillShade="A6"/>
          </w:tcPr>
          <w:p w14:paraId="2DE77A22"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w:t>
            </w:r>
          </w:p>
        </w:tc>
        <w:tc>
          <w:tcPr>
            <w:tcW w:w="2882" w:type="dxa"/>
            <w:shd w:val="clear" w:color="auto" w:fill="A6A6A6" w:themeFill="background1" w:themeFillShade="A6"/>
          </w:tcPr>
          <w:p w14:paraId="24453A3A"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Description</w:t>
            </w:r>
          </w:p>
        </w:tc>
        <w:tc>
          <w:tcPr>
            <w:tcW w:w="1069" w:type="dxa"/>
            <w:shd w:val="clear" w:color="auto" w:fill="A6A6A6" w:themeFill="background1" w:themeFillShade="A6"/>
          </w:tcPr>
          <w:p w14:paraId="0ED78EAD"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Est. Pop.</w:t>
            </w:r>
          </w:p>
        </w:tc>
        <w:tc>
          <w:tcPr>
            <w:tcW w:w="824" w:type="dxa"/>
            <w:shd w:val="clear" w:color="auto" w:fill="A6A6A6" w:themeFill="background1" w:themeFillShade="A6"/>
          </w:tcPr>
          <w:p w14:paraId="7E8940E3"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w:t>
            </w:r>
          </w:p>
        </w:tc>
        <w:tc>
          <w:tcPr>
            <w:tcW w:w="2882" w:type="dxa"/>
            <w:shd w:val="clear" w:color="auto" w:fill="A6A6A6" w:themeFill="background1" w:themeFillShade="A6"/>
          </w:tcPr>
          <w:p w14:paraId="728B2D96"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Description</w:t>
            </w:r>
          </w:p>
        </w:tc>
        <w:tc>
          <w:tcPr>
            <w:tcW w:w="1400" w:type="dxa"/>
            <w:shd w:val="clear" w:color="auto" w:fill="A6A6A6" w:themeFill="background1" w:themeFillShade="A6"/>
          </w:tcPr>
          <w:p w14:paraId="6060CDB3"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Est. Pop.</w:t>
            </w:r>
          </w:p>
        </w:tc>
      </w:tr>
      <w:tr w:rsidR="00074309" w:rsidRPr="00B55966" w14:paraId="29E551A6" w14:textId="77777777" w:rsidTr="00594C21">
        <w:trPr>
          <w:trHeight w:val="210"/>
        </w:trPr>
        <w:tc>
          <w:tcPr>
            <w:tcW w:w="906" w:type="dxa"/>
          </w:tcPr>
          <w:p w14:paraId="73F4F63F"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w:t>
            </w:r>
          </w:p>
        </w:tc>
        <w:tc>
          <w:tcPr>
            <w:tcW w:w="2882" w:type="dxa"/>
          </w:tcPr>
          <w:p w14:paraId="1797C7E6"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Alumni donors</w:t>
            </w:r>
          </w:p>
        </w:tc>
        <w:tc>
          <w:tcPr>
            <w:tcW w:w="1069" w:type="dxa"/>
          </w:tcPr>
          <w:p w14:paraId="34DC8385"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30,000</w:t>
            </w:r>
          </w:p>
        </w:tc>
        <w:tc>
          <w:tcPr>
            <w:tcW w:w="824" w:type="dxa"/>
          </w:tcPr>
          <w:p w14:paraId="0AAE4B4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5</w:t>
            </w:r>
          </w:p>
        </w:tc>
        <w:tc>
          <w:tcPr>
            <w:tcW w:w="2882" w:type="dxa"/>
          </w:tcPr>
          <w:p w14:paraId="5B8B9579"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Friends</w:t>
            </w:r>
          </w:p>
        </w:tc>
        <w:tc>
          <w:tcPr>
            <w:tcW w:w="1400" w:type="dxa"/>
          </w:tcPr>
          <w:p w14:paraId="14F22E42"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53,000</w:t>
            </w:r>
          </w:p>
        </w:tc>
      </w:tr>
      <w:tr w:rsidR="00074309" w:rsidRPr="00B55966" w14:paraId="461427B1" w14:textId="77777777" w:rsidTr="00594C21">
        <w:trPr>
          <w:trHeight w:val="210"/>
        </w:trPr>
        <w:tc>
          <w:tcPr>
            <w:tcW w:w="906" w:type="dxa"/>
          </w:tcPr>
          <w:p w14:paraId="5D7A2592"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2</w:t>
            </w:r>
          </w:p>
        </w:tc>
        <w:tc>
          <w:tcPr>
            <w:tcW w:w="2882" w:type="dxa"/>
          </w:tcPr>
          <w:p w14:paraId="32002AD5"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Non-graduate alumni</w:t>
            </w:r>
          </w:p>
        </w:tc>
        <w:tc>
          <w:tcPr>
            <w:tcW w:w="1069" w:type="dxa"/>
          </w:tcPr>
          <w:p w14:paraId="4B77EA38"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2,000</w:t>
            </w:r>
          </w:p>
        </w:tc>
        <w:tc>
          <w:tcPr>
            <w:tcW w:w="824" w:type="dxa"/>
          </w:tcPr>
          <w:p w14:paraId="52615310"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6</w:t>
            </w:r>
          </w:p>
        </w:tc>
        <w:tc>
          <w:tcPr>
            <w:tcW w:w="2882" w:type="dxa"/>
          </w:tcPr>
          <w:p w14:paraId="7ABC7C27"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Remaining alumni</w:t>
            </w:r>
          </w:p>
        </w:tc>
        <w:tc>
          <w:tcPr>
            <w:tcW w:w="1400" w:type="dxa"/>
          </w:tcPr>
          <w:p w14:paraId="2BF3E13A"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20,000</w:t>
            </w:r>
          </w:p>
        </w:tc>
      </w:tr>
      <w:tr w:rsidR="00074309" w:rsidRPr="00B55966" w14:paraId="0CF68597" w14:textId="77777777" w:rsidTr="00594C21">
        <w:trPr>
          <w:trHeight w:val="420"/>
        </w:trPr>
        <w:tc>
          <w:tcPr>
            <w:tcW w:w="906" w:type="dxa"/>
          </w:tcPr>
          <w:p w14:paraId="0E437EE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3</w:t>
            </w:r>
          </w:p>
        </w:tc>
        <w:tc>
          <w:tcPr>
            <w:tcW w:w="2882" w:type="dxa"/>
          </w:tcPr>
          <w:p w14:paraId="4E692AD4"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Graduate School PhD’s</w:t>
            </w:r>
          </w:p>
        </w:tc>
        <w:tc>
          <w:tcPr>
            <w:tcW w:w="1069" w:type="dxa"/>
          </w:tcPr>
          <w:p w14:paraId="339CF3F6"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3,000</w:t>
            </w:r>
          </w:p>
        </w:tc>
        <w:tc>
          <w:tcPr>
            <w:tcW w:w="824" w:type="dxa"/>
          </w:tcPr>
          <w:p w14:paraId="27480241"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7</w:t>
            </w:r>
          </w:p>
        </w:tc>
        <w:tc>
          <w:tcPr>
            <w:tcW w:w="2882" w:type="dxa"/>
          </w:tcPr>
          <w:p w14:paraId="108B41F2"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Jeff Club / Primaries / Top Prospects</w:t>
            </w:r>
          </w:p>
        </w:tc>
        <w:tc>
          <w:tcPr>
            <w:tcW w:w="1400" w:type="dxa"/>
          </w:tcPr>
          <w:p w14:paraId="496D9B95"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12,000</w:t>
            </w:r>
          </w:p>
        </w:tc>
      </w:tr>
      <w:tr w:rsidR="00074309" w:rsidRPr="00B55966" w14:paraId="66C3A3E8" w14:textId="77777777" w:rsidTr="00594C21">
        <w:trPr>
          <w:trHeight w:val="210"/>
        </w:trPr>
        <w:tc>
          <w:tcPr>
            <w:tcW w:w="906" w:type="dxa"/>
          </w:tcPr>
          <w:p w14:paraId="686F98E4"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4</w:t>
            </w:r>
          </w:p>
        </w:tc>
        <w:tc>
          <w:tcPr>
            <w:tcW w:w="2882" w:type="dxa"/>
          </w:tcPr>
          <w:p w14:paraId="1C495505"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Alumni Endowment Stewards</w:t>
            </w:r>
          </w:p>
        </w:tc>
        <w:tc>
          <w:tcPr>
            <w:tcW w:w="1069" w:type="dxa"/>
          </w:tcPr>
          <w:p w14:paraId="444F73C3"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2,000</w:t>
            </w:r>
          </w:p>
        </w:tc>
        <w:tc>
          <w:tcPr>
            <w:tcW w:w="824" w:type="dxa"/>
          </w:tcPr>
          <w:p w14:paraId="3718DC9A" w14:textId="77777777" w:rsidR="00074309" w:rsidRPr="00B55966" w:rsidRDefault="00074309" w:rsidP="00594C21">
            <w:pPr>
              <w:pStyle w:val="BillsBussinessletters"/>
              <w:outlineLvl w:val="0"/>
              <w:rPr>
                <w:rFonts w:asciiTheme="minorHAnsi" w:hAnsiTheme="minorHAnsi" w:cstheme="minorHAnsi"/>
                <w:sz w:val="22"/>
                <w:szCs w:val="22"/>
              </w:rPr>
            </w:pPr>
          </w:p>
        </w:tc>
        <w:tc>
          <w:tcPr>
            <w:tcW w:w="2882" w:type="dxa"/>
          </w:tcPr>
          <w:p w14:paraId="4FD3D4D7" w14:textId="77777777" w:rsidR="00074309" w:rsidRPr="00B55966" w:rsidRDefault="00074309" w:rsidP="00594C21">
            <w:pPr>
              <w:pStyle w:val="BillsBussinessletters"/>
              <w:outlineLvl w:val="0"/>
              <w:rPr>
                <w:rFonts w:asciiTheme="minorHAnsi" w:hAnsiTheme="minorHAnsi" w:cstheme="minorHAnsi"/>
                <w:sz w:val="22"/>
                <w:szCs w:val="22"/>
              </w:rPr>
            </w:pPr>
          </w:p>
        </w:tc>
        <w:tc>
          <w:tcPr>
            <w:tcW w:w="1400" w:type="dxa"/>
          </w:tcPr>
          <w:p w14:paraId="0C990E3B" w14:textId="77777777" w:rsidR="00074309" w:rsidRPr="00B55966" w:rsidRDefault="00074309" w:rsidP="00594C21">
            <w:pPr>
              <w:pStyle w:val="BillsBussinessletters"/>
              <w:outlineLvl w:val="0"/>
              <w:rPr>
                <w:rFonts w:asciiTheme="minorHAnsi" w:hAnsiTheme="minorHAnsi" w:cstheme="minorHAnsi"/>
                <w:sz w:val="22"/>
                <w:szCs w:val="22"/>
              </w:rPr>
            </w:pPr>
          </w:p>
        </w:tc>
      </w:tr>
    </w:tbl>
    <w:p w14:paraId="7A73D724" w14:textId="77777777" w:rsidR="00074309" w:rsidRPr="00B55966" w:rsidRDefault="00074309" w:rsidP="00074309">
      <w:pPr>
        <w:pStyle w:val="BillsBussinessletters"/>
        <w:ind w:left="360"/>
        <w:outlineLvl w:val="0"/>
        <w:rPr>
          <w:rFonts w:asciiTheme="minorHAnsi" w:hAnsiTheme="minorHAnsi" w:cstheme="minorHAnsi"/>
          <w:b/>
          <w:sz w:val="22"/>
          <w:szCs w:val="22"/>
          <w:u w:val="single"/>
        </w:rPr>
      </w:pPr>
    </w:p>
    <w:p w14:paraId="49117471" w14:textId="77777777" w:rsidR="00074309" w:rsidRPr="00B55966" w:rsidRDefault="00074309" w:rsidP="00074309">
      <w:pPr>
        <w:pStyle w:val="BillsBussinessletters"/>
        <w:ind w:left="360"/>
        <w:outlineLvl w:val="0"/>
        <w:rPr>
          <w:rFonts w:asciiTheme="minorHAnsi" w:hAnsiTheme="minorHAnsi" w:cstheme="minorHAnsi"/>
          <w:b/>
          <w:sz w:val="22"/>
          <w:szCs w:val="22"/>
        </w:rPr>
      </w:pPr>
      <w:r w:rsidRPr="00B55966">
        <w:rPr>
          <w:rFonts w:asciiTheme="minorHAnsi" w:hAnsiTheme="minorHAnsi" w:cstheme="minorHAnsi"/>
          <w:b/>
          <w:sz w:val="22"/>
          <w:szCs w:val="22"/>
          <w:u w:val="single"/>
        </w:rPr>
        <w:t>Package Elements:</w:t>
      </w:r>
      <w:r w:rsidRPr="00B55966">
        <w:rPr>
          <w:rFonts w:asciiTheme="minorHAnsi" w:hAnsiTheme="minorHAnsi" w:cstheme="minorHAnsi"/>
          <w:b/>
          <w:sz w:val="22"/>
          <w:szCs w:val="22"/>
        </w:rPr>
        <w:t xml:space="preserve">  </w:t>
      </w:r>
    </w:p>
    <w:p w14:paraId="3DACF056" w14:textId="77777777" w:rsidR="00074309" w:rsidRPr="00B55966" w:rsidRDefault="00074309" w:rsidP="00074309">
      <w:pPr>
        <w:pStyle w:val="billsbussinessletters0"/>
        <w:numPr>
          <w:ilvl w:val="0"/>
          <w:numId w:val="43"/>
        </w:numPr>
        <w:ind w:left="720"/>
        <w:rPr>
          <w:rFonts w:asciiTheme="minorHAnsi" w:hAnsiTheme="minorHAnsi" w:cstheme="minorHAnsi"/>
          <w:sz w:val="22"/>
          <w:szCs w:val="22"/>
        </w:rPr>
      </w:pPr>
      <w:r w:rsidRPr="00B55966">
        <w:rPr>
          <w:rFonts w:asciiTheme="minorHAnsi" w:hAnsiTheme="minorHAnsi" w:cstheme="minorHAnsi"/>
          <w:sz w:val="22"/>
          <w:szCs w:val="22"/>
        </w:rPr>
        <w:t xml:space="preserve">3.875” X 16” 100# Coated, Printed 4/4, Artwork bleeds all sides. </w:t>
      </w:r>
    </w:p>
    <w:p w14:paraId="2E8CF28D" w14:textId="77777777" w:rsidR="00074309" w:rsidRPr="00B55966" w:rsidRDefault="00074309" w:rsidP="00074309">
      <w:pPr>
        <w:pStyle w:val="billsbussinessletters0"/>
        <w:numPr>
          <w:ilvl w:val="0"/>
          <w:numId w:val="43"/>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Standard #9 reply envelope, 24#WW Stock, Printed 1/0.</w:t>
      </w:r>
      <w:r w:rsidRPr="00B55966">
        <w:rPr>
          <w:rFonts w:asciiTheme="minorHAnsi" w:hAnsiTheme="minorHAnsi" w:cstheme="minorHAnsi"/>
          <w:b/>
          <w:bCs/>
          <w:sz w:val="22"/>
          <w:szCs w:val="22"/>
        </w:rPr>
        <w:t xml:space="preserve"> </w:t>
      </w:r>
    </w:p>
    <w:p w14:paraId="7041E6DB" w14:textId="77777777" w:rsidR="00074309" w:rsidRPr="00B55966" w:rsidRDefault="00074309" w:rsidP="00074309">
      <w:pPr>
        <w:pStyle w:val="BillsBussinessletters"/>
        <w:numPr>
          <w:ilvl w:val="0"/>
          <w:numId w:val="43"/>
        </w:numPr>
        <w:tabs>
          <w:tab w:val="clear" w:pos="1080"/>
          <w:tab w:val="num" w:pos="720"/>
        </w:tabs>
        <w:ind w:left="720"/>
        <w:rPr>
          <w:rFonts w:asciiTheme="minorHAnsi" w:hAnsiTheme="minorHAnsi" w:cstheme="minorHAnsi"/>
          <w:bCs/>
          <w:sz w:val="22"/>
          <w:szCs w:val="22"/>
        </w:rPr>
      </w:pPr>
      <w:r w:rsidRPr="00B55966">
        <w:rPr>
          <w:rFonts w:asciiTheme="minorHAnsi" w:hAnsiTheme="minorHAnsi" w:cstheme="minorHAnsi"/>
          <w:bCs/>
          <w:sz w:val="22"/>
          <w:szCs w:val="22"/>
        </w:rPr>
        <w:t>Custom #10 non-window carrier envelope, 60#matte white wove. Matte coated sheet printed 4</w:t>
      </w:r>
      <w:r w:rsidRPr="00B55966">
        <w:rPr>
          <w:rFonts w:asciiTheme="minorHAnsi" w:hAnsiTheme="minorHAnsi" w:cstheme="minorHAnsi"/>
          <w:sz w:val="22"/>
          <w:szCs w:val="22"/>
        </w:rPr>
        <w:t>/4</w:t>
      </w:r>
      <w:r w:rsidRPr="00B55966">
        <w:rPr>
          <w:rFonts w:asciiTheme="minorHAnsi" w:hAnsiTheme="minorHAnsi" w:cstheme="minorHAnsi"/>
          <w:bCs/>
          <w:sz w:val="22"/>
          <w:szCs w:val="22"/>
        </w:rPr>
        <w:t xml:space="preserve"> (possible heavy coverage) with full bleeds and then formed. </w:t>
      </w:r>
    </w:p>
    <w:p w14:paraId="2B426562" w14:textId="77777777" w:rsidR="00074309" w:rsidRPr="00B55966" w:rsidRDefault="00074309" w:rsidP="00074309">
      <w:pPr>
        <w:pStyle w:val="billsbussinessletters0"/>
        <w:numPr>
          <w:ilvl w:val="0"/>
          <w:numId w:val="43"/>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bCs/>
          <w:sz w:val="22"/>
          <w:szCs w:val="22"/>
        </w:rPr>
        <w:t>Personalized pledge form size 8.5” by 11” letter to be inserted in carrier envelope. Pledge form will be 80# offset.  Printed 2/0 no bleed.</w:t>
      </w:r>
    </w:p>
    <w:p w14:paraId="2D3823F7" w14:textId="77777777" w:rsidR="00074309" w:rsidRPr="00B55966" w:rsidRDefault="00074309" w:rsidP="00074309">
      <w:pPr>
        <w:pStyle w:val="BillsBussinessletters"/>
        <w:numPr>
          <w:ilvl w:val="0"/>
          <w:numId w:val="43"/>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Data processing, file work, tape work, inkjet &amp; personalized laser imaging.</w:t>
      </w:r>
    </w:p>
    <w:p w14:paraId="5DC87985" w14:textId="77777777" w:rsidR="00074309" w:rsidRPr="00B55966" w:rsidRDefault="00074309" w:rsidP="00074309">
      <w:pPr>
        <w:pStyle w:val="BillsBussinessletters"/>
        <w:numPr>
          <w:ilvl w:val="0"/>
          <w:numId w:val="43"/>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 xml:space="preserve">2-way match-pledge form and carrier envelope. </w:t>
      </w:r>
    </w:p>
    <w:p w14:paraId="6EEAC565" w14:textId="77777777" w:rsidR="00074309" w:rsidRPr="00B55966" w:rsidRDefault="00074309" w:rsidP="00074309">
      <w:pPr>
        <w:pStyle w:val="billsbussinessletters0"/>
        <w:numPr>
          <w:ilvl w:val="0"/>
          <w:numId w:val="43"/>
        </w:numPr>
        <w:tabs>
          <w:tab w:val="clear" w:pos="1080"/>
          <w:tab w:val="num" w:pos="720"/>
        </w:tabs>
        <w:ind w:left="720"/>
        <w:rPr>
          <w:rFonts w:asciiTheme="minorHAnsi" w:hAnsiTheme="minorHAnsi" w:cstheme="minorHAnsi"/>
          <w:sz w:val="22"/>
          <w:szCs w:val="22"/>
          <w:u w:val="single"/>
        </w:rPr>
      </w:pPr>
      <w:r w:rsidRPr="00B55966">
        <w:rPr>
          <w:rFonts w:asciiTheme="minorHAnsi" w:hAnsiTheme="minorHAnsi" w:cstheme="minorHAnsi"/>
          <w:sz w:val="22"/>
          <w:szCs w:val="22"/>
        </w:rPr>
        <w:t>Complete lettershop.  Affix non-profit stamp, &amp; mail.</w:t>
      </w:r>
    </w:p>
    <w:p w14:paraId="3FA3AAFA" w14:textId="77777777" w:rsidR="00074309" w:rsidRPr="00B55966" w:rsidRDefault="00074309" w:rsidP="00074309">
      <w:pPr>
        <w:ind w:left="360"/>
        <w:rPr>
          <w:rFonts w:cstheme="minorHAnsi"/>
        </w:rPr>
      </w:pPr>
    </w:p>
    <w:p w14:paraId="04E31942" w14:textId="77777777" w:rsidR="00074309" w:rsidRPr="00B55966" w:rsidRDefault="00074309" w:rsidP="00074309">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Data Processing &amp; Mailing Services:</w:t>
      </w:r>
    </w:p>
    <w:p w14:paraId="174CA3B0" w14:textId="77777777" w:rsidR="00074309" w:rsidRPr="00B55966" w:rsidRDefault="00074309" w:rsidP="00074309">
      <w:pPr>
        <w:pStyle w:val="BillsBussinessletters"/>
        <w:rPr>
          <w:rFonts w:asciiTheme="minorHAnsi" w:hAnsiTheme="minorHAnsi" w:cstheme="minorHAnsi"/>
          <w:sz w:val="22"/>
          <w:szCs w:val="22"/>
        </w:rPr>
      </w:pPr>
      <w:r w:rsidRPr="00B55966">
        <w:rPr>
          <w:rFonts w:asciiTheme="minorHAnsi" w:hAnsiTheme="minorHAnsi" w:cstheme="minorHAnsi"/>
          <w:sz w:val="22"/>
          <w:szCs w:val="22"/>
        </w:rPr>
        <w:t>CASS certify database and sort for automated standard non-profit rates (11 digit postal bar code). Produce print image tape; laser personalize letter.  Insert graphic piece, reply form, and insert with CRE into carrier envelope. Stamp, seal, tray &amp; drop in mail.</w:t>
      </w:r>
    </w:p>
    <w:p w14:paraId="72305EF1" w14:textId="77777777" w:rsidR="00074309" w:rsidRPr="00B55966" w:rsidRDefault="00074309" w:rsidP="00074309">
      <w:pPr>
        <w:pStyle w:val="BillsBussinessletters"/>
        <w:rPr>
          <w:rFonts w:asciiTheme="minorHAnsi" w:hAnsiTheme="minorHAnsi" w:cstheme="minorHAnsi"/>
          <w:sz w:val="22"/>
          <w:szCs w:val="22"/>
        </w:rPr>
      </w:pPr>
    </w:p>
    <w:p w14:paraId="44B732BF" w14:textId="77777777" w:rsidR="00074309" w:rsidRPr="00B55966" w:rsidRDefault="00074309" w:rsidP="00074309">
      <w:pPr>
        <w:pStyle w:val="BillsBussinessletters"/>
        <w:rPr>
          <w:rFonts w:asciiTheme="minorHAnsi" w:hAnsiTheme="minorHAnsi" w:cstheme="minorHAnsi"/>
          <w:b/>
          <w:sz w:val="22"/>
          <w:szCs w:val="22"/>
        </w:rPr>
      </w:pPr>
      <w:r w:rsidRPr="00B55966">
        <w:rPr>
          <w:rFonts w:asciiTheme="minorHAnsi" w:hAnsiTheme="minorHAnsi" w:cstheme="minorHAnsi"/>
          <w:b/>
          <w:sz w:val="22"/>
          <w:szCs w:val="22"/>
        </w:rPr>
        <w:t>Postage:</w:t>
      </w:r>
    </w:p>
    <w:p w14:paraId="43229224" w14:textId="77777777" w:rsidR="00074309" w:rsidRPr="00B55966" w:rsidRDefault="00074309" w:rsidP="00074309">
      <w:pPr>
        <w:pStyle w:val="BillsBussinessletters"/>
        <w:rPr>
          <w:rFonts w:asciiTheme="minorHAnsi" w:hAnsiTheme="minorHAnsi" w:cstheme="minorHAnsi"/>
          <w:sz w:val="22"/>
          <w:szCs w:val="22"/>
        </w:rPr>
      </w:pPr>
      <w:r w:rsidRPr="00B55966">
        <w:rPr>
          <w:rFonts w:asciiTheme="minorHAnsi" w:hAnsiTheme="minorHAnsi" w:cstheme="minorHAnsi"/>
          <w:sz w:val="22"/>
          <w:szCs w:val="22"/>
        </w:rPr>
        <w:t>Please include breakout cost for postage.</w:t>
      </w:r>
    </w:p>
    <w:p w14:paraId="204D573B" w14:textId="77777777" w:rsidR="00074309" w:rsidRPr="00B55966" w:rsidRDefault="00074309" w:rsidP="00074309">
      <w:pPr>
        <w:pStyle w:val="BillsBussinessletters"/>
        <w:rPr>
          <w:rFonts w:asciiTheme="minorHAnsi" w:hAnsiTheme="minorHAnsi" w:cstheme="minorHAnsi"/>
          <w:b/>
          <w:sz w:val="22"/>
          <w:szCs w:val="22"/>
        </w:rPr>
      </w:pPr>
    </w:p>
    <w:p w14:paraId="52183857" w14:textId="77777777" w:rsidR="00074309" w:rsidRPr="00B55966" w:rsidRDefault="00074309" w:rsidP="00074309">
      <w:pPr>
        <w:outlineLvl w:val="0"/>
        <w:rPr>
          <w:rFonts w:cstheme="minorHAnsi"/>
          <w:b/>
        </w:rPr>
      </w:pPr>
      <w:r w:rsidRPr="00B55966">
        <w:rPr>
          <w:rFonts w:cstheme="minorHAnsi"/>
          <w:b/>
        </w:rPr>
        <w:t>Additional Requirements and Information</w:t>
      </w:r>
    </w:p>
    <w:p w14:paraId="06364D82" w14:textId="77777777" w:rsidR="00074309" w:rsidRPr="00B55966" w:rsidRDefault="00074309" w:rsidP="00074309">
      <w:pPr>
        <w:numPr>
          <w:ilvl w:val="0"/>
          <w:numId w:val="41"/>
        </w:numPr>
        <w:spacing w:after="0" w:line="240" w:lineRule="auto"/>
        <w:rPr>
          <w:rFonts w:cstheme="minorHAnsi"/>
        </w:rPr>
      </w:pPr>
      <w:r w:rsidRPr="00B55966">
        <w:rPr>
          <w:rFonts w:cstheme="minorHAnsi"/>
        </w:rPr>
        <w:lastRenderedPageBreak/>
        <w:t xml:space="preserve">A minimum 24-hour turnaround time on all proofs is required with additional time provided for changes when necessary. Live proofs of data should be provided within 1 week prior to mail date. </w:t>
      </w:r>
    </w:p>
    <w:p w14:paraId="6C4816EA" w14:textId="77777777" w:rsidR="00074309" w:rsidRPr="00B55966" w:rsidRDefault="00074309" w:rsidP="00074309">
      <w:pPr>
        <w:numPr>
          <w:ilvl w:val="0"/>
          <w:numId w:val="41"/>
        </w:numPr>
        <w:spacing w:after="0" w:line="240" w:lineRule="auto"/>
        <w:rPr>
          <w:rFonts w:cstheme="minorHAnsi"/>
        </w:rPr>
      </w:pPr>
      <w:r w:rsidRPr="00B55966">
        <w:rPr>
          <w:rFonts w:cstheme="minorHAnsi"/>
        </w:rPr>
        <w:t xml:space="preserve">A minimum 10 samples of each job provided to the University within one week of the mail date. </w:t>
      </w:r>
    </w:p>
    <w:p w14:paraId="24A41309" w14:textId="77777777" w:rsidR="00074309" w:rsidRPr="00B55966" w:rsidRDefault="00074309" w:rsidP="00074309">
      <w:pPr>
        <w:numPr>
          <w:ilvl w:val="0"/>
          <w:numId w:val="41"/>
        </w:numPr>
        <w:spacing w:after="0" w:line="240" w:lineRule="auto"/>
        <w:rPr>
          <w:rFonts w:cstheme="minorHAnsi"/>
        </w:rPr>
      </w:pPr>
      <w:r w:rsidRPr="00B55966">
        <w:rPr>
          <w:rFonts w:cstheme="minorHAnsi"/>
        </w:rPr>
        <w:t xml:space="preserve">The University will provide all graphics in InDesign or Adobe Illustrator and may be in either PC or MAC formats. Graphic designs will be provided by the University and should require little or no design requirements of the vendors other than in spacing or general layouts. Other design changes will be general offset printing such as for the business reply envelope and layouts on letter text. </w:t>
      </w:r>
    </w:p>
    <w:p w14:paraId="457AF5D8" w14:textId="77777777" w:rsidR="00074309" w:rsidRPr="00B55966" w:rsidRDefault="00074309" w:rsidP="00074309">
      <w:pPr>
        <w:spacing w:after="0" w:line="240" w:lineRule="auto"/>
        <w:ind w:left="720"/>
        <w:rPr>
          <w:rFonts w:cstheme="minorHAnsi"/>
        </w:rPr>
      </w:pPr>
    </w:p>
    <w:p w14:paraId="19363471" w14:textId="74D8645D" w:rsidR="00074309" w:rsidRPr="00B55966" w:rsidRDefault="00074309" w:rsidP="00074309">
      <w:pPr>
        <w:outlineLvl w:val="0"/>
        <w:rPr>
          <w:rFonts w:cstheme="minorHAnsi"/>
          <w:b/>
        </w:rPr>
      </w:pPr>
      <w:r w:rsidRPr="00074309">
        <w:rPr>
          <w:rFonts w:cstheme="minorHAnsi"/>
          <w:b/>
        </w:rPr>
        <w:t xml:space="preserve">MAIL DATE: MAY </w:t>
      </w:r>
    </w:p>
    <w:p w14:paraId="4F8685C7" w14:textId="77777777" w:rsidR="00074309" w:rsidRPr="00B55966" w:rsidRDefault="00074309" w:rsidP="00074309">
      <w:pPr>
        <w:outlineLvl w:val="0"/>
        <w:rPr>
          <w:rFonts w:cstheme="minorHAnsi"/>
          <w:b/>
        </w:rPr>
      </w:pPr>
      <w:r w:rsidRPr="00B55966">
        <w:rPr>
          <w:rFonts w:cstheme="minorHAnsi"/>
          <w:b/>
        </w:rPr>
        <w:t>Bid Part 2:</w:t>
      </w:r>
      <w:r w:rsidRPr="00B55966">
        <w:rPr>
          <w:rFonts w:cstheme="minorHAnsi"/>
          <w:b/>
        </w:rPr>
        <w:tab/>
        <w:t>Jobs 8</w:t>
      </w:r>
      <w:r w:rsidRPr="00B55966">
        <w:rPr>
          <w:rFonts w:cstheme="minorHAnsi"/>
        </w:rPr>
        <w:t xml:space="preserve"> –</w:t>
      </w:r>
      <w:r w:rsidRPr="00B55966">
        <w:rPr>
          <w:rFonts w:cstheme="minorHAnsi"/>
          <w:b/>
        </w:rPr>
        <w:t xml:space="preserve"> 16 graphic inserts (Total pieces 26,000 for Jobs 8-16)</w:t>
      </w:r>
    </w:p>
    <w:p w14:paraId="76C6FC01" w14:textId="77777777" w:rsidR="00074309" w:rsidRPr="00B55966" w:rsidRDefault="00074309" w:rsidP="00074309">
      <w:pPr>
        <w:rPr>
          <w:rFonts w:cstheme="minorHAnsi"/>
        </w:rPr>
      </w:pPr>
      <w:r w:rsidRPr="00B55966">
        <w:rPr>
          <w:rFonts w:cstheme="minorHAnsi"/>
        </w:rPr>
        <w:t>Total package elements for Job 8-16 are listed below.</w:t>
      </w:r>
    </w:p>
    <w:p w14:paraId="4ABEB4F7" w14:textId="77777777" w:rsidR="00074309" w:rsidRPr="00B55966" w:rsidRDefault="00074309" w:rsidP="00074309">
      <w:pPr>
        <w:pStyle w:val="ListParagraph"/>
        <w:numPr>
          <w:ilvl w:val="0"/>
          <w:numId w:val="45"/>
        </w:numPr>
        <w:spacing w:after="0" w:line="240" w:lineRule="auto"/>
        <w:rPr>
          <w:rFonts w:cstheme="minorHAnsi"/>
        </w:rPr>
      </w:pPr>
      <w:r w:rsidRPr="00B55966">
        <w:rPr>
          <w:rFonts w:cstheme="minorHAnsi"/>
        </w:rPr>
        <w:t>Job 8 will use the same CRE, carrier envelope, and graphic insert but</w:t>
      </w:r>
      <w:r w:rsidRPr="00B55966">
        <w:rPr>
          <w:rFonts w:cstheme="minorHAnsi"/>
          <w:b/>
        </w:rPr>
        <w:t xml:space="preserve"> </w:t>
      </w:r>
      <w:r w:rsidRPr="00B55966">
        <w:rPr>
          <w:rFonts w:cstheme="minorHAnsi"/>
        </w:rPr>
        <w:t xml:space="preserve">will require variable printing fields on the pledge form.  </w:t>
      </w:r>
    </w:p>
    <w:p w14:paraId="1131324A" w14:textId="77777777" w:rsidR="00074309" w:rsidRPr="00B55966" w:rsidRDefault="00074309" w:rsidP="00074309">
      <w:pPr>
        <w:pStyle w:val="ListParagraph"/>
        <w:numPr>
          <w:ilvl w:val="0"/>
          <w:numId w:val="45"/>
        </w:numPr>
        <w:spacing w:after="0" w:line="240" w:lineRule="auto"/>
        <w:rPr>
          <w:rFonts w:cstheme="minorHAnsi"/>
        </w:rPr>
      </w:pPr>
      <w:r w:rsidRPr="00B55966">
        <w:rPr>
          <w:rFonts w:cstheme="minorHAnsi"/>
        </w:rPr>
        <w:t>Jobs 9-10 will use the same CRE, carrier envelope, and graphic insert but</w:t>
      </w:r>
      <w:r w:rsidRPr="00B55966">
        <w:rPr>
          <w:rFonts w:cstheme="minorHAnsi"/>
          <w:b/>
        </w:rPr>
        <w:t xml:space="preserve"> </w:t>
      </w:r>
      <w:r w:rsidRPr="00B55966">
        <w:rPr>
          <w:rFonts w:cstheme="minorHAnsi"/>
        </w:rPr>
        <w:t xml:space="preserve">will require variable printing fields on the pledge form.  </w:t>
      </w:r>
    </w:p>
    <w:p w14:paraId="2762EA18" w14:textId="77777777" w:rsidR="00074309" w:rsidRPr="00B55966" w:rsidRDefault="00074309" w:rsidP="00074309">
      <w:pPr>
        <w:pStyle w:val="ListParagraph"/>
        <w:numPr>
          <w:ilvl w:val="0"/>
          <w:numId w:val="45"/>
        </w:numPr>
        <w:spacing w:after="0" w:line="240" w:lineRule="auto"/>
        <w:rPr>
          <w:rFonts w:cstheme="minorHAnsi"/>
        </w:rPr>
      </w:pPr>
      <w:r w:rsidRPr="00B55966">
        <w:rPr>
          <w:rFonts w:cstheme="minorHAnsi"/>
        </w:rPr>
        <w:t>Jobs 11-12 will use the same CRE, carrier envelope, and graphic insert but</w:t>
      </w:r>
      <w:r w:rsidRPr="00B55966">
        <w:rPr>
          <w:rFonts w:cstheme="minorHAnsi"/>
          <w:b/>
        </w:rPr>
        <w:t xml:space="preserve"> </w:t>
      </w:r>
      <w:r w:rsidRPr="00B55966">
        <w:rPr>
          <w:rFonts w:cstheme="minorHAnsi"/>
        </w:rPr>
        <w:t xml:space="preserve">will require variable printing fields on the pledge form.  </w:t>
      </w:r>
    </w:p>
    <w:p w14:paraId="18BB70D0" w14:textId="77777777" w:rsidR="00074309" w:rsidRPr="00B55966" w:rsidRDefault="00074309" w:rsidP="00074309">
      <w:pPr>
        <w:pStyle w:val="ListParagraph"/>
        <w:numPr>
          <w:ilvl w:val="0"/>
          <w:numId w:val="45"/>
        </w:numPr>
        <w:spacing w:after="0" w:line="240" w:lineRule="auto"/>
        <w:rPr>
          <w:rFonts w:cstheme="minorHAnsi"/>
        </w:rPr>
      </w:pPr>
      <w:r w:rsidRPr="00B55966">
        <w:rPr>
          <w:rFonts w:cstheme="minorHAnsi"/>
        </w:rPr>
        <w:t>Jobs 13-15 will use the same CRE, carrier envelope, and graphic insert but</w:t>
      </w:r>
      <w:r w:rsidRPr="00B55966">
        <w:rPr>
          <w:rFonts w:cstheme="minorHAnsi"/>
          <w:b/>
        </w:rPr>
        <w:t xml:space="preserve"> </w:t>
      </w:r>
      <w:r w:rsidRPr="00B55966">
        <w:rPr>
          <w:rFonts w:cstheme="minorHAnsi"/>
        </w:rPr>
        <w:t xml:space="preserve">will require variable printing fields on the pledge form.  </w:t>
      </w:r>
    </w:p>
    <w:p w14:paraId="69E3AA16" w14:textId="77777777" w:rsidR="00074309" w:rsidRPr="00B55966" w:rsidRDefault="00074309" w:rsidP="00074309">
      <w:pPr>
        <w:pStyle w:val="ListParagraph"/>
        <w:numPr>
          <w:ilvl w:val="0"/>
          <w:numId w:val="45"/>
        </w:numPr>
        <w:spacing w:after="0" w:line="240" w:lineRule="auto"/>
        <w:rPr>
          <w:rFonts w:cstheme="minorHAnsi"/>
        </w:rPr>
      </w:pPr>
      <w:r w:rsidRPr="00B55966">
        <w:rPr>
          <w:rFonts w:cstheme="minorHAnsi"/>
        </w:rPr>
        <w:t>Job 16 will use the same CRE, carrier envelope, and graphic insert but</w:t>
      </w:r>
      <w:r w:rsidRPr="00B55966">
        <w:rPr>
          <w:rFonts w:cstheme="minorHAnsi"/>
          <w:b/>
        </w:rPr>
        <w:t xml:space="preserve"> </w:t>
      </w:r>
      <w:r w:rsidRPr="00B55966">
        <w:rPr>
          <w:rFonts w:cstheme="minorHAnsi"/>
        </w:rPr>
        <w:t xml:space="preserve">will require variable printing fields on the pledge form.  </w:t>
      </w:r>
    </w:p>
    <w:p w14:paraId="5E00F59E" w14:textId="77777777" w:rsidR="00074309" w:rsidRPr="00B55966" w:rsidRDefault="00074309" w:rsidP="00074309">
      <w:pPr>
        <w:rPr>
          <w:rFonts w:cstheme="minorHAnsi"/>
        </w:rPr>
      </w:pPr>
    </w:p>
    <w:tbl>
      <w:tblPr>
        <w:tblStyle w:val="TableGrid"/>
        <w:tblW w:w="9985" w:type="dxa"/>
        <w:tblInd w:w="85" w:type="dxa"/>
        <w:tblLook w:val="04A0" w:firstRow="1" w:lastRow="0" w:firstColumn="1" w:lastColumn="0" w:noHBand="0" w:noVBand="1"/>
      </w:tblPr>
      <w:tblGrid>
        <w:gridCol w:w="907"/>
        <w:gridCol w:w="2889"/>
        <w:gridCol w:w="1072"/>
        <w:gridCol w:w="826"/>
        <w:gridCol w:w="2889"/>
        <w:gridCol w:w="1402"/>
      </w:tblGrid>
      <w:tr w:rsidR="00074309" w:rsidRPr="00B55966" w14:paraId="525236BB" w14:textId="77777777" w:rsidTr="00594C21">
        <w:trPr>
          <w:trHeight w:val="179"/>
        </w:trPr>
        <w:tc>
          <w:tcPr>
            <w:tcW w:w="907" w:type="dxa"/>
            <w:shd w:val="clear" w:color="auto" w:fill="A6A6A6" w:themeFill="background1" w:themeFillShade="A6"/>
          </w:tcPr>
          <w:p w14:paraId="65DB9041"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w:t>
            </w:r>
          </w:p>
        </w:tc>
        <w:tc>
          <w:tcPr>
            <w:tcW w:w="2889" w:type="dxa"/>
            <w:shd w:val="clear" w:color="auto" w:fill="A6A6A6" w:themeFill="background1" w:themeFillShade="A6"/>
          </w:tcPr>
          <w:p w14:paraId="3339EFFF"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Description</w:t>
            </w:r>
          </w:p>
        </w:tc>
        <w:tc>
          <w:tcPr>
            <w:tcW w:w="1072" w:type="dxa"/>
            <w:shd w:val="clear" w:color="auto" w:fill="A6A6A6" w:themeFill="background1" w:themeFillShade="A6"/>
          </w:tcPr>
          <w:p w14:paraId="50B8D012"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Est. Pop.</w:t>
            </w:r>
          </w:p>
        </w:tc>
        <w:tc>
          <w:tcPr>
            <w:tcW w:w="826" w:type="dxa"/>
            <w:shd w:val="clear" w:color="auto" w:fill="A6A6A6" w:themeFill="background1" w:themeFillShade="A6"/>
          </w:tcPr>
          <w:p w14:paraId="5D13127C"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w:t>
            </w:r>
          </w:p>
        </w:tc>
        <w:tc>
          <w:tcPr>
            <w:tcW w:w="2889" w:type="dxa"/>
            <w:shd w:val="clear" w:color="auto" w:fill="A6A6A6" w:themeFill="background1" w:themeFillShade="A6"/>
          </w:tcPr>
          <w:p w14:paraId="3FB917FB"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Job Description</w:t>
            </w:r>
          </w:p>
        </w:tc>
        <w:tc>
          <w:tcPr>
            <w:tcW w:w="1402" w:type="dxa"/>
            <w:shd w:val="clear" w:color="auto" w:fill="A6A6A6" w:themeFill="background1" w:themeFillShade="A6"/>
          </w:tcPr>
          <w:p w14:paraId="3AD9D878" w14:textId="77777777" w:rsidR="00074309" w:rsidRPr="00B55966" w:rsidRDefault="00074309" w:rsidP="00594C21">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t>Est. Pop.</w:t>
            </w:r>
          </w:p>
        </w:tc>
      </w:tr>
      <w:tr w:rsidR="00074309" w:rsidRPr="00B55966" w14:paraId="27881CD0" w14:textId="77777777" w:rsidTr="00594C21">
        <w:trPr>
          <w:trHeight w:val="179"/>
        </w:trPr>
        <w:tc>
          <w:tcPr>
            <w:tcW w:w="907" w:type="dxa"/>
          </w:tcPr>
          <w:p w14:paraId="370A742F"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8</w:t>
            </w:r>
          </w:p>
        </w:tc>
        <w:tc>
          <w:tcPr>
            <w:tcW w:w="2889" w:type="dxa"/>
          </w:tcPr>
          <w:p w14:paraId="2717F728"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Extension</w:t>
            </w:r>
          </w:p>
        </w:tc>
        <w:tc>
          <w:tcPr>
            <w:tcW w:w="1072" w:type="dxa"/>
          </w:tcPr>
          <w:p w14:paraId="5D718954"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2,000</w:t>
            </w:r>
          </w:p>
        </w:tc>
        <w:tc>
          <w:tcPr>
            <w:tcW w:w="826" w:type="dxa"/>
          </w:tcPr>
          <w:p w14:paraId="67AE4683"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13</w:t>
            </w:r>
          </w:p>
        </w:tc>
        <w:tc>
          <w:tcPr>
            <w:tcW w:w="2889" w:type="dxa"/>
          </w:tcPr>
          <w:p w14:paraId="23D3F81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Medicine – McAlester</w:t>
            </w:r>
          </w:p>
        </w:tc>
        <w:tc>
          <w:tcPr>
            <w:tcW w:w="1402" w:type="dxa"/>
          </w:tcPr>
          <w:p w14:paraId="15E2594A"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1,000</w:t>
            </w:r>
          </w:p>
        </w:tc>
      </w:tr>
      <w:tr w:rsidR="00074309" w:rsidRPr="00B55966" w14:paraId="124BE3FB" w14:textId="77777777" w:rsidTr="00594C21">
        <w:trPr>
          <w:trHeight w:val="179"/>
        </w:trPr>
        <w:tc>
          <w:tcPr>
            <w:tcW w:w="907" w:type="dxa"/>
          </w:tcPr>
          <w:p w14:paraId="2BC6227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9</w:t>
            </w:r>
          </w:p>
        </w:tc>
        <w:tc>
          <w:tcPr>
            <w:tcW w:w="2889" w:type="dxa"/>
          </w:tcPr>
          <w:p w14:paraId="6B2607D3"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Vet Med – friends and clients</w:t>
            </w:r>
          </w:p>
        </w:tc>
        <w:tc>
          <w:tcPr>
            <w:tcW w:w="1072" w:type="dxa"/>
          </w:tcPr>
          <w:p w14:paraId="2D071181"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3,000</w:t>
            </w:r>
          </w:p>
        </w:tc>
        <w:tc>
          <w:tcPr>
            <w:tcW w:w="826" w:type="dxa"/>
          </w:tcPr>
          <w:p w14:paraId="0337526A"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14</w:t>
            </w:r>
          </w:p>
        </w:tc>
        <w:tc>
          <w:tcPr>
            <w:tcW w:w="2889" w:type="dxa"/>
          </w:tcPr>
          <w:p w14:paraId="7C616A18"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 xml:space="preserve">Medicine – residents </w:t>
            </w:r>
          </w:p>
        </w:tc>
        <w:tc>
          <w:tcPr>
            <w:tcW w:w="1402" w:type="dxa"/>
          </w:tcPr>
          <w:p w14:paraId="403026C3"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2,000</w:t>
            </w:r>
          </w:p>
        </w:tc>
      </w:tr>
      <w:tr w:rsidR="00074309" w:rsidRPr="00B55966" w14:paraId="6036C609" w14:textId="77777777" w:rsidTr="00594C21">
        <w:trPr>
          <w:trHeight w:val="179"/>
        </w:trPr>
        <w:tc>
          <w:tcPr>
            <w:tcW w:w="907" w:type="dxa"/>
          </w:tcPr>
          <w:p w14:paraId="0475BF32"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10</w:t>
            </w:r>
          </w:p>
        </w:tc>
        <w:tc>
          <w:tcPr>
            <w:tcW w:w="2889" w:type="dxa"/>
          </w:tcPr>
          <w:p w14:paraId="34349EA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Vet Med alumni</w:t>
            </w:r>
          </w:p>
        </w:tc>
        <w:tc>
          <w:tcPr>
            <w:tcW w:w="1072" w:type="dxa"/>
          </w:tcPr>
          <w:p w14:paraId="61B857EB"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3,000</w:t>
            </w:r>
          </w:p>
        </w:tc>
        <w:tc>
          <w:tcPr>
            <w:tcW w:w="826" w:type="dxa"/>
          </w:tcPr>
          <w:p w14:paraId="7811C2FC"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15</w:t>
            </w:r>
          </w:p>
        </w:tc>
        <w:tc>
          <w:tcPr>
            <w:tcW w:w="2889" w:type="dxa"/>
          </w:tcPr>
          <w:p w14:paraId="5C723DF9"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Medicine – remaining alumni</w:t>
            </w:r>
          </w:p>
        </w:tc>
        <w:tc>
          <w:tcPr>
            <w:tcW w:w="1402" w:type="dxa"/>
          </w:tcPr>
          <w:p w14:paraId="25C06030"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2,500</w:t>
            </w:r>
          </w:p>
        </w:tc>
      </w:tr>
      <w:tr w:rsidR="00074309" w:rsidRPr="00B55966" w14:paraId="56AA803A" w14:textId="77777777" w:rsidTr="00594C21">
        <w:trPr>
          <w:trHeight w:val="179"/>
        </w:trPr>
        <w:tc>
          <w:tcPr>
            <w:tcW w:w="907" w:type="dxa"/>
          </w:tcPr>
          <w:p w14:paraId="305834B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11</w:t>
            </w:r>
          </w:p>
        </w:tc>
        <w:tc>
          <w:tcPr>
            <w:tcW w:w="2889" w:type="dxa"/>
          </w:tcPr>
          <w:p w14:paraId="42EC1EF6"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Law donors</w:t>
            </w:r>
          </w:p>
        </w:tc>
        <w:tc>
          <w:tcPr>
            <w:tcW w:w="1072" w:type="dxa"/>
          </w:tcPr>
          <w:p w14:paraId="776C9735"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3,500</w:t>
            </w:r>
          </w:p>
        </w:tc>
        <w:tc>
          <w:tcPr>
            <w:tcW w:w="826" w:type="dxa"/>
          </w:tcPr>
          <w:p w14:paraId="1BF1D646"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16</w:t>
            </w:r>
          </w:p>
        </w:tc>
        <w:tc>
          <w:tcPr>
            <w:tcW w:w="2889" w:type="dxa"/>
          </w:tcPr>
          <w:p w14:paraId="27B60563"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Parents</w:t>
            </w:r>
          </w:p>
        </w:tc>
        <w:tc>
          <w:tcPr>
            <w:tcW w:w="1402" w:type="dxa"/>
          </w:tcPr>
          <w:p w14:paraId="0CF96529"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6,000</w:t>
            </w:r>
          </w:p>
        </w:tc>
      </w:tr>
      <w:tr w:rsidR="00074309" w:rsidRPr="00B55966" w14:paraId="37595A95" w14:textId="77777777" w:rsidTr="00594C21">
        <w:trPr>
          <w:trHeight w:val="171"/>
        </w:trPr>
        <w:tc>
          <w:tcPr>
            <w:tcW w:w="907" w:type="dxa"/>
          </w:tcPr>
          <w:p w14:paraId="660622F6"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Job 12</w:t>
            </w:r>
          </w:p>
        </w:tc>
        <w:tc>
          <w:tcPr>
            <w:tcW w:w="2889" w:type="dxa"/>
          </w:tcPr>
          <w:p w14:paraId="147814CE"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Law non-donors</w:t>
            </w:r>
          </w:p>
        </w:tc>
        <w:tc>
          <w:tcPr>
            <w:tcW w:w="1072" w:type="dxa"/>
          </w:tcPr>
          <w:p w14:paraId="5DC2E9B7" w14:textId="77777777" w:rsidR="00074309" w:rsidRPr="00B55966" w:rsidRDefault="00074309" w:rsidP="00594C21">
            <w:pPr>
              <w:pStyle w:val="BillsBussinessletters"/>
              <w:outlineLvl w:val="0"/>
              <w:rPr>
                <w:rFonts w:asciiTheme="minorHAnsi" w:hAnsiTheme="minorHAnsi" w:cstheme="minorHAnsi"/>
                <w:sz w:val="22"/>
                <w:szCs w:val="22"/>
              </w:rPr>
            </w:pPr>
            <w:r w:rsidRPr="00B55966">
              <w:rPr>
                <w:rFonts w:asciiTheme="minorHAnsi" w:hAnsiTheme="minorHAnsi" w:cstheme="minorHAnsi"/>
                <w:sz w:val="22"/>
                <w:szCs w:val="22"/>
              </w:rPr>
              <w:t>3,000</w:t>
            </w:r>
          </w:p>
        </w:tc>
        <w:tc>
          <w:tcPr>
            <w:tcW w:w="826" w:type="dxa"/>
          </w:tcPr>
          <w:p w14:paraId="198D0B3E" w14:textId="77777777" w:rsidR="00074309" w:rsidRPr="00B55966" w:rsidRDefault="00074309" w:rsidP="00594C21">
            <w:pPr>
              <w:pStyle w:val="BillsBussinessletters"/>
              <w:outlineLvl w:val="0"/>
              <w:rPr>
                <w:rFonts w:asciiTheme="minorHAnsi" w:hAnsiTheme="minorHAnsi" w:cstheme="minorHAnsi"/>
                <w:sz w:val="22"/>
                <w:szCs w:val="22"/>
              </w:rPr>
            </w:pPr>
          </w:p>
        </w:tc>
        <w:tc>
          <w:tcPr>
            <w:tcW w:w="2889" w:type="dxa"/>
          </w:tcPr>
          <w:p w14:paraId="52F5035E" w14:textId="77777777" w:rsidR="00074309" w:rsidRPr="00B55966" w:rsidRDefault="00074309" w:rsidP="00594C21">
            <w:pPr>
              <w:pStyle w:val="BillsBussinessletters"/>
              <w:outlineLvl w:val="0"/>
              <w:rPr>
                <w:rFonts w:asciiTheme="minorHAnsi" w:hAnsiTheme="minorHAnsi" w:cstheme="minorHAnsi"/>
                <w:sz w:val="22"/>
                <w:szCs w:val="22"/>
              </w:rPr>
            </w:pPr>
          </w:p>
        </w:tc>
        <w:tc>
          <w:tcPr>
            <w:tcW w:w="1402" w:type="dxa"/>
          </w:tcPr>
          <w:p w14:paraId="1C8F0FAE" w14:textId="77777777" w:rsidR="00074309" w:rsidRPr="00B55966" w:rsidRDefault="00074309" w:rsidP="00594C21">
            <w:pPr>
              <w:pStyle w:val="BillsBussinessletters"/>
              <w:outlineLvl w:val="0"/>
              <w:rPr>
                <w:rFonts w:asciiTheme="minorHAnsi" w:hAnsiTheme="minorHAnsi" w:cstheme="minorHAnsi"/>
                <w:sz w:val="22"/>
                <w:szCs w:val="22"/>
              </w:rPr>
            </w:pPr>
          </w:p>
        </w:tc>
      </w:tr>
    </w:tbl>
    <w:p w14:paraId="79F4CDD5" w14:textId="77777777" w:rsidR="00074309" w:rsidRPr="00B55966" w:rsidRDefault="00074309" w:rsidP="00074309">
      <w:pPr>
        <w:rPr>
          <w:rFonts w:cstheme="minorHAnsi"/>
        </w:rPr>
      </w:pPr>
    </w:p>
    <w:p w14:paraId="3F895E10" w14:textId="77777777" w:rsidR="00074309" w:rsidRPr="00B55966" w:rsidRDefault="00074309" w:rsidP="00074309">
      <w:pPr>
        <w:pStyle w:val="BillsBussinessletters"/>
        <w:ind w:left="360"/>
        <w:outlineLvl w:val="0"/>
        <w:rPr>
          <w:rFonts w:asciiTheme="minorHAnsi" w:hAnsiTheme="minorHAnsi" w:cstheme="minorHAnsi"/>
          <w:b/>
          <w:sz w:val="22"/>
          <w:szCs w:val="22"/>
        </w:rPr>
      </w:pPr>
      <w:r w:rsidRPr="00B55966">
        <w:rPr>
          <w:rFonts w:asciiTheme="minorHAnsi" w:hAnsiTheme="minorHAnsi" w:cstheme="minorHAnsi"/>
          <w:b/>
          <w:sz w:val="22"/>
          <w:szCs w:val="22"/>
          <w:u w:val="single"/>
        </w:rPr>
        <w:t>Package Elements:</w:t>
      </w:r>
      <w:r w:rsidRPr="00B55966">
        <w:rPr>
          <w:rFonts w:asciiTheme="minorHAnsi" w:hAnsiTheme="minorHAnsi" w:cstheme="minorHAnsi"/>
          <w:b/>
          <w:sz w:val="22"/>
          <w:szCs w:val="22"/>
        </w:rPr>
        <w:t xml:space="preserve">  </w:t>
      </w:r>
    </w:p>
    <w:p w14:paraId="13EA650E" w14:textId="77777777" w:rsidR="00074309" w:rsidRPr="00B55966" w:rsidRDefault="00074309" w:rsidP="00074309">
      <w:pPr>
        <w:pStyle w:val="billsbussinessletters0"/>
        <w:numPr>
          <w:ilvl w:val="0"/>
          <w:numId w:val="46"/>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 xml:space="preserve">3.875” X 16” 100# Coated, Printed 4/4, Artwork bleeds all sides. </w:t>
      </w:r>
    </w:p>
    <w:p w14:paraId="22338A60" w14:textId="77777777" w:rsidR="00074309" w:rsidRPr="00B55966" w:rsidRDefault="00074309" w:rsidP="00074309">
      <w:pPr>
        <w:pStyle w:val="billsbussinessletters0"/>
        <w:numPr>
          <w:ilvl w:val="0"/>
          <w:numId w:val="46"/>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Standard #9 reply envelope, 24#WW Stock, Printed 1/0.</w:t>
      </w:r>
      <w:r w:rsidRPr="00B55966">
        <w:rPr>
          <w:rFonts w:asciiTheme="minorHAnsi" w:hAnsiTheme="minorHAnsi" w:cstheme="minorHAnsi"/>
          <w:b/>
          <w:bCs/>
          <w:sz w:val="22"/>
          <w:szCs w:val="22"/>
        </w:rPr>
        <w:t xml:space="preserve"> </w:t>
      </w:r>
    </w:p>
    <w:p w14:paraId="2E5058DF" w14:textId="77777777" w:rsidR="00074309" w:rsidRPr="00B55966" w:rsidRDefault="00074309" w:rsidP="00074309">
      <w:pPr>
        <w:pStyle w:val="BillsBussinessletters"/>
        <w:numPr>
          <w:ilvl w:val="0"/>
          <w:numId w:val="46"/>
        </w:numPr>
        <w:tabs>
          <w:tab w:val="clear" w:pos="1080"/>
          <w:tab w:val="num" w:pos="720"/>
        </w:tabs>
        <w:ind w:left="720"/>
        <w:rPr>
          <w:rFonts w:asciiTheme="minorHAnsi" w:hAnsiTheme="minorHAnsi" w:cstheme="minorHAnsi"/>
          <w:bCs/>
          <w:sz w:val="22"/>
          <w:szCs w:val="22"/>
        </w:rPr>
      </w:pPr>
      <w:r w:rsidRPr="00B55966">
        <w:rPr>
          <w:rFonts w:asciiTheme="minorHAnsi" w:hAnsiTheme="minorHAnsi" w:cstheme="minorHAnsi"/>
          <w:bCs/>
          <w:sz w:val="22"/>
          <w:szCs w:val="22"/>
        </w:rPr>
        <w:t>Custom #10 non-window carrier envelope, 60#matte white wove. Matte coated sheet printed 4</w:t>
      </w:r>
      <w:r w:rsidRPr="00B55966">
        <w:rPr>
          <w:rFonts w:asciiTheme="minorHAnsi" w:hAnsiTheme="minorHAnsi" w:cstheme="minorHAnsi"/>
          <w:sz w:val="22"/>
          <w:szCs w:val="22"/>
        </w:rPr>
        <w:t>/4</w:t>
      </w:r>
      <w:r w:rsidRPr="00B55966">
        <w:rPr>
          <w:rFonts w:asciiTheme="minorHAnsi" w:hAnsiTheme="minorHAnsi" w:cstheme="minorHAnsi"/>
          <w:bCs/>
          <w:sz w:val="22"/>
          <w:szCs w:val="22"/>
        </w:rPr>
        <w:t xml:space="preserve"> (possible heavy coverage) with full bleeds and then formed. </w:t>
      </w:r>
    </w:p>
    <w:p w14:paraId="5B6E2E3D" w14:textId="77777777" w:rsidR="00074309" w:rsidRPr="00B55966" w:rsidRDefault="00074309" w:rsidP="00074309">
      <w:pPr>
        <w:pStyle w:val="billsbussinessletters0"/>
        <w:numPr>
          <w:ilvl w:val="0"/>
          <w:numId w:val="46"/>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bCs/>
          <w:sz w:val="22"/>
          <w:szCs w:val="22"/>
        </w:rPr>
        <w:t>Personalized pledge form size 8.5” by 11” letter to be inserted in carrier envelope. Pledge form will be 80# offset.  Printed 2/0 no bleed.</w:t>
      </w:r>
    </w:p>
    <w:p w14:paraId="2CF0C216" w14:textId="77777777" w:rsidR="00074309" w:rsidRPr="00B55966" w:rsidRDefault="00074309" w:rsidP="00074309">
      <w:pPr>
        <w:pStyle w:val="BillsBussinessletters"/>
        <w:numPr>
          <w:ilvl w:val="0"/>
          <w:numId w:val="46"/>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Data processing, file work, tape work, inkjet &amp; personalized laser imaging.</w:t>
      </w:r>
    </w:p>
    <w:p w14:paraId="2B529D5C" w14:textId="77777777" w:rsidR="00074309" w:rsidRPr="00B55966" w:rsidRDefault="00074309" w:rsidP="00074309">
      <w:pPr>
        <w:pStyle w:val="BillsBussinessletters"/>
        <w:numPr>
          <w:ilvl w:val="0"/>
          <w:numId w:val="46"/>
        </w:numPr>
        <w:tabs>
          <w:tab w:val="clear" w:pos="1080"/>
          <w:tab w:val="num" w:pos="720"/>
        </w:tabs>
        <w:ind w:left="720"/>
        <w:rPr>
          <w:rFonts w:asciiTheme="minorHAnsi" w:hAnsiTheme="minorHAnsi" w:cstheme="minorHAnsi"/>
          <w:sz w:val="22"/>
          <w:szCs w:val="22"/>
        </w:rPr>
      </w:pPr>
      <w:r w:rsidRPr="00B55966">
        <w:rPr>
          <w:rFonts w:asciiTheme="minorHAnsi" w:hAnsiTheme="minorHAnsi" w:cstheme="minorHAnsi"/>
          <w:sz w:val="22"/>
          <w:szCs w:val="22"/>
        </w:rPr>
        <w:t xml:space="preserve">2-way match-pledge form and carrier envelope. </w:t>
      </w:r>
    </w:p>
    <w:p w14:paraId="1B6BA452" w14:textId="77777777" w:rsidR="00074309" w:rsidRPr="00B55966" w:rsidRDefault="00074309" w:rsidP="00074309">
      <w:pPr>
        <w:pStyle w:val="billsbussinessletters0"/>
        <w:numPr>
          <w:ilvl w:val="0"/>
          <w:numId w:val="46"/>
        </w:numPr>
        <w:tabs>
          <w:tab w:val="clear" w:pos="1080"/>
          <w:tab w:val="num" w:pos="720"/>
        </w:tabs>
        <w:ind w:left="720"/>
        <w:rPr>
          <w:rFonts w:asciiTheme="minorHAnsi" w:hAnsiTheme="minorHAnsi" w:cstheme="minorHAnsi"/>
          <w:sz w:val="22"/>
          <w:szCs w:val="22"/>
          <w:u w:val="single"/>
        </w:rPr>
      </w:pPr>
      <w:r w:rsidRPr="00B55966">
        <w:rPr>
          <w:rFonts w:asciiTheme="minorHAnsi" w:hAnsiTheme="minorHAnsi" w:cstheme="minorHAnsi"/>
          <w:sz w:val="22"/>
          <w:szCs w:val="22"/>
        </w:rPr>
        <w:t>Complete lettershop.  Affix non-profit stamp, &amp; mail.</w:t>
      </w:r>
    </w:p>
    <w:p w14:paraId="0B8BA5B9" w14:textId="77777777" w:rsidR="00074309" w:rsidRDefault="00074309" w:rsidP="00074309">
      <w:pPr>
        <w:ind w:left="360"/>
        <w:rPr>
          <w:rFonts w:cstheme="minorHAnsi"/>
        </w:rPr>
      </w:pPr>
    </w:p>
    <w:p w14:paraId="07616C13" w14:textId="77777777" w:rsidR="00074309" w:rsidRDefault="00074309" w:rsidP="00074309">
      <w:pPr>
        <w:ind w:left="360"/>
        <w:rPr>
          <w:rFonts w:cstheme="minorHAnsi"/>
        </w:rPr>
      </w:pPr>
    </w:p>
    <w:p w14:paraId="3F7BBB6A" w14:textId="77777777" w:rsidR="00074309" w:rsidRPr="00B55966" w:rsidRDefault="00074309" w:rsidP="00074309">
      <w:pPr>
        <w:ind w:left="360"/>
        <w:rPr>
          <w:rFonts w:cstheme="minorHAnsi"/>
        </w:rPr>
      </w:pPr>
    </w:p>
    <w:p w14:paraId="08D1B94A" w14:textId="77777777" w:rsidR="00074309" w:rsidRPr="00B55966" w:rsidRDefault="00074309" w:rsidP="00074309">
      <w:pPr>
        <w:pStyle w:val="BillsBussinessletters"/>
        <w:outlineLvl w:val="0"/>
        <w:rPr>
          <w:rFonts w:asciiTheme="minorHAnsi" w:hAnsiTheme="minorHAnsi" w:cstheme="minorHAnsi"/>
          <w:b/>
          <w:sz w:val="22"/>
          <w:szCs w:val="22"/>
        </w:rPr>
      </w:pPr>
      <w:r w:rsidRPr="00B55966">
        <w:rPr>
          <w:rFonts w:asciiTheme="minorHAnsi" w:hAnsiTheme="minorHAnsi" w:cstheme="minorHAnsi"/>
          <w:b/>
          <w:sz w:val="22"/>
          <w:szCs w:val="22"/>
        </w:rPr>
        <w:lastRenderedPageBreak/>
        <w:t>Data Processing &amp; Mailing Services:</w:t>
      </w:r>
    </w:p>
    <w:p w14:paraId="70BDEEF2" w14:textId="77777777" w:rsidR="00074309" w:rsidRPr="00B55966" w:rsidRDefault="00074309" w:rsidP="00074309">
      <w:pPr>
        <w:pStyle w:val="BillsBussinessletters"/>
        <w:rPr>
          <w:rFonts w:asciiTheme="minorHAnsi" w:hAnsiTheme="minorHAnsi" w:cstheme="minorHAnsi"/>
          <w:sz w:val="22"/>
          <w:szCs w:val="22"/>
        </w:rPr>
      </w:pPr>
      <w:r w:rsidRPr="00B55966">
        <w:rPr>
          <w:rFonts w:asciiTheme="minorHAnsi" w:hAnsiTheme="minorHAnsi" w:cstheme="minorHAnsi"/>
          <w:sz w:val="22"/>
          <w:szCs w:val="22"/>
        </w:rPr>
        <w:t>CASS certify database and sort for automated standard non-profit rates (11 digit postal bar code). Produce print image tape; laser personalize letter.  Slit, fold, and insert letter with reply form nested. Include CRE in carrier envelope. Stamp, seal, tray &amp; drop in mail.</w:t>
      </w:r>
    </w:p>
    <w:p w14:paraId="4184BA6B" w14:textId="77777777" w:rsidR="00074309" w:rsidRPr="00B55966" w:rsidRDefault="00074309" w:rsidP="00074309">
      <w:pPr>
        <w:pStyle w:val="BillsBussinessletters"/>
        <w:rPr>
          <w:rFonts w:asciiTheme="minorHAnsi" w:hAnsiTheme="minorHAnsi" w:cstheme="minorHAnsi"/>
          <w:b/>
          <w:sz w:val="22"/>
          <w:szCs w:val="22"/>
        </w:rPr>
      </w:pPr>
    </w:p>
    <w:p w14:paraId="1BF06221" w14:textId="77777777" w:rsidR="00074309" w:rsidRPr="00B55966" w:rsidRDefault="00074309" w:rsidP="00074309">
      <w:pPr>
        <w:pStyle w:val="BillsBussinessletters"/>
        <w:rPr>
          <w:rFonts w:asciiTheme="minorHAnsi" w:hAnsiTheme="minorHAnsi" w:cstheme="minorHAnsi"/>
          <w:b/>
          <w:sz w:val="22"/>
          <w:szCs w:val="22"/>
        </w:rPr>
      </w:pPr>
      <w:r w:rsidRPr="00B55966">
        <w:rPr>
          <w:rFonts w:asciiTheme="minorHAnsi" w:hAnsiTheme="minorHAnsi" w:cstheme="minorHAnsi"/>
          <w:b/>
          <w:sz w:val="22"/>
          <w:szCs w:val="22"/>
        </w:rPr>
        <w:t>Postage:</w:t>
      </w:r>
    </w:p>
    <w:p w14:paraId="6FF15BDC" w14:textId="1230E790" w:rsidR="00074309" w:rsidRDefault="00074309" w:rsidP="00074309">
      <w:pPr>
        <w:pStyle w:val="BillsBussinessletters"/>
        <w:rPr>
          <w:rFonts w:asciiTheme="minorHAnsi" w:hAnsiTheme="minorHAnsi" w:cstheme="minorHAnsi"/>
          <w:sz w:val="22"/>
          <w:szCs w:val="22"/>
        </w:rPr>
      </w:pPr>
      <w:r w:rsidRPr="00B55966">
        <w:rPr>
          <w:rFonts w:asciiTheme="minorHAnsi" w:hAnsiTheme="minorHAnsi" w:cstheme="minorHAnsi"/>
          <w:sz w:val="22"/>
          <w:szCs w:val="22"/>
        </w:rPr>
        <w:t>Please include breakout cost for postage.</w:t>
      </w:r>
    </w:p>
    <w:p w14:paraId="79303063" w14:textId="48BD4531" w:rsidR="00074309" w:rsidRDefault="00074309" w:rsidP="00074309">
      <w:pPr>
        <w:pStyle w:val="BillsBussinessletters"/>
        <w:rPr>
          <w:rFonts w:asciiTheme="minorHAnsi" w:hAnsiTheme="minorHAnsi" w:cstheme="minorHAnsi"/>
          <w:sz w:val="22"/>
          <w:szCs w:val="22"/>
        </w:rPr>
      </w:pPr>
    </w:p>
    <w:p w14:paraId="1588B72A" w14:textId="77777777" w:rsidR="00F65D11" w:rsidRPr="00F65D11" w:rsidRDefault="00F65D11" w:rsidP="00F65D11">
      <w:pPr>
        <w:pStyle w:val="BillsBussinessletters"/>
        <w:rPr>
          <w:rFonts w:asciiTheme="minorHAnsi" w:hAnsiTheme="minorHAnsi" w:cstheme="minorHAnsi"/>
          <w:b/>
        </w:rPr>
      </w:pPr>
      <w:r w:rsidRPr="00F65D11">
        <w:rPr>
          <w:rFonts w:asciiTheme="minorHAnsi" w:hAnsiTheme="minorHAnsi" w:cstheme="minorHAnsi"/>
          <w:b/>
        </w:rPr>
        <w:t>Additional Requirements and Information</w:t>
      </w:r>
    </w:p>
    <w:p w14:paraId="38E79382" w14:textId="77777777" w:rsidR="00F65D11" w:rsidRPr="00F65D11" w:rsidRDefault="00F65D11" w:rsidP="00F65D11">
      <w:pPr>
        <w:pStyle w:val="BillsBussinessletters"/>
        <w:numPr>
          <w:ilvl w:val="0"/>
          <w:numId w:val="44"/>
        </w:numPr>
        <w:rPr>
          <w:rFonts w:asciiTheme="minorHAnsi" w:hAnsiTheme="minorHAnsi" w:cstheme="minorHAnsi"/>
        </w:rPr>
      </w:pPr>
      <w:r w:rsidRPr="00F65D11">
        <w:rPr>
          <w:rFonts w:asciiTheme="minorHAnsi" w:hAnsiTheme="minorHAnsi" w:cstheme="minorHAnsi"/>
        </w:rPr>
        <w:t xml:space="preserve">A minimum 24-hour turnaround time on all proofs is required with additional time provided for changes when necessary. Live proofs of data should be provided within 1 week prior to mail date. </w:t>
      </w:r>
    </w:p>
    <w:p w14:paraId="2712C67C" w14:textId="77777777" w:rsidR="00F65D11" w:rsidRPr="00F65D11" w:rsidRDefault="00F65D11" w:rsidP="00F65D11">
      <w:pPr>
        <w:pStyle w:val="BillsBussinessletters"/>
        <w:numPr>
          <w:ilvl w:val="0"/>
          <w:numId w:val="44"/>
        </w:numPr>
        <w:rPr>
          <w:rFonts w:asciiTheme="minorHAnsi" w:hAnsiTheme="minorHAnsi" w:cstheme="minorHAnsi"/>
        </w:rPr>
      </w:pPr>
      <w:r w:rsidRPr="00F65D11">
        <w:rPr>
          <w:rFonts w:asciiTheme="minorHAnsi" w:hAnsiTheme="minorHAnsi" w:cstheme="minorHAnsi"/>
        </w:rPr>
        <w:t xml:space="preserve">A minimum 10 samples of each job provided to the University within one week of the mail date. </w:t>
      </w:r>
    </w:p>
    <w:p w14:paraId="165537E0" w14:textId="77777777" w:rsidR="00F65D11" w:rsidRPr="00F65D11" w:rsidRDefault="00F65D11" w:rsidP="00F65D11">
      <w:pPr>
        <w:pStyle w:val="BillsBussinessletters"/>
        <w:numPr>
          <w:ilvl w:val="0"/>
          <w:numId w:val="44"/>
        </w:numPr>
        <w:rPr>
          <w:rFonts w:asciiTheme="minorHAnsi" w:hAnsiTheme="minorHAnsi" w:cstheme="minorHAnsi"/>
        </w:rPr>
      </w:pPr>
      <w:r w:rsidRPr="00F65D11">
        <w:rPr>
          <w:rFonts w:asciiTheme="minorHAnsi" w:hAnsiTheme="minorHAnsi" w:cstheme="minorHAnsi"/>
        </w:rPr>
        <w:t xml:space="preserve">The University will provide all graphics in InDesign or Adobe Illustrator and may be in either PC or MAC formats. Graphic designs will be provided by the University and should require little or no design requirements of the vendors other than in spacing or general layouts. Other design changes will be general offset printing such as for the business reply envelope and layouts on letter text. </w:t>
      </w:r>
    </w:p>
    <w:p w14:paraId="41F512E8" w14:textId="77777777" w:rsidR="007E7C0E" w:rsidRDefault="007E7C0E" w:rsidP="007E7C0E">
      <w:pPr>
        <w:pStyle w:val="ListParagraph"/>
        <w:ind w:left="2160"/>
        <w:rPr>
          <w:bCs/>
          <w:sz w:val="24"/>
          <w:szCs w:val="24"/>
        </w:rPr>
      </w:pPr>
    </w:p>
    <w:p w14:paraId="510D5134" w14:textId="23E5AE5D"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w:t>
      </w:r>
      <w:r w:rsidR="00790C4A">
        <w:rPr>
          <w:b/>
          <w:sz w:val="24"/>
          <w:szCs w:val="24"/>
        </w:rPr>
        <w:t>U</w:t>
      </w:r>
      <w:r w:rsidR="007F4261">
        <w:rPr>
          <w:b/>
          <w:sz w:val="24"/>
          <w:szCs w:val="24"/>
        </w:rPr>
        <w:t>NIVERSITY</w:t>
      </w:r>
      <w:r w:rsidRPr="004C2C0F">
        <w:rPr>
          <w:b/>
          <w:sz w:val="24"/>
          <w:szCs w:val="24"/>
        </w:rPr>
        <w:t xml:space="preserve">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169F7BF8" w14:textId="4FBBDB30" w:rsidR="007B570B" w:rsidRDefault="009F626C" w:rsidP="00131456">
      <w:pPr>
        <w:spacing w:after="0" w:line="240" w:lineRule="auto"/>
        <w:ind w:left="810"/>
      </w:pPr>
      <w:r w:rsidRPr="00A83217">
        <w:rPr>
          <w:rFonts w:cstheme="minorHAnsi"/>
          <w:sz w:val="24"/>
          <w:szCs w:val="24"/>
        </w:rPr>
        <w:t xml:space="preserve">The University of Missouri—Columbia was founded in 1839 and was the first university west of the Mississippi River. As a flagship, land grant institution and one of only 65 universities across the U.S. and Canada to be a members of the prestigious Association of American Universities, </w:t>
      </w:r>
      <w:r w:rsidRPr="00A83217">
        <w:rPr>
          <w:rFonts w:cstheme="minorHAnsi"/>
          <w:sz w:val="24"/>
          <w:szCs w:val="24"/>
          <w:shd w:val="clear" w:color="auto" w:fill="FFFFFF"/>
        </w:rPr>
        <w:t>we are a campus where empathy, innovation and hard work combine to solve the world’s grand challenges. MU has 13 schools and colleges and offers more than 300 degree programs. MU is also the only university in the country with a medical school, law school, Vet Med program and the most powerful university research reactor on campus. MU is proud to be in the top 10 of undergraduate research universities in the U.S.</w:t>
      </w:r>
      <w:r w:rsidR="00870169" w:rsidRPr="00A83217">
        <w:rPr>
          <w:sz w:val="24"/>
          <w:szCs w:val="24"/>
        </w:rPr>
        <w:t xml:space="preserve"> </w:t>
      </w:r>
      <w:bookmarkStart w:id="1" w:name="_Toc36115770"/>
    </w:p>
    <w:p w14:paraId="05A91A84" w14:textId="71D33C43" w:rsidR="007B570B" w:rsidRPr="004C2C0F" w:rsidRDefault="007B570B" w:rsidP="007B570B">
      <w:pPr>
        <w:pStyle w:val="ListParagraph"/>
        <w:keepNext/>
        <w:keepLines/>
        <w:numPr>
          <w:ilvl w:val="0"/>
          <w:numId w:val="4"/>
        </w:numPr>
        <w:tabs>
          <w:tab w:val="left" w:pos="810"/>
        </w:tabs>
        <w:spacing w:after="0" w:line="240" w:lineRule="auto"/>
        <w:rPr>
          <w:b/>
          <w:sz w:val="24"/>
          <w:szCs w:val="24"/>
        </w:rPr>
      </w:pPr>
      <w:r>
        <w:rPr>
          <w:b/>
          <w:sz w:val="24"/>
          <w:szCs w:val="24"/>
        </w:rPr>
        <w:lastRenderedPageBreak/>
        <w:t>C</w:t>
      </w:r>
      <w:r w:rsidRPr="004C2C0F">
        <w:rPr>
          <w:b/>
          <w:sz w:val="24"/>
          <w:szCs w:val="24"/>
        </w:rPr>
        <w:t>ONTRACT PERIOD</w:t>
      </w:r>
    </w:p>
    <w:p w14:paraId="5328530E" w14:textId="4C26736C" w:rsidR="007B570B" w:rsidRDefault="007B570B" w:rsidP="007B570B">
      <w:pPr>
        <w:keepNext/>
        <w:keepLines/>
        <w:tabs>
          <w:tab w:val="left" w:pos="810"/>
        </w:tabs>
        <w:spacing w:after="0" w:line="240" w:lineRule="auto"/>
        <w:ind w:left="810"/>
        <w:rPr>
          <w:sz w:val="24"/>
          <w:szCs w:val="24"/>
        </w:rPr>
      </w:pPr>
    </w:p>
    <w:p w14:paraId="173AEE0E" w14:textId="2B574D96" w:rsidR="007B570B" w:rsidRDefault="007B570B" w:rsidP="007B570B">
      <w:pPr>
        <w:keepNext/>
        <w:keepLines/>
        <w:tabs>
          <w:tab w:val="left" w:pos="810"/>
        </w:tabs>
        <w:spacing w:after="0" w:line="240" w:lineRule="auto"/>
        <w:ind w:left="810"/>
        <w:rPr>
          <w:sz w:val="24"/>
          <w:szCs w:val="24"/>
        </w:rPr>
      </w:pPr>
      <w:r w:rsidRPr="004C2C0F">
        <w:rPr>
          <w:sz w:val="24"/>
          <w:szCs w:val="24"/>
        </w:rPr>
        <w:t>The contract pe</w:t>
      </w:r>
      <w:r>
        <w:rPr>
          <w:sz w:val="24"/>
          <w:szCs w:val="24"/>
        </w:rPr>
        <w:t xml:space="preserve">riod shall be from the date of award for one (1) year with the option to renew for </w:t>
      </w:r>
      <w:r w:rsidR="0096361D" w:rsidRPr="0096361D">
        <w:rPr>
          <w:sz w:val="24"/>
          <w:szCs w:val="24"/>
        </w:rPr>
        <w:t>three</w:t>
      </w:r>
      <w:r w:rsidRPr="0096361D">
        <w:rPr>
          <w:sz w:val="24"/>
          <w:szCs w:val="24"/>
        </w:rPr>
        <w:t xml:space="preserve"> (</w:t>
      </w:r>
      <w:r w:rsidR="0096361D" w:rsidRPr="0096361D">
        <w:rPr>
          <w:sz w:val="24"/>
          <w:szCs w:val="24"/>
        </w:rPr>
        <w:t>3</w:t>
      </w:r>
      <w:r w:rsidRPr="0096361D">
        <w:rPr>
          <w:sz w:val="24"/>
          <w:szCs w:val="24"/>
        </w:rPr>
        <w:t>)</w:t>
      </w:r>
      <w:r>
        <w:rPr>
          <w:sz w:val="24"/>
          <w:szCs w:val="24"/>
        </w:rPr>
        <w:t xml:space="preserve"> one-year periods.  </w:t>
      </w:r>
    </w:p>
    <w:p w14:paraId="7A1C2334" w14:textId="60D039F8" w:rsidR="0096361D" w:rsidRDefault="0096361D" w:rsidP="007B570B">
      <w:pPr>
        <w:keepNext/>
        <w:keepLines/>
        <w:tabs>
          <w:tab w:val="left" w:pos="810"/>
        </w:tabs>
        <w:spacing w:after="0" w:line="240" w:lineRule="auto"/>
        <w:ind w:left="810"/>
        <w:rPr>
          <w:sz w:val="24"/>
          <w:szCs w:val="24"/>
        </w:rPr>
      </w:pPr>
    </w:p>
    <w:p w14:paraId="6F2F3343" w14:textId="07BC6406" w:rsidR="007B570B" w:rsidRDefault="007B570B" w:rsidP="007B570B">
      <w:pPr>
        <w:keepNext/>
        <w:keepLines/>
        <w:tabs>
          <w:tab w:val="left" w:pos="810"/>
        </w:tabs>
        <w:spacing w:after="0" w:line="240" w:lineRule="auto"/>
        <w:ind w:left="810"/>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6991FAA4" w14:textId="77777777" w:rsidR="007B570B" w:rsidRDefault="007B570B" w:rsidP="007B570B">
      <w:pPr>
        <w:keepNext/>
        <w:keepLines/>
        <w:tabs>
          <w:tab w:val="left" w:pos="810"/>
        </w:tabs>
        <w:spacing w:after="0" w:line="240" w:lineRule="auto"/>
        <w:ind w:left="810"/>
        <w:rPr>
          <w:sz w:val="24"/>
          <w:szCs w:val="24"/>
        </w:rPr>
      </w:pPr>
    </w:p>
    <w:p w14:paraId="4C832E74" w14:textId="4220B5AF" w:rsidR="004E2BDD" w:rsidRPr="004C2C0F" w:rsidRDefault="00ED6BB5" w:rsidP="00313D45">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t>INSTRUCTIONS FOR PROPOSAL RESPONSE</w:t>
      </w:r>
      <w:bookmarkEnd w:id="1"/>
    </w:p>
    <w:p w14:paraId="2C300C06" w14:textId="77777777" w:rsidR="004E2BDD" w:rsidRPr="004C2C0F" w:rsidRDefault="004E2BDD" w:rsidP="00313D45">
      <w:pPr>
        <w:pStyle w:val="StyleJustifiedLeft05"/>
        <w:keepNext/>
        <w:keepLines/>
        <w:spacing w:after="0"/>
        <w:rPr>
          <w:rFonts w:asciiTheme="minorHAnsi" w:hAnsiTheme="minorHAnsi"/>
          <w:szCs w:val="24"/>
        </w:rPr>
      </w:pPr>
    </w:p>
    <w:p w14:paraId="4A49FFB2" w14:textId="77777777" w:rsidR="00ED6BB5" w:rsidRPr="004C2C0F" w:rsidRDefault="00ED6BB5" w:rsidP="00313D45">
      <w:pPr>
        <w:keepNext/>
        <w:keepLines/>
        <w:spacing w:after="0" w:line="240" w:lineRule="auto"/>
        <w:ind w:left="810"/>
        <w:jc w:val="both"/>
        <w:rPr>
          <w:sz w:val="24"/>
          <w:szCs w:val="24"/>
        </w:rPr>
      </w:pPr>
      <w:r w:rsidRPr="004C2C0F">
        <w:rPr>
          <w:sz w:val="24"/>
          <w:szCs w:val="24"/>
        </w:rPr>
        <w:t>Respondents are required to fully respond with compliance statements to each of the mandatory specifications.  Respondents are required to fully respond with description of ability to meet (and how) the evaluation questions.</w:t>
      </w:r>
    </w:p>
    <w:p w14:paraId="13E32E60" w14:textId="77777777" w:rsidR="00ED6BB5" w:rsidRPr="004C2C0F" w:rsidRDefault="00ED6BB5" w:rsidP="00ED6BB5">
      <w:pPr>
        <w:spacing w:after="0" w:line="240" w:lineRule="auto"/>
        <w:jc w:val="both"/>
        <w:rPr>
          <w:sz w:val="24"/>
          <w:szCs w:val="24"/>
        </w:rPr>
      </w:pPr>
    </w:p>
    <w:p w14:paraId="0D76E322" w14:textId="00EC6E83" w:rsidR="00ED6BB5" w:rsidRPr="004C2C0F" w:rsidRDefault="00ED6BB5" w:rsidP="00ED6BB5">
      <w:pPr>
        <w:spacing w:after="0" w:line="240" w:lineRule="auto"/>
        <w:ind w:left="810"/>
        <w:jc w:val="both"/>
        <w:rPr>
          <w:sz w:val="24"/>
          <w:szCs w:val="24"/>
        </w:rPr>
      </w:pPr>
      <w:r w:rsidRPr="004C2C0F">
        <w:rPr>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14:paraId="09584320" w14:textId="59E69D8A" w:rsidR="00713791" w:rsidRPr="004C2C0F" w:rsidRDefault="00713791" w:rsidP="00ED6BB5">
      <w:pPr>
        <w:spacing w:after="0" w:line="240" w:lineRule="auto"/>
        <w:ind w:left="810"/>
        <w:jc w:val="both"/>
        <w:rPr>
          <w:sz w:val="24"/>
          <w:szCs w:val="24"/>
        </w:rPr>
      </w:pPr>
    </w:p>
    <w:p w14:paraId="10ABBA5D" w14:textId="77777777" w:rsidR="00713791" w:rsidRPr="004C2C0F" w:rsidRDefault="00713791" w:rsidP="00713791">
      <w:pPr>
        <w:spacing w:after="0" w:line="240" w:lineRule="auto"/>
        <w:ind w:left="810"/>
        <w:rPr>
          <w:sz w:val="24"/>
          <w:szCs w:val="24"/>
        </w:rPr>
      </w:pPr>
      <w:r w:rsidRPr="004C2C0F">
        <w:rPr>
          <w:sz w:val="24"/>
          <w:szCs w:val="24"/>
        </w:rPr>
        <w:t>Proposals must be submitted in the number and manner as specified below:</w:t>
      </w:r>
    </w:p>
    <w:p w14:paraId="271928F9" w14:textId="77777777" w:rsidR="00713791" w:rsidRPr="004C2C0F" w:rsidRDefault="00713791" w:rsidP="00713791">
      <w:pPr>
        <w:spacing w:after="0" w:line="240" w:lineRule="auto"/>
        <w:ind w:left="810"/>
        <w:rPr>
          <w:sz w:val="24"/>
          <w:szCs w:val="24"/>
        </w:rPr>
      </w:pPr>
    </w:p>
    <w:p w14:paraId="44409970" w14:textId="50F6606B" w:rsidR="0096361D" w:rsidRDefault="00713791" w:rsidP="0096361D">
      <w:pPr>
        <w:spacing w:after="0" w:line="240" w:lineRule="auto"/>
        <w:ind w:left="810"/>
        <w:rPr>
          <w:sz w:val="24"/>
          <w:szCs w:val="24"/>
        </w:rPr>
      </w:pPr>
      <w:r w:rsidRPr="004C2C0F">
        <w:rPr>
          <w:b/>
          <w:sz w:val="24"/>
          <w:szCs w:val="24"/>
        </w:rPr>
        <w:t>Volume I</w:t>
      </w:r>
      <w:r w:rsidRPr="004C2C0F">
        <w:rPr>
          <w:sz w:val="24"/>
          <w:szCs w:val="24"/>
        </w:rPr>
        <w:t xml:space="preserve"> –</w:t>
      </w:r>
      <w:r w:rsidR="0096361D" w:rsidRPr="0096361D">
        <w:rPr>
          <w:sz w:val="24"/>
          <w:szCs w:val="24"/>
        </w:rPr>
        <w:t xml:space="preserve"> </w:t>
      </w:r>
      <w:r w:rsidR="0096361D" w:rsidRPr="004C2C0F">
        <w:rPr>
          <w:sz w:val="24"/>
          <w:szCs w:val="24"/>
        </w:rPr>
        <w:t xml:space="preserve">Functional Section </w:t>
      </w:r>
      <w:bookmarkStart w:id="2" w:name="_Hlk56088343"/>
      <w:r w:rsidR="0096361D">
        <w:rPr>
          <w:sz w:val="24"/>
          <w:szCs w:val="24"/>
        </w:rPr>
        <w:t xml:space="preserve">MUST be submitted electronically via email </w:t>
      </w:r>
      <w:r w:rsidR="008761DF">
        <w:rPr>
          <w:sz w:val="24"/>
          <w:szCs w:val="24"/>
        </w:rPr>
        <w:t xml:space="preserve">to </w:t>
      </w:r>
      <w:hyperlink r:id="rId9" w:history="1">
        <w:r w:rsidR="008761DF" w:rsidRPr="00920B6C">
          <w:rPr>
            <w:rStyle w:val="Hyperlink"/>
            <w:sz w:val="24"/>
            <w:szCs w:val="24"/>
          </w:rPr>
          <w:t>longlk@umsystem.edu</w:t>
        </w:r>
      </w:hyperlink>
      <w:r w:rsidR="008761DF">
        <w:rPr>
          <w:sz w:val="24"/>
          <w:szCs w:val="24"/>
        </w:rPr>
        <w:t xml:space="preserve"> </w:t>
      </w:r>
      <w:r w:rsidR="0096361D">
        <w:rPr>
          <w:sz w:val="24"/>
          <w:szCs w:val="24"/>
        </w:rPr>
        <w:t>with the subject line labeled and identified as RFP #210</w:t>
      </w:r>
      <w:r w:rsidR="00015AD7">
        <w:rPr>
          <w:sz w:val="24"/>
          <w:szCs w:val="24"/>
        </w:rPr>
        <w:t>70</w:t>
      </w:r>
      <w:r w:rsidR="0096361D">
        <w:rPr>
          <w:sz w:val="24"/>
          <w:szCs w:val="24"/>
        </w:rPr>
        <w:t>, Volume I.  This section must be in PDF format ad contain in this order:</w:t>
      </w:r>
      <w:bookmarkEnd w:id="2"/>
    </w:p>
    <w:p w14:paraId="47F77ABA" w14:textId="77777777" w:rsidR="0096361D" w:rsidRDefault="0096361D" w:rsidP="0096361D">
      <w:pPr>
        <w:spacing w:after="0" w:line="240" w:lineRule="auto"/>
        <w:ind w:left="810"/>
        <w:rPr>
          <w:sz w:val="24"/>
          <w:szCs w:val="24"/>
        </w:rPr>
      </w:pPr>
    </w:p>
    <w:p w14:paraId="3BC61EEB" w14:textId="28AF78E0" w:rsidR="0096361D" w:rsidRPr="0096361D" w:rsidRDefault="0096361D" w:rsidP="0096361D">
      <w:pPr>
        <w:spacing w:after="0" w:line="240" w:lineRule="auto"/>
        <w:ind w:left="810"/>
        <w:rPr>
          <w:sz w:val="24"/>
          <w:szCs w:val="24"/>
        </w:rPr>
      </w:pPr>
      <w:r w:rsidRPr="0096361D">
        <w:t xml:space="preserve"> </w:t>
      </w:r>
      <w:r>
        <w:tab/>
      </w:r>
      <w:r w:rsidRPr="0096361D">
        <w:rPr>
          <w:sz w:val="24"/>
          <w:szCs w:val="24"/>
        </w:rPr>
        <w:t>•</w:t>
      </w:r>
      <w:r w:rsidRPr="0096361D">
        <w:rPr>
          <w:sz w:val="24"/>
          <w:szCs w:val="24"/>
        </w:rPr>
        <w:tab/>
        <w:t xml:space="preserve">Response to Information for Respondents and General Conditions </w:t>
      </w:r>
    </w:p>
    <w:p w14:paraId="3A9CF171" w14:textId="0E2125B0" w:rsidR="0096361D" w:rsidRPr="0096361D" w:rsidRDefault="0096361D" w:rsidP="0096361D">
      <w:pPr>
        <w:spacing w:after="0" w:line="240" w:lineRule="auto"/>
        <w:ind w:left="810"/>
        <w:rPr>
          <w:sz w:val="24"/>
          <w:szCs w:val="24"/>
        </w:rPr>
      </w:pPr>
      <w:r>
        <w:rPr>
          <w:sz w:val="24"/>
          <w:szCs w:val="24"/>
        </w:rPr>
        <w:tab/>
      </w:r>
      <w:r w:rsidRPr="0096361D">
        <w:rPr>
          <w:sz w:val="24"/>
          <w:szCs w:val="24"/>
        </w:rPr>
        <w:t>•</w:t>
      </w:r>
      <w:r w:rsidRPr="0096361D">
        <w:rPr>
          <w:sz w:val="24"/>
          <w:szCs w:val="24"/>
        </w:rPr>
        <w:tab/>
        <w:t xml:space="preserve">Mandatory Specifications and Vendor responses </w:t>
      </w:r>
    </w:p>
    <w:p w14:paraId="31E74E40" w14:textId="6865914F" w:rsidR="0096361D" w:rsidRPr="0096361D" w:rsidRDefault="0096361D" w:rsidP="0096361D">
      <w:pPr>
        <w:spacing w:after="0" w:line="240" w:lineRule="auto"/>
        <w:ind w:left="810"/>
        <w:rPr>
          <w:sz w:val="24"/>
          <w:szCs w:val="24"/>
        </w:rPr>
      </w:pPr>
      <w:r>
        <w:rPr>
          <w:sz w:val="24"/>
          <w:szCs w:val="24"/>
        </w:rPr>
        <w:tab/>
      </w:r>
      <w:r w:rsidRPr="0096361D">
        <w:rPr>
          <w:sz w:val="24"/>
          <w:szCs w:val="24"/>
        </w:rPr>
        <w:t>•</w:t>
      </w:r>
      <w:r w:rsidRPr="0096361D">
        <w:rPr>
          <w:sz w:val="24"/>
          <w:szCs w:val="24"/>
        </w:rPr>
        <w:tab/>
        <w:t xml:space="preserve">Desirable Specifications and Vendor responses </w:t>
      </w:r>
    </w:p>
    <w:p w14:paraId="0B45B23A" w14:textId="7B79FFCF" w:rsidR="00713791" w:rsidRPr="004C2C0F" w:rsidRDefault="0096361D" w:rsidP="0096361D">
      <w:pPr>
        <w:spacing w:after="0" w:line="240" w:lineRule="auto"/>
        <w:ind w:left="810"/>
        <w:rPr>
          <w:sz w:val="24"/>
          <w:szCs w:val="24"/>
        </w:rPr>
      </w:pPr>
      <w:r>
        <w:rPr>
          <w:sz w:val="24"/>
          <w:szCs w:val="24"/>
        </w:rPr>
        <w:tab/>
      </w:r>
      <w:r w:rsidRPr="0096361D">
        <w:rPr>
          <w:sz w:val="24"/>
          <w:szCs w:val="24"/>
        </w:rPr>
        <w:t>•</w:t>
      </w:r>
      <w:r w:rsidRPr="0096361D">
        <w:rPr>
          <w:sz w:val="24"/>
          <w:szCs w:val="24"/>
        </w:rPr>
        <w:tab/>
        <w:t xml:space="preserve">If there is supplier related contract that must be signed as part of doing </w:t>
      </w:r>
      <w:r>
        <w:rPr>
          <w:sz w:val="24"/>
          <w:szCs w:val="24"/>
        </w:rPr>
        <w:tab/>
      </w:r>
      <w:r>
        <w:rPr>
          <w:sz w:val="24"/>
          <w:szCs w:val="24"/>
        </w:rPr>
        <w:tab/>
      </w:r>
      <w:r>
        <w:rPr>
          <w:sz w:val="24"/>
          <w:szCs w:val="24"/>
        </w:rPr>
        <w:tab/>
      </w:r>
      <w:r w:rsidRPr="0096361D">
        <w:rPr>
          <w:sz w:val="24"/>
          <w:szCs w:val="24"/>
        </w:rPr>
        <w:t>business, it should also be included in this section.</w:t>
      </w:r>
    </w:p>
    <w:p w14:paraId="0BD2FF6A" w14:textId="77777777" w:rsidR="00713791" w:rsidRPr="004C2C0F" w:rsidRDefault="00713791" w:rsidP="00713791">
      <w:pPr>
        <w:spacing w:after="0" w:line="240" w:lineRule="auto"/>
        <w:ind w:left="810"/>
        <w:rPr>
          <w:sz w:val="24"/>
          <w:szCs w:val="24"/>
        </w:rPr>
      </w:pPr>
    </w:p>
    <w:p w14:paraId="67D69B60" w14:textId="5CF89621" w:rsidR="00713791" w:rsidRPr="004C2C0F" w:rsidRDefault="00713791" w:rsidP="00713791">
      <w:pPr>
        <w:spacing w:after="0" w:line="240" w:lineRule="auto"/>
        <w:ind w:left="810"/>
        <w:rPr>
          <w:sz w:val="24"/>
          <w:szCs w:val="24"/>
        </w:rPr>
      </w:pPr>
      <w:r w:rsidRPr="004C2C0F">
        <w:rPr>
          <w:b/>
          <w:sz w:val="24"/>
          <w:szCs w:val="24"/>
        </w:rPr>
        <w:t xml:space="preserve">Volume II – </w:t>
      </w:r>
      <w:r w:rsidR="00672F06" w:rsidRPr="00672F06">
        <w:rPr>
          <w:sz w:val="24"/>
          <w:szCs w:val="24"/>
        </w:rPr>
        <w:t xml:space="preserve">Functional Section MUST be submitted electronically via email </w:t>
      </w:r>
      <w:r w:rsidR="008761DF">
        <w:rPr>
          <w:sz w:val="24"/>
          <w:szCs w:val="24"/>
        </w:rPr>
        <w:t xml:space="preserve">to </w:t>
      </w:r>
      <w:hyperlink r:id="rId10" w:history="1">
        <w:r w:rsidR="008761DF" w:rsidRPr="00920B6C">
          <w:rPr>
            <w:rStyle w:val="Hyperlink"/>
            <w:sz w:val="24"/>
            <w:szCs w:val="24"/>
          </w:rPr>
          <w:t>longlk@umsystem.edu</w:t>
        </w:r>
      </w:hyperlink>
      <w:r w:rsidR="008761DF">
        <w:rPr>
          <w:sz w:val="24"/>
          <w:szCs w:val="24"/>
        </w:rPr>
        <w:t xml:space="preserve"> </w:t>
      </w:r>
      <w:r w:rsidR="00672F06" w:rsidRPr="00672F06">
        <w:rPr>
          <w:sz w:val="24"/>
          <w:szCs w:val="24"/>
        </w:rPr>
        <w:t>with the subject line labeled and identified as RFP #</w:t>
      </w:r>
      <w:r w:rsidR="00131456">
        <w:rPr>
          <w:sz w:val="24"/>
          <w:szCs w:val="24"/>
        </w:rPr>
        <w:t>210</w:t>
      </w:r>
      <w:r w:rsidR="00015AD7">
        <w:rPr>
          <w:sz w:val="24"/>
          <w:szCs w:val="24"/>
        </w:rPr>
        <w:t>70</w:t>
      </w:r>
      <w:r w:rsidR="00672F06" w:rsidRPr="00672F06">
        <w:rPr>
          <w:sz w:val="24"/>
          <w:szCs w:val="24"/>
        </w:rPr>
        <w:t xml:space="preserve">, Volume I.  This section must be in PDF format </w:t>
      </w:r>
      <w:r w:rsidR="00672F06">
        <w:rPr>
          <w:sz w:val="24"/>
          <w:szCs w:val="24"/>
        </w:rPr>
        <w:t>unless another form of bid form is required</w:t>
      </w:r>
      <w:r w:rsidR="00672F06" w:rsidRPr="00672F06">
        <w:rPr>
          <w:sz w:val="24"/>
          <w:szCs w:val="24"/>
        </w:rPr>
        <w:t>:</w:t>
      </w:r>
    </w:p>
    <w:p w14:paraId="2F139276" w14:textId="77777777" w:rsidR="00713791" w:rsidRPr="004C2C0F" w:rsidRDefault="00713791" w:rsidP="00713791">
      <w:pPr>
        <w:spacing w:after="0" w:line="240" w:lineRule="auto"/>
        <w:ind w:left="810"/>
        <w:rPr>
          <w:sz w:val="24"/>
          <w:szCs w:val="24"/>
        </w:rPr>
      </w:pPr>
    </w:p>
    <w:p w14:paraId="1FCAF27D" w14:textId="77777777" w:rsidR="0096361D" w:rsidRDefault="0096361D" w:rsidP="0096361D">
      <w:pPr>
        <w:pStyle w:val="ListParagraph"/>
        <w:numPr>
          <w:ilvl w:val="0"/>
          <w:numId w:val="28"/>
        </w:numPr>
        <w:spacing w:after="0" w:line="240" w:lineRule="auto"/>
        <w:rPr>
          <w:sz w:val="24"/>
          <w:szCs w:val="24"/>
        </w:rPr>
      </w:pPr>
      <w:r>
        <w:rPr>
          <w:sz w:val="24"/>
          <w:szCs w:val="24"/>
        </w:rPr>
        <w:t xml:space="preserve">Request for Proposal Form with any supplemental schedules, if applicable </w:t>
      </w:r>
    </w:p>
    <w:p w14:paraId="47C55DC2" w14:textId="77777777" w:rsidR="0096361D" w:rsidRDefault="0096361D" w:rsidP="0096361D">
      <w:pPr>
        <w:pStyle w:val="ListParagraph"/>
        <w:numPr>
          <w:ilvl w:val="0"/>
          <w:numId w:val="28"/>
        </w:numPr>
        <w:spacing w:after="0" w:line="240" w:lineRule="auto"/>
        <w:rPr>
          <w:sz w:val="24"/>
          <w:szCs w:val="24"/>
        </w:rPr>
      </w:pPr>
      <w:r>
        <w:rPr>
          <w:sz w:val="24"/>
          <w:szCs w:val="24"/>
        </w:rPr>
        <w:lastRenderedPageBreak/>
        <w:t xml:space="preserve">Financial Summary including additional costs if any, for Desirable Specification Compliance, functional or technical </w:t>
      </w:r>
    </w:p>
    <w:p w14:paraId="79AAA5BA" w14:textId="77777777" w:rsidR="0096361D" w:rsidRDefault="0096361D" w:rsidP="0096361D">
      <w:pPr>
        <w:pStyle w:val="ListParagraph"/>
        <w:numPr>
          <w:ilvl w:val="0"/>
          <w:numId w:val="28"/>
        </w:numPr>
        <w:spacing w:after="0" w:line="240" w:lineRule="auto"/>
        <w:rPr>
          <w:sz w:val="24"/>
          <w:szCs w:val="24"/>
        </w:rPr>
      </w:pPr>
      <w:r>
        <w:rPr>
          <w:sz w:val="24"/>
          <w:szCs w:val="24"/>
        </w:rPr>
        <w:t>Attachment A – Supplier Diversity Participation Form</w:t>
      </w:r>
    </w:p>
    <w:p w14:paraId="22A4D100" w14:textId="77777777" w:rsidR="0096361D" w:rsidRDefault="0096361D" w:rsidP="0096361D">
      <w:pPr>
        <w:pStyle w:val="ListParagraph"/>
        <w:numPr>
          <w:ilvl w:val="0"/>
          <w:numId w:val="28"/>
        </w:numPr>
        <w:spacing w:after="0" w:line="240" w:lineRule="auto"/>
        <w:rPr>
          <w:sz w:val="24"/>
          <w:szCs w:val="24"/>
        </w:rPr>
      </w:pPr>
      <w:r>
        <w:rPr>
          <w:sz w:val="24"/>
          <w:szCs w:val="24"/>
        </w:rPr>
        <w:t xml:space="preserve">Attachment B -Supplier Registration Information </w:t>
      </w:r>
    </w:p>
    <w:p w14:paraId="27F2AD5D" w14:textId="77777777" w:rsidR="0096361D" w:rsidRPr="006F4DD6" w:rsidRDefault="0096361D" w:rsidP="0096361D">
      <w:pPr>
        <w:pStyle w:val="ListParagraph"/>
        <w:numPr>
          <w:ilvl w:val="0"/>
          <w:numId w:val="28"/>
        </w:numPr>
        <w:spacing w:after="0" w:line="240" w:lineRule="auto"/>
        <w:rPr>
          <w:sz w:val="24"/>
          <w:szCs w:val="24"/>
        </w:rPr>
      </w:pPr>
      <w:r w:rsidRPr="006F4DD6">
        <w:rPr>
          <w:sz w:val="24"/>
          <w:szCs w:val="24"/>
        </w:rPr>
        <w:t xml:space="preserve">Financial Statements, if required. </w:t>
      </w:r>
    </w:p>
    <w:p w14:paraId="53100D03" w14:textId="77777777" w:rsidR="00713791" w:rsidRPr="004C2C0F" w:rsidRDefault="00713791" w:rsidP="00713791">
      <w:pPr>
        <w:spacing w:after="0" w:line="240" w:lineRule="auto"/>
        <w:ind w:left="810"/>
        <w:rPr>
          <w:sz w:val="24"/>
          <w:szCs w:val="24"/>
        </w:rPr>
      </w:pPr>
    </w:p>
    <w:p w14:paraId="23D2A383" w14:textId="714F7AE9" w:rsidR="0096361D" w:rsidRPr="000212EB" w:rsidRDefault="0096361D" w:rsidP="0096361D">
      <w:pPr>
        <w:spacing w:after="0" w:line="240" w:lineRule="auto"/>
        <w:ind w:left="810"/>
        <w:rPr>
          <w:b/>
          <w:sz w:val="24"/>
          <w:szCs w:val="24"/>
        </w:rPr>
      </w:pPr>
      <w:r>
        <w:rPr>
          <w:sz w:val="24"/>
          <w:szCs w:val="24"/>
        </w:rPr>
        <w:t>Respondent</w:t>
      </w:r>
      <w:r w:rsidRPr="004C2C0F">
        <w:rPr>
          <w:sz w:val="24"/>
          <w:szCs w:val="24"/>
        </w:rPr>
        <w:t xml:space="preserve"> must complete and return the University Proposal Form with proposal response.  Vendor quote sheets are not acceptable forms of bidding and could cause rejection of response.  </w:t>
      </w:r>
      <w:r w:rsidRPr="000212EB">
        <w:rPr>
          <w:b/>
          <w:sz w:val="24"/>
          <w:szCs w:val="24"/>
        </w:rPr>
        <w:t xml:space="preserve">All proposals must be </w:t>
      </w:r>
      <w:r>
        <w:rPr>
          <w:b/>
          <w:sz w:val="24"/>
          <w:szCs w:val="24"/>
        </w:rPr>
        <w:t>plainly marked:  Request for Proposal #210</w:t>
      </w:r>
      <w:r w:rsidR="00B25434">
        <w:rPr>
          <w:b/>
          <w:sz w:val="24"/>
          <w:szCs w:val="24"/>
        </w:rPr>
        <w:t>70</w:t>
      </w:r>
      <w:r>
        <w:rPr>
          <w:b/>
          <w:sz w:val="24"/>
          <w:szCs w:val="24"/>
        </w:rPr>
        <w:t xml:space="preserve"> for Direct Mail Services, emailed to:  </w:t>
      </w:r>
      <w:hyperlink r:id="rId11" w:history="1">
        <w:r w:rsidRPr="0040699F">
          <w:rPr>
            <w:rStyle w:val="Hyperlink"/>
            <w:b/>
            <w:sz w:val="24"/>
            <w:szCs w:val="24"/>
          </w:rPr>
          <w:t>longlk@umsystem.edu</w:t>
        </w:r>
      </w:hyperlink>
      <w:r>
        <w:rPr>
          <w:b/>
          <w:sz w:val="24"/>
          <w:szCs w:val="24"/>
        </w:rPr>
        <w:t>.  Please allow transmittal time to ensure your response is received no later than the time stated on the RFP cover page.</w:t>
      </w:r>
    </w:p>
    <w:p w14:paraId="24F4430E" w14:textId="0B1B42B4" w:rsidR="00ED6BB5" w:rsidRPr="004C2C0F" w:rsidRDefault="00ED6BB5" w:rsidP="00ED6BB5">
      <w:pPr>
        <w:spacing w:after="0" w:line="240" w:lineRule="auto"/>
        <w:ind w:left="720"/>
        <w:jc w:val="both"/>
        <w:rPr>
          <w:sz w:val="24"/>
          <w:szCs w:val="24"/>
        </w:rPr>
      </w:pPr>
    </w:p>
    <w:p w14:paraId="764F1165" w14:textId="31A4CECD" w:rsidR="00713791" w:rsidRPr="004C2C0F" w:rsidRDefault="00713791" w:rsidP="00713791">
      <w:pPr>
        <w:spacing w:after="0" w:line="240" w:lineRule="auto"/>
        <w:ind w:left="810"/>
        <w:rPr>
          <w:sz w:val="24"/>
          <w:szCs w:val="24"/>
        </w:rPr>
      </w:pPr>
      <w:r w:rsidRPr="0096361D">
        <w:rPr>
          <w:sz w:val="24"/>
          <w:szCs w:val="24"/>
        </w:rPr>
        <w:t>Responses to this document must address issues in the order provided.</w:t>
      </w:r>
      <w:r w:rsidR="00701667" w:rsidRPr="0096361D">
        <w:rPr>
          <w:sz w:val="24"/>
          <w:szCs w:val="24"/>
        </w:rPr>
        <w:t xml:space="preserve">  </w:t>
      </w:r>
    </w:p>
    <w:p w14:paraId="525B3E23" w14:textId="4A735AB4" w:rsidR="00713791" w:rsidRPr="004C2C0F" w:rsidRDefault="00701667" w:rsidP="00713791">
      <w:pPr>
        <w:spacing w:after="0" w:line="240" w:lineRule="auto"/>
        <w:ind w:left="810"/>
        <w:rPr>
          <w:sz w:val="24"/>
          <w:szCs w:val="24"/>
        </w:rPr>
      </w:pPr>
      <w:r>
        <w:rPr>
          <w:sz w:val="24"/>
          <w:szCs w:val="24"/>
        </w:rPr>
        <w:t xml:space="preserve">  </w:t>
      </w:r>
    </w:p>
    <w:p w14:paraId="116B94AB" w14:textId="6BB3A562" w:rsidR="00713791" w:rsidRDefault="00713791" w:rsidP="00713791">
      <w:pPr>
        <w:spacing w:after="0" w:line="240" w:lineRule="auto"/>
        <w:ind w:left="810"/>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65DC7E56" w14:textId="77777777" w:rsidR="00701667" w:rsidRDefault="00701667" w:rsidP="00713791">
      <w:pPr>
        <w:spacing w:after="0" w:line="240" w:lineRule="auto"/>
        <w:ind w:left="810"/>
        <w:rPr>
          <w:sz w:val="24"/>
          <w:szCs w:val="24"/>
        </w:rPr>
      </w:pPr>
    </w:p>
    <w:p w14:paraId="5633D1B6" w14:textId="77777777" w:rsidR="00DD5865" w:rsidRPr="008971DB" w:rsidRDefault="00DD5865" w:rsidP="00DD5865">
      <w:pPr>
        <w:keepNext/>
        <w:keepLines/>
        <w:spacing w:after="0" w:line="240" w:lineRule="auto"/>
        <w:ind w:left="806"/>
        <w:rPr>
          <w:b/>
          <w:sz w:val="24"/>
          <w:szCs w:val="24"/>
        </w:rPr>
      </w:pPr>
      <w:r w:rsidRPr="008971DB">
        <w:rPr>
          <w:b/>
          <w:sz w:val="24"/>
          <w:szCs w:val="24"/>
        </w:rPr>
        <w:t>Confidentiality of Information:</w:t>
      </w:r>
    </w:p>
    <w:p w14:paraId="4CC81FC3" w14:textId="06D2423E" w:rsidR="00DD5865" w:rsidRPr="004C2C0F" w:rsidRDefault="00DD5865" w:rsidP="00DD5865">
      <w:pPr>
        <w:keepNext/>
        <w:keepLines/>
        <w:spacing w:after="0" w:line="240" w:lineRule="auto"/>
        <w:ind w:left="806"/>
        <w:rPr>
          <w:sz w:val="24"/>
          <w:szCs w:val="24"/>
        </w:rPr>
      </w:pPr>
      <w:r w:rsidRPr="004C2C0F">
        <w:rPr>
          <w:sz w:val="24"/>
          <w:szCs w:val="24"/>
        </w:rPr>
        <w:t xml:space="preserve">All records received from a </w:t>
      </w:r>
      <w:r w:rsidR="000D04E5">
        <w:rPr>
          <w:sz w:val="24"/>
          <w:szCs w:val="24"/>
        </w:rPr>
        <w:t>Supplier</w:t>
      </w:r>
      <w:r w:rsidRPr="004C2C0F">
        <w:rPr>
          <w:sz w:val="24"/>
          <w:szCs w:val="24"/>
        </w:rPr>
        <w:t xml:space="preserve"> will be deemed public records and presumed to be open. If the </w:t>
      </w:r>
      <w:r w:rsidR="000D04E5">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34775215" w14:textId="77777777" w:rsidR="00DD5865" w:rsidRPr="004C2C0F" w:rsidRDefault="00DD5865" w:rsidP="00DD5865">
      <w:pPr>
        <w:keepNext/>
        <w:keepLines/>
        <w:spacing w:after="0" w:line="240" w:lineRule="auto"/>
        <w:ind w:left="806"/>
        <w:rPr>
          <w:sz w:val="24"/>
          <w:szCs w:val="24"/>
        </w:rPr>
      </w:pPr>
    </w:p>
    <w:p w14:paraId="6094CC17" w14:textId="0C21A02D" w:rsidR="00DD5865" w:rsidRPr="004C2C0F" w:rsidRDefault="00DD5865" w:rsidP="00DD5865">
      <w:pPr>
        <w:spacing w:after="0" w:line="240" w:lineRule="auto"/>
        <w:ind w:left="810"/>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sidR="000D04E5">
        <w:rPr>
          <w:sz w:val="24"/>
          <w:szCs w:val="24"/>
        </w:rPr>
        <w:t>Supplier</w:t>
      </w:r>
      <w:r w:rsidRPr="004C2C0F">
        <w:rPr>
          <w:sz w:val="24"/>
          <w:szCs w:val="24"/>
        </w:rPr>
        <w:t xml:space="preserve"> as a result of or in connection with the submission of such information, the University shall have the </w:t>
      </w:r>
      <w:r w:rsidR="00D80DFB" w:rsidRPr="004C2C0F">
        <w:rPr>
          <w:sz w:val="24"/>
          <w:szCs w:val="24"/>
        </w:rPr>
        <w:t>right to duplicate, use, or dis</w:t>
      </w:r>
      <w:r w:rsidRPr="004C2C0F">
        <w:rPr>
          <w:sz w:val="24"/>
          <w:szCs w:val="24"/>
        </w:rPr>
        <w:t>close this information to</w:t>
      </w:r>
      <w:r w:rsidR="00D80DFB" w:rsidRPr="004C2C0F">
        <w:rPr>
          <w:sz w:val="24"/>
          <w:szCs w:val="24"/>
        </w:rPr>
        <w:t xml:space="preserve"> the extent provided in the con</w:t>
      </w:r>
      <w:r w:rsidRPr="004C2C0F">
        <w:rPr>
          <w:sz w:val="24"/>
          <w:szCs w:val="24"/>
        </w:rPr>
        <w:t>tract. This restriction does not limit the University's right to use information contained herein if it is obtained from another source."</w:t>
      </w:r>
    </w:p>
    <w:p w14:paraId="7A25CE3F" w14:textId="77777777" w:rsidR="00853410" w:rsidRPr="004C2C0F" w:rsidRDefault="00853410" w:rsidP="004E2BDD">
      <w:pPr>
        <w:pStyle w:val="StyleJustifiedLeft05"/>
        <w:spacing w:after="0"/>
        <w:ind w:left="810"/>
        <w:rPr>
          <w:rFonts w:asciiTheme="minorHAnsi" w:hAnsiTheme="minorHAnsi"/>
          <w:szCs w:val="24"/>
        </w:rPr>
      </w:pPr>
    </w:p>
    <w:p w14:paraId="17D1E20B" w14:textId="7A5159EC" w:rsidR="006B6920"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EVALUATION AND CRITERIA FOR AWARD OF PROPOSAL</w:t>
      </w:r>
    </w:p>
    <w:p w14:paraId="1DF3A381" w14:textId="77777777" w:rsidR="008272A9" w:rsidRDefault="008272A9" w:rsidP="008272A9">
      <w:pPr>
        <w:pStyle w:val="StyleJustifiedLeft05"/>
        <w:spacing w:after="0"/>
        <w:ind w:left="810"/>
        <w:rPr>
          <w:rFonts w:asciiTheme="minorHAnsi" w:hAnsiTheme="minorHAnsi"/>
          <w:b/>
          <w:szCs w:val="24"/>
        </w:rPr>
      </w:pPr>
    </w:p>
    <w:p w14:paraId="43AA34F7" w14:textId="77777777" w:rsidR="008272A9" w:rsidRPr="003D363C" w:rsidRDefault="008272A9" w:rsidP="008272A9">
      <w:pPr>
        <w:pStyle w:val="StyleJustifiedLeft05"/>
        <w:spacing w:after="0"/>
        <w:ind w:left="810"/>
        <w:rPr>
          <w:rFonts w:asciiTheme="minorHAnsi" w:hAnsiTheme="minorHAnsi" w:cstheme="minorHAnsi"/>
          <w:bCs/>
        </w:rPr>
      </w:pPr>
      <w:r w:rsidRPr="003D363C">
        <w:rPr>
          <w:rFonts w:asciiTheme="minorHAnsi" w:hAnsiTheme="minorHAnsi" w:cstheme="minorHAnsi"/>
          <w:bCs/>
        </w:rPr>
        <w:t xml:space="preserve">Respondents must meet the mandatory/limiting criteria to be “qualified” for scoring.  If requirements are not met, the respondents are disqualified from further evaluation/award.  Qualified remaining respondents will be scored on their ability to meet scored desirable criteria, which includes qualitatively, how specifications are met.  A team of University individuals will evaluate and assign points to vendors’ responses to the evaluation questions.  At the sole option of the University, the functional/technical review team may decide to go on a site visit, at their expense, or request vendors to perform a presentation/demonstration to confirm specifications are met as provided in responses.  </w:t>
      </w:r>
      <w:r w:rsidRPr="003D363C">
        <w:rPr>
          <w:rFonts w:asciiTheme="minorHAnsi" w:hAnsiTheme="minorHAnsi" w:cstheme="minorHAnsi"/>
          <w:bCs/>
        </w:rPr>
        <w:lastRenderedPageBreak/>
        <w:t>The University could elect to not award to a potential respondent if site visits/presentations revealed compliance inconsistency.</w:t>
      </w:r>
    </w:p>
    <w:p w14:paraId="73BEC743" w14:textId="77777777" w:rsidR="008272A9" w:rsidRPr="003D363C" w:rsidRDefault="008272A9" w:rsidP="008272A9">
      <w:pPr>
        <w:pStyle w:val="StyleJustifiedLeft05"/>
        <w:spacing w:after="0"/>
        <w:ind w:left="810"/>
        <w:rPr>
          <w:rFonts w:asciiTheme="minorHAnsi" w:hAnsiTheme="minorHAnsi" w:cstheme="minorHAnsi"/>
          <w:bCs/>
        </w:rPr>
      </w:pPr>
    </w:p>
    <w:p w14:paraId="78EF45E1" w14:textId="77777777" w:rsidR="008272A9" w:rsidRPr="003D363C" w:rsidRDefault="008272A9" w:rsidP="008272A9">
      <w:pPr>
        <w:pStyle w:val="StyleJustifiedLeft05"/>
        <w:spacing w:after="0"/>
        <w:ind w:left="810"/>
        <w:rPr>
          <w:rFonts w:asciiTheme="minorHAnsi" w:hAnsiTheme="minorHAnsi" w:cstheme="minorHAnsi"/>
          <w:bCs/>
        </w:rPr>
      </w:pPr>
      <w:r w:rsidRPr="003D363C">
        <w:rPr>
          <w:rFonts w:asciiTheme="minorHAnsi" w:hAnsiTheme="minorHAnsi" w:cstheme="minorHAnsi"/>
          <w:bCs/>
        </w:rPr>
        <w:t xml:space="preserve">The University may request vendors selected as finalists to come onsite to the University, at the vendor’s expense, for presentations as part of the RFP selection.    </w:t>
      </w:r>
    </w:p>
    <w:p w14:paraId="0E58C25A" w14:textId="77777777" w:rsidR="008272A9" w:rsidRPr="003D363C" w:rsidRDefault="008272A9" w:rsidP="008272A9">
      <w:pPr>
        <w:pStyle w:val="StyleJustifiedLeft05"/>
        <w:spacing w:after="0"/>
        <w:ind w:left="810"/>
        <w:rPr>
          <w:rFonts w:asciiTheme="minorHAnsi" w:hAnsiTheme="minorHAnsi" w:cstheme="minorHAnsi"/>
          <w:bCs/>
        </w:rPr>
      </w:pPr>
    </w:p>
    <w:p w14:paraId="7E24A2AD" w14:textId="77777777" w:rsidR="008272A9" w:rsidRDefault="008272A9" w:rsidP="008272A9">
      <w:pPr>
        <w:pStyle w:val="StyleJustifiedLeft05"/>
        <w:spacing w:after="0"/>
        <w:ind w:left="810"/>
        <w:rPr>
          <w:rFonts w:asciiTheme="minorHAnsi" w:hAnsiTheme="minorHAnsi" w:cstheme="minorHAnsi"/>
          <w:bCs/>
        </w:rPr>
      </w:pPr>
      <w:r w:rsidRPr="003D363C">
        <w:rPr>
          <w:rFonts w:asciiTheme="minorHAnsi" w:hAnsiTheme="minorHAnsi" w:cstheme="minorHAnsi"/>
          <w:bCs/>
        </w:rPr>
        <w:t>Proposals will be awarded based upon the functional and financial evaluation.</w:t>
      </w:r>
    </w:p>
    <w:p w14:paraId="14D06E58" w14:textId="77777777" w:rsidR="008272A9" w:rsidRDefault="008272A9" w:rsidP="008272A9">
      <w:pPr>
        <w:pStyle w:val="StyleJustifiedLeft05"/>
        <w:spacing w:after="0"/>
        <w:ind w:left="810"/>
        <w:rPr>
          <w:rFonts w:asciiTheme="minorHAnsi" w:hAnsiTheme="minorHAnsi"/>
          <w:b/>
          <w:szCs w:val="24"/>
        </w:rPr>
      </w:pPr>
    </w:p>
    <w:p w14:paraId="3C8C1528" w14:textId="77777777" w:rsidR="008272A9" w:rsidRPr="003D363C" w:rsidRDefault="008272A9" w:rsidP="008272A9">
      <w:pPr>
        <w:pStyle w:val="StyleJustifiedLeft05"/>
        <w:numPr>
          <w:ilvl w:val="0"/>
          <w:numId w:val="4"/>
        </w:numPr>
        <w:spacing w:after="0"/>
        <w:rPr>
          <w:rFonts w:cstheme="minorHAnsi"/>
          <w:bCs/>
        </w:rPr>
      </w:pPr>
      <w:r w:rsidRPr="003D363C">
        <w:rPr>
          <w:rFonts w:asciiTheme="minorHAnsi" w:hAnsiTheme="minorHAnsi"/>
          <w:b/>
          <w:szCs w:val="24"/>
        </w:rPr>
        <w:t>INSURANCE REQUIREMENTS</w:t>
      </w:r>
    </w:p>
    <w:p w14:paraId="65148369" w14:textId="77777777" w:rsidR="008272A9" w:rsidRDefault="008272A9" w:rsidP="008272A9">
      <w:pPr>
        <w:pStyle w:val="StyleJustifiedLeft05"/>
        <w:spacing w:after="0"/>
        <w:ind w:left="810"/>
        <w:rPr>
          <w:rFonts w:asciiTheme="minorHAnsi" w:hAnsiTheme="minorHAnsi"/>
          <w:b/>
          <w:szCs w:val="24"/>
        </w:rPr>
      </w:pPr>
    </w:p>
    <w:p w14:paraId="5F0231DA" w14:textId="77777777" w:rsidR="008272A9" w:rsidRPr="003D363C" w:rsidRDefault="008272A9" w:rsidP="008272A9">
      <w:pPr>
        <w:pStyle w:val="StyleJustifiedLeft05"/>
        <w:spacing w:after="0"/>
        <w:ind w:left="810"/>
        <w:rPr>
          <w:rFonts w:cstheme="minorHAnsi"/>
          <w:bCs/>
        </w:rPr>
      </w:pPr>
      <w:r w:rsidRPr="003D363C">
        <w:rPr>
          <w:rFonts w:asciiTheme="minorHAnsi" w:hAnsiTheme="minorHAnsi" w:cstheme="minorHAnsi"/>
          <w:bCs/>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723F68CF" w14:textId="77777777" w:rsidR="008272A9" w:rsidRDefault="008272A9" w:rsidP="008272A9">
      <w:pPr>
        <w:spacing w:after="0" w:line="240" w:lineRule="auto"/>
        <w:ind w:left="810"/>
        <w:jc w:val="both"/>
        <w:rPr>
          <w:bCs/>
          <w:sz w:val="24"/>
        </w:rPr>
      </w:pPr>
      <w:r w:rsidRPr="001859F0">
        <w:rPr>
          <w:b/>
          <w:sz w:val="24"/>
        </w:rPr>
        <w:t xml:space="preserve">Commercial General Liability </w:t>
      </w:r>
      <w:r w:rsidRPr="00AF4D39">
        <w:rPr>
          <w:bCs/>
          <w:sz w:val="24"/>
        </w:rPr>
        <w:t xml:space="preserve">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05A4CDA1" w14:textId="77777777" w:rsidR="008272A9" w:rsidRDefault="008272A9" w:rsidP="008272A9">
      <w:pPr>
        <w:spacing w:after="0" w:line="240" w:lineRule="auto"/>
        <w:ind w:left="810"/>
        <w:jc w:val="both"/>
        <w:rPr>
          <w:bCs/>
          <w:sz w:val="24"/>
        </w:rPr>
      </w:pPr>
      <w:r w:rsidRPr="00AF4D39">
        <w:rPr>
          <w:bCs/>
          <w:sz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1E7159DB" w14:textId="77777777" w:rsidR="008272A9" w:rsidRDefault="008272A9" w:rsidP="008272A9">
      <w:pPr>
        <w:spacing w:after="0" w:line="240" w:lineRule="auto"/>
        <w:ind w:left="810"/>
        <w:jc w:val="both"/>
        <w:rPr>
          <w:bCs/>
          <w:sz w:val="24"/>
        </w:rPr>
      </w:pPr>
      <w:r w:rsidRPr="00AF4D39">
        <w:rPr>
          <w:bCs/>
          <w:sz w:val="24"/>
        </w:rPr>
        <w:t>Note: Anyone who serves alcoholic beverages on a University of Missouri Campus or when contracted for service at a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employees and agents endorsed as Additional Insured on such policy and a copy of the endorsement should be provided along with the certificate of insurance.</w:t>
      </w:r>
    </w:p>
    <w:p w14:paraId="7D90DB28" w14:textId="77777777" w:rsidR="008272A9" w:rsidRDefault="008272A9" w:rsidP="008272A9">
      <w:pPr>
        <w:spacing w:after="0" w:line="240" w:lineRule="auto"/>
        <w:ind w:left="810"/>
        <w:jc w:val="both"/>
        <w:rPr>
          <w:bCs/>
          <w:sz w:val="24"/>
        </w:rPr>
      </w:pPr>
      <w:r w:rsidRPr="001859F0">
        <w:rPr>
          <w:b/>
          <w:sz w:val="24"/>
        </w:rPr>
        <w:t>Business Auto Liability</w:t>
      </w:r>
      <w:r w:rsidRPr="00AF4D39">
        <w:rPr>
          <w:bCs/>
          <w:sz w:val="24"/>
        </w:rPr>
        <w:t xml:space="preserve"> (If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39347B01" w14:textId="77777777" w:rsidR="008272A9" w:rsidRPr="00AF4D39" w:rsidRDefault="008272A9" w:rsidP="008272A9">
      <w:pPr>
        <w:spacing w:after="0" w:line="240" w:lineRule="auto"/>
        <w:ind w:left="810"/>
        <w:jc w:val="both"/>
        <w:rPr>
          <w:bCs/>
          <w:sz w:val="24"/>
        </w:rPr>
      </w:pPr>
      <w:r w:rsidRPr="001859F0">
        <w:rPr>
          <w:b/>
          <w:sz w:val="24"/>
        </w:rPr>
        <w:lastRenderedPageBreak/>
        <w:t>Workers’ Compensation &amp; Employers Liability</w:t>
      </w:r>
      <w:r w:rsidRPr="00AF4D39">
        <w:rPr>
          <w:bCs/>
          <w:sz w:val="24"/>
        </w:rPr>
        <w:t xml:space="preserve">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2D5F9760" w14:textId="77777777" w:rsidR="008272A9" w:rsidRDefault="008272A9" w:rsidP="008272A9">
      <w:pPr>
        <w:keepNext/>
        <w:keepLines/>
        <w:spacing w:after="0" w:line="240" w:lineRule="auto"/>
        <w:ind w:left="810"/>
        <w:contextualSpacing/>
        <w:rPr>
          <w:bCs/>
          <w:sz w:val="24"/>
        </w:rPr>
      </w:pPr>
      <w:r w:rsidRPr="001859F0">
        <w:rPr>
          <w:b/>
          <w:sz w:val="24"/>
        </w:rPr>
        <w:t>Data Breach</w:t>
      </w:r>
      <w:r w:rsidRPr="00AF4D39">
        <w:rPr>
          <w:bCs/>
          <w:sz w:val="24"/>
        </w:rPr>
        <w:t xml:space="preserve"> Refer to Risk &amp; Insurance Management for review, but at a minimum for low risk contracts only: If capturing, transmitting or access to PII, PHI or PCI then coverage must also include Data Breach coverage of </w:t>
      </w:r>
      <w:r w:rsidRPr="001859F0">
        <w:rPr>
          <w:bCs/>
          <w:sz w:val="24"/>
        </w:rPr>
        <w:t>Contract Language $1,000,000 per occurrence.</w:t>
      </w:r>
    </w:p>
    <w:p w14:paraId="473F18B0" w14:textId="77777777" w:rsidR="008272A9" w:rsidRPr="001859F0" w:rsidRDefault="008272A9" w:rsidP="008272A9">
      <w:pPr>
        <w:keepNext/>
        <w:keepLines/>
        <w:spacing w:after="0" w:line="240" w:lineRule="auto"/>
        <w:ind w:left="810"/>
        <w:contextualSpacing/>
        <w:rPr>
          <w:b/>
          <w:sz w:val="24"/>
        </w:rPr>
      </w:pPr>
      <w:r w:rsidRPr="001859F0">
        <w:rPr>
          <w:b/>
          <w:sz w:val="24"/>
        </w:rPr>
        <w:t>Contract Language</w:t>
      </w:r>
    </w:p>
    <w:p w14:paraId="5AA2F778" w14:textId="77777777" w:rsidR="008272A9" w:rsidRPr="001859F0" w:rsidRDefault="008272A9" w:rsidP="008272A9">
      <w:pPr>
        <w:keepNext/>
        <w:keepLines/>
        <w:spacing w:after="0" w:line="240" w:lineRule="auto"/>
        <w:ind w:left="810"/>
        <w:contextualSpacing/>
        <w:rPr>
          <w:bCs/>
          <w:sz w:val="24"/>
        </w:rPr>
      </w:pPr>
      <w:r w:rsidRPr="001859F0">
        <w:rPr>
          <w:bCs/>
          <w:sz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38FCA723" w14:textId="77777777" w:rsidR="008272A9" w:rsidRPr="001859F0" w:rsidRDefault="008272A9" w:rsidP="008272A9">
      <w:pPr>
        <w:keepNext/>
        <w:keepLines/>
        <w:spacing w:after="0" w:line="240" w:lineRule="auto"/>
        <w:ind w:left="810"/>
        <w:contextualSpacing/>
        <w:rPr>
          <w:b/>
          <w:sz w:val="24"/>
        </w:rPr>
      </w:pPr>
      <w:r w:rsidRPr="001859F0">
        <w:rPr>
          <w:b/>
          <w:sz w:val="24"/>
        </w:rPr>
        <w:t xml:space="preserve">Indemnification </w:t>
      </w:r>
    </w:p>
    <w:p w14:paraId="4FA4BCCF" w14:textId="77777777" w:rsidR="008272A9" w:rsidRDefault="008272A9" w:rsidP="008272A9">
      <w:pPr>
        <w:keepNext/>
        <w:keepLines/>
        <w:spacing w:after="0" w:line="240" w:lineRule="auto"/>
        <w:ind w:left="810"/>
        <w:contextualSpacing/>
        <w:rPr>
          <w:bCs/>
          <w:sz w:val="24"/>
        </w:rPr>
      </w:pPr>
      <w:r w:rsidRPr="001859F0">
        <w:rPr>
          <w:bCs/>
          <w:sz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7DEC3BE5" w14:textId="77777777" w:rsidR="008272A9" w:rsidRPr="001859F0" w:rsidRDefault="008272A9" w:rsidP="008272A9">
      <w:pPr>
        <w:keepNext/>
        <w:keepLines/>
        <w:spacing w:after="0" w:line="240" w:lineRule="auto"/>
        <w:ind w:left="810"/>
        <w:contextualSpacing/>
        <w:rPr>
          <w:bCs/>
          <w:sz w:val="24"/>
        </w:rPr>
      </w:pPr>
    </w:p>
    <w:p w14:paraId="6AC2B334" w14:textId="77777777" w:rsidR="008272A9" w:rsidRDefault="008272A9" w:rsidP="008272A9">
      <w:pPr>
        <w:keepNext/>
        <w:keepLines/>
        <w:spacing w:after="0" w:line="240" w:lineRule="auto"/>
        <w:ind w:left="810"/>
        <w:contextualSpacing/>
        <w:rPr>
          <w:bCs/>
          <w:sz w:val="24"/>
        </w:rPr>
      </w:pPr>
      <w:r w:rsidRPr="001859F0">
        <w:rPr>
          <w:bCs/>
          <w:sz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4A61CB33" w14:textId="77777777" w:rsidR="008272A9" w:rsidRPr="001859F0" w:rsidRDefault="008272A9" w:rsidP="008272A9">
      <w:pPr>
        <w:keepNext/>
        <w:keepLines/>
        <w:spacing w:after="0" w:line="240" w:lineRule="auto"/>
        <w:ind w:left="810"/>
        <w:contextualSpacing/>
        <w:rPr>
          <w:bCs/>
          <w:sz w:val="24"/>
        </w:rPr>
      </w:pPr>
    </w:p>
    <w:p w14:paraId="24BD404A" w14:textId="77777777" w:rsidR="008272A9" w:rsidRDefault="008272A9" w:rsidP="008272A9">
      <w:pPr>
        <w:keepNext/>
        <w:keepLines/>
        <w:spacing w:after="0" w:line="240" w:lineRule="auto"/>
        <w:ind w:left="810"/>
        <w:contextualSpacing/>
        <w:rPr>
          <w:bCs/>
          <w:sz w:val="24"/>
        </w:rPr>
      </w:pPr>
      <w:r w:rsidRPr="001859F0">
        <w:rPr>
          <w:bCs/>
          <w:sz w:val="24"/>
        </w:rPr>
        <w:t xml:space="preserve">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 </w:t>
      </w:r>
    </w:p>
    <w:p w14:paraId="0B582BC8" w14:textId="77777777" w:rsidR="008272A9" w:rsidRPr="001859F0" w:rsidRDefault="008272A9" w:rsidP="008272A9">
      <w:pPr>
        <w:keepNext/>
        <w:keepLines/>
        <w:spacing w:after="0" w:line="240" w:lineRule="auto"/>
        <w:ind w:left="810"/>
        <w:contextualSpacing/>
        <w:rPr>
          <w:bCs/>
          <w:sz w:val="24"/>
        </w:rPr>
      </w:pPr>
    </w:p>
    <w:p w14:paraId="63EB5414" w14:textId="5094436A" w:rsidR="008272A9" w:rsidRPr="00EA1192" w:rsidRDefault="008272A9" w:rsidP="008272A9">
      <w:pPr>
        <w:pStyle w:val="StyleJustifiedLeft05"/>
        <w:spacing w:after="0"/>
        <w:ind w:left="810"/>
        <w:rPr>
          <w:rFonts w:asciiTheme="minorHAnsi" w:hAnsiTheme="minorHAnsi" w:cstheme="minorHAnsi"/>
          <w:b/>
          <w:szCs w:val="24"/>
        </w:rPr>
      </w:pPr>
      <w:r w:rsidRPr="00EA1192">
        <w:rPr>
          <w:rFonts w:asciiTheme="minorHAnsi" w:hAnsiTheme="minorHAnsi" w:cstheme="minorHAnsi"/>
          <w:bCs/>
        </w:rP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781B9E9F" w14:textId="26D44D94" w:rsidR="00643C77" w:rsidRDefault="00643C77" w:rsidP="008971DB">
      <w:pPr>
        <w:spacing w:after="0" w:line="240" w:lineRule="auto"/>
        <w:ind w:left="810"/>
        <w:jc w:val="both"/>
        <w:rPr>
          <w:sz w:val="24"/>
          <w:szCs w:val="24"/>
        </w:rPr>
      </w:pPr>
    </w:p>
    <w:p w14:paraId="39B0E5B5" w14:textId="52691A68" w:rsidR="008272A9" w:rsidRDefault="008272A9" w:rsidP="008971DB">
      <w:pPr>
        <w:spacing w:after="0" w:line="240" w:lineRule="auto"/>
        <w:ind w:left="810"/>
        <w:jc w:val="both"/>
        <w:rPr>
          <w:sz w:val="24"/>
          <w:szCs w:val="24"/>
        </w:rPr>
      </w:pPr>
    </w:p>
    <w:p w14:paraId="2526F6D4" w14:textId="77777777" w:rsidR="008272A9" w:rsidRDefault="008272A9" w:rsidP="008971DB">
      <w:pPr>
        <w:spacing w:after="0" w:line="240" w:lineRule="auto"/>
        <w:ind w:left="810"/>
        <w:jc w:val="both"/>
        <w:rPr>
          <w:sz w:val="24"/>
          <w:szCs w:val="24"/>
        </w:rPr>
      </w:pPr>
    </w:p>
    <w:p w14:paraId="3632B9CF" w14:textId="355B1BBD" w:rsidR="00390B5F" w:rsidRPr="004C2C0F" w:rsidRDefault="0081406A" w:rsidP="00390B5F">
      <w:pPr>
        <w:pStyle w:val="StyleJustifiedLeft05"/>
        <w:numPr>
          <w:ilvl w:val="0"/>
          <w:numId w:val="4"/>
        </w:numPr>
        <w:spacing w:after="0"/>
        <w:rPr>
          <w:rFonts w:asciiTheme="minorHAnsi" w:hAnsiTheme="minorHAnsi"/>
          <w:b/>
          <w:szCs w:val="24"/>
        </w:rPr>
      </w:pPr>
      <w:r>
        <w:rPr>
          <w:rFonts w:asciiTheme="minorHAnsi" w:hAnsiTheme="minorHAnsi"/>
          <w:b/>
          <w:szCs w:val="24"/>
        </w:rPr>
        <w:lastRenderedPageBreak/>
        <w:t>PAYMENT TERMS AND CONDITIONS</w:t>
      </w:r>
    </w:p>
    <w:p w14:paraId="530F1705" w14:textId="77777777" w:rsidR="00390B5F" w:rsidRPr="004C2C0F" w:rsidRDefault="00390B5F" w:rsidP="00390B5F">
      <w:pPr>
        <w:pStyle w:val="StyleJustifiedLeft05"/>
        <w:spacing w:after="0"/>
        <w:ind w:left="810"/>
        <w:rPr>
          <w:rFonts w:asciiTheme="minorHAnsi" w:hAnsiTheme="minorHAnsi"/>
          <w:szCs w:val="24"/>
        </w:rPr>
      </w:pPr>
    </w:p>
    <w:p w14:paraId="7A414470" w14:textId="394623F6" w:rsidR="00390B5F" w:rsidRDefault="0081406A" w:rsidP="0000309F">
      <w:pPr>
        <w:spacing w:after="0" w:line="240" w:lineRule="auto"/>
        <w:ind w:left="810"/>
        <w:jc w:val="both"/>
        <w:rPr>
          <w:snapToGrid w:val="0"/>
          <w:sz w:val="24"/>
          <w:szCs w:val="24"/>
        </w:rPr>
      </w:pPr>
      <w:r>
        <w:rPr>
          <w:snapToGrid w:val="0"/>
          <w:sz w:val="24"/>
          <w:szCs w:val="24"/>
        </w:rPr>
        <w:t>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w:t>
      </w:r>
      <w:r w:rsidR="00390B5F">
        <w:rPr>
          <w:snapToGrid w:val="0"/>
          <w:sz w:val="24"/>
          <w:szCs w:val="24"/>
        </w:rPr>
        <w:t xml:space="preserve">. </w:t>
      </w:r>
    </w:p>
    <w:p w14:paraId="18ADACAE" w14:textId="77777777" w:rsidR="003C621E" w:rsidRPr="004C2C0F" w:rsidRDefault="003C621E" w:rsidP="0000309F">
      <w:pPr>
        <w:widowControl w:val="0"/>
        <w:spacing w:after="0" w:line="240" w:lineRule="auto"/>
        <w:ind w:left="810"/>
        <w:rPr>
          <w:sz w:val="24"/>
          <w:szCs w:val="24"/>
        </w:rPr>
      </w:pPr>
    </w:p>
    <w:p w14:paraId="2B3F2BDE" w14:textId="2EA97A9F" w:rsidR="002C09FD" w:rsidRPr="004C2C0F" w:rsidRDefault="002C09FD" w:rsidP="0000309F">
      <w:pPr>
        <w:widowControl w:val="0"/>
        <w:spacing w:after="0" w:line="240" w:lineRule="auto"/>
        <w:ind w:left="810"/>
        <w:rPr>
          <w:sz w:val="24"/>
          <w:szCs w:val="24"/>
        </w:rPr>
      </w:pPr>
      <w:r w:rsidRPr="004C2C0F">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Pr="004C2C0F">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4D2A004" w14:textId="77777777" w:rsidR="004E2BDD" w:rsidRPr="004C2C0F" w:rsidRDefault="004E2BDD" w:rsidP="0000309F">
      <w:pPr>
        <w:widowControl w:val="0"/>
        <w:spacing w:after="0" w:line="240" w:lineRule="auto"/>
        <w:ind w:left="810"/>
        <w:rPr>
          <w:sz w:val="24"/>
          <w:szCs w:val="24"/>
        </w:rPr>
      </w:pPr>
    </w:p>
    <w:p w14:paraId="65422280" w14:textId="2E26738D" w:rsidR="00BC50E1" w:rsidRDefault="007D407B" w:rsidP="0000309F">
      <w:pPr>
        <w:autoSpaceDE w:val="0"/>
        <w:autoSpaceDN w:val="0"/>
        <w:adjustRightInd w:val="0"/>
        <w:spacing w:after="0" w:line="240" w:lineRule="auto"/>
        <w:ind w:left="810"/>
        <w:jc w:val="both"/>
        <w:rPr>
          <w:sz w:val="24"/>
          <w:szCs w:val="24"/>
        </w:rPr>
      </w:pPr>
      <w:r>
        <w:rPr>
          <w:sz w:val="24"/>
          <w:szCs w:val="24"/>
        </w:rPr>
        <w:t>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each SUA is set to the specific payment amount.  Payment terms for Suppliers who participate in</w:t>
      </w:r>
      <w:r w:rsidR="003B28C0">
        <w:rPr>
          <w:sz w:val="24"/>
          <w:szCs w:val="24"/>
        </w:rPr>
        <w:t xml:space="preserve"> </w:t>
      </w:r>
      <w:r>
        <w:rPr>
          <w:sz w:val="24"/>
          <w:szCs w:val="24"/>
        </w:rPr>
        <w:t>th</w:t>
      </w:r>
      <w:r w:rsidR="003B28C0">
        <w:rPr>
          <w:sz w:val="24"/>
          <w:szCs w:val="24"/>
        </w:rPr>
        <w:t>e</w:t>
      </w:r>
      <w:r>
        <w:rPr>
          <w:sz w:val="24"/>
          <w:szCs w:val="24"/>
        </w:rPr>
        <w:t xml:space="preserve"> SUA p</w:t>
      </w:r>
      <w:r w:rsidR="003B28C0">
        <w:rPr>
          <w:sz w:val="24"/>
          <w:szCs w:val="24"/>
        </w:rPr>
        <w:t>r</w:t>
      </w:r>
      <w:r>
        <w:rPr>
          <w:sz w:val="24"/>
          <w:szCs w:val="24"/>
        </w:rPr>
        <w:t xml:space="preserve">ogram are Net 10 as opposed to the standard Net 30 terms. </w:t>
      </w:r>
    </w:p>
    <w:p w14:paraId="142BC12A" w14:textId="393816CE" w:rsidR="008A160D" w:rsidRDefault="008A160D" w:rsidP="007D407B">
      <w:pPr>
        <w:autoSpaceDE w:val="0"/>
        <w:autoSpaceDN w:val="0"/>
        <w:adjustRightInd w:val="0"/>
        <w:spacing w:after="0" w:line="240" w:lineRule="auto"/>
        <w:ind w:left="720"/>
        <w:jc w:val="both"/>
        <w:rPr>
          <w:sz w:val="24"/>
          <w:szCs w:val="24"/>
        </w:rPr>
      </w:pPr>
    </w:p>
    <w:p w14:paraId="1C8C4EC0" w14:textId="1F62DDDF" w:rsidR="00627BB4" w:rsidRDefault="00627BB4" w:rsidP="000212EB">
      <w:pPr>
        <w:autoSpaceDE w:val="0"/>
        <w:autoSpaceDN w:val="0"/>
        <w:adjustRightInd w:val="0"/>
        <w:spacing w:after="0" w:line="240" w:lineRule="auto"/>
        <w:ind w:left="720"/>
        <w:jc w:val="both"/>
        <w:rPr>
          <w:sz w:val="24"/>
          <w:szCs w:val="24"/>
        </w:rPr>
      </w:pPr>
      <w:r>
        <w:rPr>
          <w:sz w:val="24"/>
          <w:szCs w:val="24"/>
        </w:rPr>
        <w:t xml:space="preserve"> </w:t>
      </w:r>
    </w:p>
    <w:p w14:paraId="46AA74E9" w14:textId="77777777" w:rsidR="00366FBB" w:rsidRPr="007F1410" w:rsidRDefault="00366FBB" w:rsidP="00366FBB">
      <w:pPr>
        <w:keepNext/>
        <w:keepLines/>
        <w:numPr>
          <w:ilvl w:val="0"/>
          <w:numId w:val="4"/>
        </w:numPr>
        <w:spacing w:after="0" w:line="240" w:lineRule="auto"/>
        <w:contextualSpacing/>
        <w:rPr>
          <w:b/>
          <w:sz w:val="24"/>
        </w:rPr>
      </w:pPr>
      <w:r w:rsidRPr="007F1410">
        <w:rPr>
          <w:b/>
          <w:sz w:val="24"/>
        </w:rPr>
        <w:lastRenderedPageBreak/>
        <w:t>MANDATORY CRITERIA</w:t>
      </w:r>
    </w:p>
    <w:p w14:paraId="1453E9AF" w14:textId="77777777" w:rsidR="00366FBB" w:rsidRPr="007F1410" w:rsidRDefault="00366FBB" w:rsidP="00366FBB">
      <w:pPr>
        <w:keepNext/>
        <w:keepLines/>
        <w:spacing w:after="0" w:line="240" w:lineRule="auto"/>
        <w:rPr>
          <w:sz w:val="24"/>
        </w:rPr>
      </w:pPr>
    </w:p>
    <w:p w14:paraId="7238ACA6" w14:textId="4B8598C5" w:rsidR="00366FBB" w:rsidRDefault="00366FBB" w:rsidP="00366FBB">
      <w:pPr>
        <w:keepNext/>
        <w:keepLines/>
        <w:spacing w:after="0" w:line="240" w:lineRule="auto"/>
        <w:ind w:left="806"/>
        <w:rPr>
          <w:sz w:val="24"/>
        </w:rPr>
      </w:pPr>
      <w:r w:rsidRPr="007F1410">
        <w:rPr>
          <w:sz w:val="24"/>
        </w:rPr>
        <w:t xml:space="preserve">Respondents must meet all mandatory requirements in this section in order to </w:t>
      </w:r>
      <w:r>
        <w:rPr>
          <w:sz w:val="24"/>
        </w:rPr>
        <w:t xml:space="preserve">continue with </w:t>
      </w:r>
      <w:r w:rsidRPr="007F1410">
        <w:rPr>
          <w:sz w:val="24"/>
        </w:rPr>
        <w:t>a response to this RFP.  Any Respondent that does not meet all of the following requirements will be removed from further consideration.  Respondents must provide a written, affirmative response to each of the criteria stated below and provide substantiating information to support your answer.</w:t>
      </w:r>
    </w:p>
    <w:p w14:paraId="5F4291EF" w14:textId="77777777" w:rsidR="0000309F" w:rsidRDefault="0000309F" w:rsidP="00366FBB">
      <w:pPr>
        <w:keepNext/>
        <w:keepLines/>
        <w:spacing w:after="0" w:line="240" w:lineRule="auto"/>
        <w:ind w:left="806"/>
        <w:rPr>
          <w:sz w:val="24"/>
        </w:rPr>
      </w:pPr>
    </w:p>
    <w:p w14:paraId="1DE6253E" w14:textId="34F9590B" w:rsidR="0000309F" w:rsidRDefault="0000309F" w:rsidP="0000309F">
      <w:pPr>
        <w:keepNext/>
        <w:keepLines/>
        <w:numPr>
          <w:ilvl w:val="0"/>
          <w:numId w:val="30"/>
        </w:numPr>
        <w:spacing w:after="0" w:line="240" w:lineRule="auto"/>
        <w:ind w:left="1440"/>
        <w:contextualSpacing/>
        <w:rPr>
          <w:sz w:val="24"/>
        </w:rPr>
      </w:pPr>
      <w:r w:rsidRPr="0000309F">
        <w:rPr>
          <w:sz w:val="24"/>
        </w:rPr>
        <w:t xml:space="preserve">It is mandatory the respondent have a minimum of five (5) years of experience in </w:t>
      </w:r>
      <w:r w:rsidR="00A83217">
        <w:rPr>
          <w:sz w:val="24"/>
        </w:rPr>
        <w:t xml:space="preserve">direct mail services. </w:t>
      </w:r>
    </w:p>
    <w:p w14:paraId="4C4FF0FB" w14:textId="77777777" w:rsidR="00315650" w:rsidRPr="0000309F" w:rsidRDefault="00315650" w:rsidP="00315650">
      <w:pPr>
        <w:keepNext/>
        <w:keepLines/>
        <w:spacing w:after="0" w:line="240" w:lineRule="auto"/>
        <w:ind w:left="1440"/>
        <w:contextualSpacing/>
        <w:rPr>
          <w:sz w:val="24"/>
        </w:rPr>
      </w:pPr>
      <w:r w:rsidRPr="0000309F">
        <w:rPr>
          <w:b/>
          <w:bCs/>
          <w:sz w:val="24"/>
        </w:rPr>
        <w:t>Confirm Y_____ or N_____ Provide information to support your answer.</w:t>
      </w:r>
    </w:p>
    <w:p w14:paraId="1540295E" w14:textId="77777777" w:rsidR="00A83217" w:rsidRDefault="00A83217" w:rsidP="00A83217">
      <w:pPr>
        <w:keepNext/>
        <w:keepLines/>
        <w:spacing w:after="0" w:line="240" w:lineRule="auto"/>
        <w:ind w:left="1440"/>
        <w:contextualSpacing/>
        <w:rPr>
          <w:sz w:val="24"/>
        </w:rPr>
      </w:pPr>
    </w:p>
    <w:p w14:paraId="3D31A5A1" w14:textId="77B9FBAF" w:rsidR="0000309F" w:rsidRDefault="0000309F" w:rsidP="0000309F">
      <w:pPr>
        <w:pStyle w:val="ListParagraph"/>
        <w:keepNext/>
        <w:keepLines/>
        <w:numPr>
          <w:ilvl w:val="0"/>
          <w:numId w:val="30"/>
        </w:numPr>
        <w:tabs>
          <w:tab w:val="clear" w:pos="720"/>
        </w:tabs>
        <w:spacing w:after="0" w:line="240" w:lineRule="auto"/>
        <w:ind w:left="1440"/>
        <w:rPr>
          <w:sz w:val="24"/>
        </w:rPr>
      </w:pPr>
      <w:bookmarkStart w:id="3" w:name="_Hlk57202527"/>
      <w:r w:rsidRPr="0000309F">
        <w:rPr>
          <w:sz w:val="24"/>
        </w:rPr>
        <w:t xml:space="preserve">It is mandatory the respondent provide three (3) references of which </w:t>
      </w:r>
      <w:bookmarkStart w:id="4" w:name="_Hlk56154625"/>
      <w:r w:rsidRPr="0000309F">
        <w:rPr>
          <w:sz w:val="24"/>
        </w:rPr>
        <w:t xml:space="preserve">two (2) references </w:t>
      </w:r>
      <w:r w:rsidR="00855F55">
        <w:rPr>
          <w:sz w:val="24"/>
        </w:rPr>
        <w:t xml:space="preserve">who can demonstrate a proven track record with references from </w:t>
      </w:r>
      <w:r w:rsidR="00D65321">
        <w:rPr>
          <w:sz w:val="24"/>
        </w:rPr>
        <w:t>organizations of</w:t>
      </w:r>
      <w:r w:rsidR="00855F55">
        <w:rPr>
          <w:sz w:val="24"/>
        </w:rPr>
        <w:t xml:space="preserve"> comparable size.</w:t>
      </w:r>
      <w:bookmarkEnd w:id="4"/>
      <w:r w:rsidRPr="0000309F">
        <w:rPr>
          <w:sz w:val="24"/>
        </w:rPr>
        <w:t xml:space="preserve"> </w:t>
      </w:r>
    </w:p>
    <w:p w14:paraId="74503BA0" w14:textId="77777777" w:rsidR="00315650" w:rsidRPr="0000309F" w:rsidRDefault="00315650" w:rsidP="00315650">
      <w:pPr>
        <w:keepNext/>
        <w:keepLines/>
        <w:spacing w:after="0" w:line="240" w:lineRule="auto"/>
        <w:ind w:left="1440"/>
        <w:contextualSpacing/>
        <w:rPr>
          <w:sz w:val="24"/>
        </w:rPr>
      </w:pPr>
      <w:bookmarkStart w:id="5" w:name="_Hlk57201525"/>
      <w:bookmarkEnd w:id="3"/>
      <w:r w:rsidRPr="0000309F">
        <w:rPr>
          <w:b/>
          <w:bCs/>
          <w:sz w:val="24"/>
        </w:rPr>
        <w:t>Confirm Y_____ or N_____ Provide information to support your answer.</w:t>
      </w:r>
    </w:p>
    <w:bookmarkEnd w:id="5"/>
    <w:p w14:paraId="14D64538" w14:textId="77777777" w:rsidR="00A83217" w:rsidRPr="0000309F" w:rsidRDefault="00A83217" w:rsidP="00315650">
      <w:pPr>
        <w:pStyle w:val="ListParagraph"/>
        <w:keepNext/>
        <w:keepLines/>
        <w:spacing w:after="0" w:line="240" w:lineRule="auto"/>
        <w:ind w:left="1440"/>
        <w:rPr>
          <w:sz w:val="24"/>
        </w:rPr>
      </w:pPr>
    </w:p>
    <w:p w14:paraId="4B117CB8" w14:textId="1F3380C2" w:rsidR="006401B2" w:rsidRDefault="006401B2" w:rsidP="00315650">
      <w:pPr>
        <w:keepNext/>
        <w:keepLines/>
        <w:numPr>
          <w:ilvl w:val="0"/>
          <w:numId w:val="30"/>
        </w:numPr>
        <w:spacing w:after="0" w:line="240" w:lineRule="auto"/>
        <w:ind w:left="1440"/>
        <w:contextualSpacing/>
        <w:rPr>
          <w:sz w:val="24"/>
        </w:rPr>
      </w:pPr>
      <w:r>
        <w:rPr>
          <w:sz w:val="24"/>
        </w:rPr>
        <w:t xml:space="preserve">It is mandatory </w:t>
      </w:r>
      <w:r w:rsidR="00855F55">
        <w:rPr>
          <w:sz w:val="24"/>
        </w:rPr>
        <w:t xml:space="preserve">that </w:t>
      </w:r>
      <w:r>
        <w:rPr>
          <w:sz w:val="24"/>
        </w:rPr>
        <w:t xml:space="preserve">the </w:t>
      </w:r>
      <w:r w:rsidR="008272A9">
        <w:rPr>
          <w:sz w:val="24"/>
        </w:rPr>
        <w:t>respondent</w:t>
      </w:r>
      <w:r>
        <w:rPr>
          <w:sz w:val="24"/>
        </w:rPr>
        <w:t xml:space="preserve"> </w:t>
      </w:r>
      <w:r w:rsidR="00855F55">
        <w:rPr>
          <w:sz w:val="24"/>
        </w:rPr>
        <w:t xml:space="preserve">can </w:t>
      </w:r>
      <w:r>
        <w:rPr>
          <w:sz w:val="24"/>
        </w:rPr>
        <w:t>provide proof’s a minimum 6-8 day’s in advance</w:t>
      </w:r>
      <w:r w:rsidR="00855F55">
        <w:rPr>
          <w:sz w:val="24"/>
        </w:rPr>
        <w:t xml:space="preserve"> of mailing. </w:t>
      </w:r>
    </w:p>
    <w:p w14:paraId="69F03766" w14:textId="77777777" w:rsidR="00F7275B" w:rsidRPr="0000309F" w:rsidRDefault="00F7275B" w:rsidP="00F7275B">
      <w:pPr>
        <w:keepNext/>
        <w:keepLines/>
        <w:spacing w:after="0" w:line="240" w:lineRule="auto"/>
        <w:ind w:left="1440"/>
        <w:contextualSpacing/>
        <w:rPr>
          <w:sz w:val="24"/>
        </w:rPr>
      </w:pPr>
      <w:r w:rsidRPr="0000309F">
        <w:rPr>
          <w:b/>
          <w:bCs/>
          <w:sz w:val="24"/>
        </w:rPr>
        <w:t>Confirm Y_____ or N_____ Provide information to support your answer.</w:t>
      </w:r>
    </w:p>
    <w:p w14:paraId="62050AC5" w14:textId="22995ECC" w:rsidR="00315650" w:rsidRDefault="00315650" w:rsidP="00F7275B">
      <w:pPr>
        <w:keepNext/>
        <w:keepLines/>
        <w:spacing w:after="0" w:line="240" w:lineRule="auto"/>
        <w:ind w:left="1440"/>
        <w:contextualSpacing/>
        <w:rPr>
          <w:sz w:val="24"/>
        </w:rPr>
      </w:pPr>
    </w:p>
    <w:p w14:paraId="6BFD062A" w14:textId="3F8A2BE8" w:rsidR="00315650" w:rsidRDefault="00315650" w:rsidP="00315650">
      <w:pPr>
        <w:keepNext/>
        <w:keepLines/>
        <w:numPr>
          <w:ilvl w:val="0"/>
          <w:numId w:val="30"/>
        </w:numPr>
        <w:spacing w:after="0" w:line="240" w:lineRule="auto"/>
        <w:ind w:left="1440"/>
        <w:contextualSpacing/>
        <w:rPr>
          <w:sz w:val="24"/>
        </w:rPr>
      </w:pPr>
      <w:r>
        <w:rPr>
          <w:sz w:val="24"/>
        </w:rPr>
        <w:t>It is mandatory that the solution to be mailed at the standard rate with an affixed non-profit stamp.</w:t>
      </w:r>
    </w:p>
    <w:p w14:paraId="10BB2BA9" w14:textId="77777777" w:rsidR="00F7275B" w:rsidRPr="0000309F" w:rsidRDefault="00F7275B" w:rsidP="00F7275B">
      <w:pPr>
        <w:keepNext/>
        <w:keepLines/>
        <w:spacing w:after="0" w:line="240" w:lineRule="auto"/>
        <w:ind w:left="1440"/>
        <w:contextualSpacing/>
        <w:rPr>
          <w:sz w:val="24"/>
        </w:rPr>
      </w:pPr>
      <w:r w:rsidRPr="0000309F">
        <w:rPr>
          <w:b/>
          <w:bCs/>
          <w:sz w:val="24"/>
        </w:rPr>
        <w:t>Confirm Y_____ or N_____ Provide information to support your answer.</w:t>
      </w:r>
    </w:p>
    <w:p w14:paraId="32C333AE" w14:textId="77777777" w:rsidR="00F7275B" w:rsidRDefault="00F7275B" w:rsidP="00F7275B">
      <w:pPr>
        <w:keepNext/>
        <w:keepLines/>
        <w:spacing w:after="0" w:line="240" w:lineRule="auto"/>
        <w:ind w:left="1440"/>
        <w:contextualSpacing/>
        <w:rPr>
          <w:sz w:val="24"/>
        </w:rPr>
      </w:pPr>
    </w:p>
    <w:p w14:paraId="5D7F90F0" w14:textId="5899A5A3" w:rsidR="00315650" w:rsidRDefault="00315650" w:rsidP="00315650">
      <w:pPr>
        <w:keepNext/>
        <w:keepLines/>
        <w:numPr>
          <w:ilvl w:val="0"/>
          <w:numId w:val="30"/>
        </w:numPr>
        <w:spacing w:after="0" w:line="240" w:lineRule="auto"/>
        <w:ind w:left="1440"/>
        <w:contextualSpacing/>
        <w:rPr>
          <w:sz w:val="24"/>
        </w:rPr>
      </w:pPr>
      <w:r>
        <w:rPr>
          <w:sz w:val="24"/>
        </w:rPr>
        <w:t xml:space="preserve">It is mandatory the solution can be created within the United States. </w:t>
      </w:r>
    </w:p>
    <w:p w14:paraId="1C23F0EA" w14:textId="77777777" w:rsidR="00F7275B" w:rsidRPr="0000309F" w:rsidRDefault="00F7275B" w:rsidP="00F7275B">
      <w:pPr>
        <w:keepNext/>
        <w:keepLines/>
        <w:spacing w:after="0" w:line="240" w:lineRule="auto"/>
        <w:ind w:left="1440"/>
        <w:contextualSpacing/>
        <w:rPr>
          <w:sz w:val="24"/>
        </w:rPr>
      </w:pPr>
      <w:r w:rsidRPr="0000309F">
        <w:rPr>
          <w:b/>
          <w:bCs/>
          <w:sz w:val="24"/>
        </w:rPr>
        <w:t>Confirm Y_____ or N_____ Provide information to support your answer.</w:t>
      </w:r>
    </w:p>
    <w:p w14:paraId="19744266" w14:textId="77777777" w:rsidR="00F7275B" w:rsidRDefault="00F7275B" w:rsidP="00F7275B">
      <w:pPr>
        <w:keepNext/>
        <w:keepLines/>
        <w:spacing w:after="0" w:line="240" w:lineRule="auto"/>
        <w:ind w:left="1440"/>
        <w:contextualSpacing/>
        <w:rPr>
          <w:sz w:val="24"/>
        </w:rPr>
      </w:pPr>
    </w:p>
    <w:p w14:paraId="0255A0EA" w14:textId="50E98FBA" w:rsidR="00315650" w:rsidRDefault="00855F55" w:rsidP="00315650">
      <w:pPr>
        <w:keepNext/>
        <w:keepLines/>
        <w:numPr>
          <w:ilvl w:val="0"/>
          <w:numId w:val="30"/>
        </w:numPr>
        <w:spacing w:after="0" w:line="240" w:lineRule="auto"/>
        <w:ind w:left="1440"/>
        <w:contextualSpacing/>
        <w:rPr>
          <w:sz w:val="24"/>
        </w:rPr>
      </w:pPr>
      <w:r>
        <w:rPr>
          <w:sz w:val="24"/>
        </w:rPr>
        <w:t xml:space="preserve">It is mandatory the respondent will not change graphics without the permission of the University of Missouri. </w:t>
      </w:r>
    </w:p>
    <w:p w14:paraId="2B1963F1" w14:textId="77777777" w:rsidR="00131456" w:rsidRDefault="00131456" w:rsidP="00131456">
      <w:pPr>
        <w:keepNext/>
        <w:keepLines/>
        <w:spacing w:after="0" w:line="240" w:lineRule="auto"/>
        <w:ind w:left="1440"/>
        <w:contextualSpacing/>
        <w:rPr>
          <w:b/>
          <w:bCs/>
          <w:sz w:val="24"/>
        </w:rPr>
      </w:pPr>
      <w:r w:rsidRPr="0000309F">
        <w:rPr>
          <w:b/>
          <w:bCs/>
          <w:sz w:val="24"/>
        </w:rPr>
        <w:t>Confirm Y_____ or N_____ Provide information to support your answer.</w:t>
      </w:r>
    </w:p>
    <w:p w14:paraId="0BCFC6A4" w14:textId="77777777" w:rsidR="00131456" w:rsidRDefault="00131456" w:rsidP="00131456">
      <w:pPr>
        <w:keepNext/>
        <w:keepLines/>
        <w:spacing w:after="0" w:line="240" w:lineRule="auto"/>
        <w:ind w:left="1440"/>
        <w:contextualSpacing/>
        <w:rPr>
          <w:sz w:val="24"/>
        </w:rPr>
      </w:pPr>
    </w:p>
    <w:p w14:paraId="4E86A430" w14:textId="5F01E718" w:rsidR="00855F55" w:rsidRPr="00315650" w:rsidRDefault="00131456" w:rsidP="00315650">
      <w:pPr>
        <w:keepNext/>
        <w:keepLines/>
        <w:numPr>
          <w:ilvl w:val="0"/>
          <w:numId w:val="30"/>
        </w:numPr>
        <w:spacing w:after="0" w:line="240" w:lineRule="auto"/>
        <w:ind w:left="1440"/>
        <w:contextualSpacing/>
        <w:rPr>
          <w:sz w:val="24"/>
        </w:rPr>
      </w:pPr>
      <w:r>
        <w:rPr>
          <w:sz w:val="24"/>
        </w:rPr>
        <w:t xml:space="preserve">It is mandatory the respondent will verbally agree to all restrictions prior to starting any part of the bid. </w:t>
      </w:r>
    </w:p>
    <w:p w14:paraId="766D145F" w14:textId="7C335ADE" w:rsidR="0000309F" w:rsidRDefault="0000309F" w:rsidP="0000309F">
      <w:pPr>
        <w:keepNext/>
        <w:keepLines/>
        <w:spacing w:after="0" w:line="240" w:lineRule="auto"/>
        <w:ind w:left="1440"/>
        <w:contextualSpacing/>
        <w:rPr>
          <w:b/>
          <w:bCs/>
          <w:sz w:val="24"/>
        </w:rPr>
      </w:pPr>
      <w:bookmarkStart w:id="6" w:name="_Hlk57204520"/>
      <w:bookmarkStart w:id="7" w:name="_Hlk57197134"/>
      <w:r w:rsidRPr="0000309F">
        <w:rPr>
          <w:b/>
          <w:bCs/>
          <w:sz w:val="24"/>
        </w:rPr>
        <w:t>Confirm Y_____ or N_____ Provide information to support your answer.</w:t>
      </w:r>
    </w:p>
    <w:bookmarkEnd w:id="6"/>
    <w:p w14:paraId="5931F19B" w14:textId="7EBC20BD" w:rsidR="00315650" w:rsidRPr="0000309F" w:rsidRDefault="00315650" w:rsidP="0000309F">
      <w:pPr>
        <w:keepNext/>
        <w:keepLines/>
        <w:spacing w:after="0" w:line="240" w:lineRule="auto"/>
        <w:ind w:left="1440"/>
        <w:contextualSpacing/>
        <w:rPr>
          <w:sz w:val="24"/>
        </w:rPr>
      </w:pPr>
    </w:p>
    <w:bookmarkEnd w:id="7"/>
    <w:p w14:paraId="5540D59C" w14:textId="77777777" w:rsidR="00366FBB" w:rsidRPr="00366FBB" w:rsidRDefault="00366FBB" w:rsidP="00366FBB">
      <w:pPr>
        <w:keepNext/>
        <w:keepLines/>
        <w:spacing w:after="0" w:line="240" w:lineRule="auto"/>
        <w:rPr>
          <w:rFonts w:cs="Arial"/>
          <w:b/>
          <w:sz w:val="24"/>
        </w:rPr>
      </w:pPr>
    </w:p>
    <w:p w14:paraId="4150AEEA" w14:textId="06CF2EBE" w:rsidR="000212EB" w:rsidRPr="00C3358A" w:rsidRDefault="000212EB" w:rsidP="000212EB">
      <w:pPr>
        <w:pStyle w:val="ListParagraph"/>
        <w:keepNext/>
        <w:keepLines/>
        <w:numPr>
          <w:ilvl w:val="0"/>
          <w:numId w:val="4"/>
        </w:numPr>
        <w:spacing w:after="0" w:line="240" w:lineRule="auto"/>
        <w:rPr>
          <w:rFonts w:cs="Arial"/>
          <w:b/>
          <w:sz w:val="24"/>
        </w:rPr>
      </w:pPr>
      <w:r w:rsidRPr="00C3358A">
        <w:rPr>
          <w:rFonts w:cs="Arial"/>
          <w:b/>
          <w:sz w:val="24"/>
        </w:rPr>
        <w:t>DESIRABLE CRITERIA</w:t>
      </w:r>
    </w:p>
    <w:p w14:paraId="4F530DE4" w14:textId="77777777" w:rsidR="000212EB" w:rsidRPr="00763743" w:rsidRDefault="000212EB" w:rsidP="000212EB">
      <w:pPr>
        <w:pStyle w:val="ListParagraph"/>
        <w:keepNext/>
        <w:keepLines/>
        <w:tabs>
          <w:tab w:val="left" w:pos="2346"/>
        </w:tabs>
        <w:spacing w:after="0" w:line="240" w:lineRule="auto"/>
        <w:ind w:left="435"/>
        <w:rPr>
          <w:rFonts w:cs="Arial"/>
          <w:sz w:val="24"/>
        </w:rPr>
      </w:pPr>
      <w:r w:rsidRPr="00763743">
        <w:rPr>
          <w:rFonts w:cs="Arial"/>
          <w:sz w:val="24"/>
        </w:rPr>
        <w:tab/>
      </w:r>
    </w:p>
    <w:p w14:paraId="4048B739" w14:textId="77777777" w:rsidR="000212EB" w:rsidRPr="00763743" w:rsidRDefault="000212EB" w:rsidP="000212EB">
      <w:pPr>
        <w:keepNext/>
        <w:keepLines/>
        <w:spacing w:after="0" w:line="240" w:lineRule="auto"/>
        <w:ind w:left="810"/>
        <w:rPr>
          <w:sz w:val="24"/>
          <w:szCs w:val="20"/>
        </w:rPr>
      </w:pPr>
      <w:r w:rsidRPr="00763743">
        <w:rPr>
          <w:sz w:val="24"/>
          <w:szCs w:val="20"/>
        </w:rPr>
        <w:t xml:space="preserve">It is the Respondent’s responsibility to supply sufficient and complete information for a full evaluation of all items in this section, including detailed explanations. </w:t>
      </w:r>
    </w:p>
    <w:p w14:paraId="40A9E5EA" w14:textId="688ACF00" w:rsidR="000212EB" w:rsidRDefault="000212EB" w:rsidP="000212EB">
      <w:pPr>
        <w:pStyle w:val="ListParagraph"/>
        <w:keepNext/>
        <w:keepLines/>
        <w:spacing w:after="0" w:line="240" w:lineRule="auto"/>
        <w:ind w:left="810"/>
        <w:rPr>
          <w:rFonts w:cs="Arial"/>
          <w:sz w:val="24"/>
        </w:rPr>
      </w:pPr>
    </w:p>
    <w:p w14:paraId="30341023" w14:textId="585BE016" w:rsidR="00BC2E49" w:rsidRDefault="00BC2E49" w:rsidP="000212EB">
      <w:pPr>
        <w:pStyle w:val="ListParagraph"/>
        <w:keepNext/>
        <w:keepLines/>
        <w:spacing w:after="0" w:line="240" w:lineRule="auto"/>
        <w:ind w:left="810"/>
        <w:rPr>
          <w:rFonts w:cs="Arial"/>
          <w:sz w:val="24"/>
        </w:rPr>
      </w:pPr>
    </w:p>
    <w:p w14:paraId="57B08FDF" w14:textId="77777777" w:rsidR="00BC2E49" w:rsidRDefault="00BC2E49" w:rsidP="000212EB">
      <w:pPr>
        <w:pStyle w:val="ListParagraph"/>
        <w:keepNext/>
        <w:keepLines/>
        <w:spacing w:after="0" w:line="240" w:lineRule="auto"/>
        <w:ind w:left="810"/>
        <w:rPr>
          <w:rFonts w:cs="Arial"/>
          <w:sz w:val="24"/>
        </w:rPr>
      </w:pPr>
    </w:p>
    <w:p w14:paraId="67D2AEF1" w14:textId="39569AE4" w:rsidR="00AC3B57" w:rsidRPr="00E3170B" w:rsidRDefault="00AC3B57" w:rsidP="000212EB">
      <w:pPr>
        <w:pStyle w:val="ListParagraph"/>
        <w:keepNext/>
        <w:keepLines/>
        <w:spacing w:after="0" w:line="240" w:lineRule="auto"/>
        <w:ind w:left="810"/>
        <w:rPr>
          <w:rFonts w:cs="Arial"/>
          <w:b/>
          <w:bCs/>
          <w:sz w:val="24"/>
        </w:rPr>
      </w:pPr>
      <w:r w:rsidRPr="00E3170B">
        <w:rPr>
          <w:rFonts w:cs="Arial"/>
          <w:b/>
          <w:bCs/>
          <w:sz w:val="24"/>
        </w:rPr>
        <w:lastRenderedPageBreak/>
        <w:t>11.1</w:t>
      </w:r>
      <w:r w:rsidRPr="00E3170B">
        <w:rPr>
          <w:rFonts w:cs="Arial"/>
          <w:b/>
          <w:bCs/>
          <w:sz w:val="24"/>
        </w:rPr>
        <w:tab/>
        <w:t xml:space="preserve">Company Experience and Capacity </w:t>
      </w:r>
    </w:p>
    <w:p w14:paraId="4A80E356" w14:textId="77777777" w:rsidR="00AC3B57" w:rsidRDefault="00AC3B57" w:rsidP="000212EB">
      <w:pPr>
        <w:pStyle w:val="ListParagraph"/>
        <w:keepNext/>
        <w:keepLines/>
        <w:spacing w:after="0" w:line="240" w:lineRule="auto"/>
        <w:ind w:left="810"/>
        <w:rPr>
          <w:rFonts w:cs="Arial"/>
          <w:sz w:val="24"/>
        </w:rPr>
      </w:pPr>
    </w:p>
    <w:p w14:paraId="356F47FA" w14:textId="30893A8A" w:rsidR="00AC3B57" w:rsidRDefault="00AC3B57" w:rsidP="00AC3B57">
      <w:pPr>
        <w:pStyle w:val="ListParagraph"/>
        <w:keepNext/>
        <w:keepLines/>
        <w:numPr>
          <w:ilvl w:val="0"/>
          <w:numId w:val="35"/>
        </w:numPr>
        <w:spacing w:after="0" w:line="240" w:lineRule="auto"/>
        <w:rPr>
          <w:sz w:val="24"/>
          <w:szCs w:val="20"/>
        </w:rPr>
      </w:pPr>
      <w:r w:rsidRPr="00AB1CEF">
        <w:rPr>
          <w:sz w:val="24"/>
          <w:szCs w:val="20"/>
        </w:rPr>
        <w:t>Disclose general information about your company, including a brief history and information regarding the type of experience the company has, as it relates to this project.</w:t>
      </w:r>
    </w:p>
    <w:p w14:paraId="1B97866B" w14:textId="3C8650EA" w:rsidR="00E3170B" w:rsidRDefault="00E3170B" w:rsidP="00E3170B">
      <w:pPr>
        <w:pStyle w:val="ListParagraph"/>
        <w:keepNext/>
        <w:keepLines/>
        <w:spacing w:after="0" w:line="240" w:lineRule="auto"/>
        <w:ind w:left="1633"/>
        <w:rPr>
          <w:sz w:val="24"/>
          <w:szCs w:val="20"/>
        </w:rPr>
      </w:pPr>
    </w:p>
    <w:p w14:paraId="48DD9DCE" w14:textId="07DB008C" w:rsidR="00E3170B" w:rsidRDefault="00E3170B" w:rsidP="00AC3B57">
      <w:pPr>
        <w:pStyle w:val="ListParagraph"/>
        <w:keepNext/>
        <w:keepLines/>
        <w:numPr>
          <w:ilvl w:val="0"/>
          <w:numId w:val="35"/>
        </w:numPr>
        <w:spacing w:after="0" w:line="240" w:lineRule="auto"/>
        <w:rPr>
          <w:sz w:val="24"/>
          <w:szCs w:val="20"/>
        </w:rPr>
      </w:pPr>
      <w:r>
        <w:rPr>
          <w:sz w:val="24"/>
          <w:szCs w:val="20"/>
        </w:rPr>
        <w:t xml:space="preserve">Provide a description of the standard services offered by your company and project team and additional related services you provide. </w:t>
      </w:r>
    </w:p>
    <w:p w14:paraId="77B09EAC" w14:textId="77777777" w:rsidR="00E3170B" w:rsidRDefault="00E3170B" w:rsidP="00E3170B">
      <w:pPr>
        <w:pStyle w:val="ListParagraph"/>
        <w:keepNext/>
        <w:keepLines/>
        <w:spacing w:after="0" w:line="240" w:lineRule="auto"/>
        <w:ind w:left="1633"/>
        <w:rPr>
          <w:sz w:val="24"/>
          <w:szCs w:val="20"/>
        </w:rPr>
      </w:pPr>
    </w:p>
    <w:p w14:paraId="75B2F6CD" w14:textId="2F742E97" w:rsidR="00E3170B" w:rsidRDefault="00E3170B" w:rsidP="00E3170B">
      <w:pPr>
        <w:pStyle w:val="ListParagraph"/>
        <w:keepNext/>
        <w:keepLines/>
        <w:numPr>
          <w:ilvl w:val="0"/>
          <w:numId w:val="35"/>
        </w:numPr>
        <w:spacing w:after="0" w:line="240" w:lineRule="auto"/>
        <w:rPr>
          <w:sz w:val="24"/>
          <w:szCs w:val="20"/>
        </w:rPr>
      </w:pPr>
      <w:r>
        <w:rPr>
          <w:sz w:val="24"/>
          <w:szCs w:val="20"/>
        </w:rPr>
        <w:t xml:space="preserve">Provide at least 3 references from current accounts and clients for the production of books comparable to those manufactured according to the standards outlines in scope of this RFP. </w:t>
      </w:r>
    </w:p>
    <w:p w14:paraId="12A30D61" w14:textId="77777777" w:rsidR="00E3170B" w:rsidRPr="00E3170B" w:rsidRDefault="00E3170B" w:rsidP="00E3170B">
      <w:pPr>
        <w:pStyle w:val="ListParagraph"/>
        <w:rPr>
          <w:sz w:val="24"/>
          <w:szCs w:val="20"/>
        </w:rPr>
      </w:pPr>
    </w:p>
    <w:p w14:paraId="045D7983" w14:textId="2B48AA6D" w:rsidR="00B70601" w:rsidRDefault="00E3170B" w:rsidP="00B70601">
      <w:pPr>
        <w:pStyle w:val="ListParagraph"/>
        <w:keepNext/>
        <w:keepLines/>
        <w:numPr>
          <w:ilvl w:val="0"/>
          <w:numId w:val="35"/>
        </w:numPr>
        <w:spacing w:after="0" w:line="240" w:lineRule="auto"/>
        <w:rPr>
          <w:sz w:val="24"/>
          <w:szCs w:val="20"/>
        </w:rPr>
      </w:pPr>
      <w:r>
        <w:rPr>
          <w:sz w:val="24"/>
          <w:szCs w:val="20"/>
        </w:rPr>
        <w:t xml:space="preserve">Describe your </w:t>
      </w:r>
      <w:r w:rsidR="00B70601">
        <w:rPr>
          <w:sz w:val="24"/>
          <w:szCs w:val="20"/>
        </w:rPr>
        <w:t>company’s</w:t>
      </w:r>
      <w:r>
        <w:rPr>
          <w:sz w:val="24"/>
          <w:szCs w:val="20"/>
        </w:rPr>
        <w:t xml:space="preserve"> ability to manage complex jobs with multiple segments and versions</w:t>
      </w:r>
      <w:r w:rsidR="00B70601">
        <w:rPr>
          <w:sz w:val="24"/>
          <w:szCs w:val="20"/>
        </w:rPr>
        <w:t>.</w:t>
      </w:r>
    </w:p>
    <w:p w14:paraId="3E334A89" w14:textId="77777777" w:rsidR="00B70601" w:rsidRPr="00B70601" w:rsidRDefault="00B70601" w:rsidP="00B70601">
      <w:pPr>
        <w:pStyle w:val="ListParagraph"/>
        <w:rPr>
          <w:sz w:val="24"/>
          <w:szCs w:val="20"/>
        </w:rPr>
      </w:pPr>
    </w:p>
    <w:p w14:paraId="1DBEDD0F" w14:textId="7B602764" w:rsidR="00B70601" w:rsidRPr="00B70601" w:rsidRDefault="00B70601" w:rsidP="00B70601">
      <w:pPr>
        <w:pStyle w:val="ListParagraph"/>
        <w:keepNext/>
        <w:keepLines/>
        <w:numPr>
          <w:ilvl w:val="0"/>
          <w:numId w:val="35"/>
        </w:numPr>
        <w:spacing w:after="0" w:line="240" w:lineRule="auto"/>
        <w:rPr>
          <w:sz w:val="24"/>
          <w:szCs w:val="20"/>
        </w:rPr>
      </w:pPr>
      <w:r>
        <w:rPr>
          <w:sz w:val="24"/>
          <w:szCs w:val="20"/>
        </w:rPr>
        <w:t xml:space="preserve">Provide how key personnel will provide customer service. </w:t>
      </w:r>
    </w:p>
    <w:p w14:paraId="764EE2A2" w14:textId="77777777" w:rsidR="00E3170B" w:rsidRPr="00E3170B" w:rsidRDefault="00E3170B" w:rsidP="00E3170B">
      <w:pPr>
        <w:pStyle w:val="ListParagraph"/>
        <w:rPr>
          <w:sz w:val="24"/>
          <w:szCs w:val="20"/>
        </w:rPr>
      </w:pPr>
    </w:p>
    <w:p w14:paraId="0E4789B1" w14:textId="77777777" w:rsidR="00E3170B" w:rsidRDefault="00E3170B" w:rsidP="00E3170B">
      <w:pPr>
        <w:pStyle w:val="ListParagraph"/>
        <w:keepNext/>
        <w:keepLines/>
        <w:spacing w:after="0" w:line="240" w:lineRule="auto"/>
        <w:ind w:left="810"/>
        <w:rPr>
          <w:b/>
          <w:bCs/>
          <w:sz w:val="24"/>
          <w:szCs w:val="20"/>
        </w:rPr>
      </w:pPr>
      <w:r w:rsidRPr="00E3170B">
        <w:rPr>
          <w:b/>
          <w:bCs/>
          <w:sz w:val="24"/>
          <w:szCs w:val="20"/>
        </w:rPr>
        <w:t xml:space="preserve">11.2 </w:t>
      </w:r>
      <w:r w:rsidRPr="00E3170B">
        <w:rPr>
          <w:b/>
          <w:bCs/>
          <w:sz w:val="24"/>
          <w:szCs w:val="20"/>
        </w:rPr>
        <w:tab/>
        <w:t>Product, Support &amp; Implementation</w:t>
      </w:r>
    </w:p>
    <w:p w14:paraId="0B7FE3D1" w14:textId="77777777" w:rsidR="00E3170B" w:rsidRDefault="00E3170B" w:rsidP="00E3170B">
      <w:pPr>
        <w:pStyle w:val="ListParagraph"/>
        <w:keepNext/>
        <w:keepLines/>
        <w:spacing w:after="0" w:line="240" w:lineRule="auto"/>
        <w:ind w:left="810"/>
        <w:rPr>
          <w:b/>
          <w:bCs/>
          <w:sz w:val="24"/>
          <w:szCs w:val="20"/>
        </w:rPr>
      </w:pPr>
    </w:p>
    <w:p w14:paraId="40C4604E" w14:textId="1B69278D" w:rsidR="00E3170B" w:rsidRDefault="00E3170B" w:rsidP="00E3170B">
      <w:pPr>
        <w:pStyle w:val="ListParagraph"/>
        <w:numPr>
          <w:ilvl w:val="0"/>
          <w:numId w:val="37"/>
        </w:numPr>
        <w:rPr>
          <w:sz w:val="24"/>
          <w:szCs w:val="20"/>
        </w:rPr>
      </w:pPr>
      <w:r w:rsidRPr="00282EBA">
        <w:rPr>
          <w:sz w:val="24"/>
          <w:szCs w:val="20"/>
        </w:rPr>
        <w:t xml:space="preserve">Describe how your company and team will accomplish the deadlines set forth in the </w:t>
      </w:r>
      <w:r>
        <w:rPr>
          <w:sz w:val="24"/>
          <w:szCs w:val="20"/>
        </w:rPr>
        <w:t>scope</w:t>
      </w:r>
      <w:r w:rsidRPr="00282EBA">
        <w:rPr>
          <w:sz w:val="24"/>
          <w:szCs w:val="20"/>
        </w:rPr>
        <w:t>.  Describe how target dates and overall project completion will be achieved.</w:t>
      </w:r>
    </w:p>
    <w:p w14:paraId="2C1EFAFB" w14:textId="64F24C9B" w:rsidR="00B70601" w:rsidRDefault="00B70601" w:rsidP="00E3170B">
      <w:pPr>
        <w:pStyle w:val="ListParagraph"/>
        <w:numPr>
          <w:ilvl w:val="0"/>
          <w:numId w:val="37"/>
        </w:numPr>
        <w:rPr>
          <w:sz w:val="24"/>
          <w:szCs w:val="20"/>
        </w:rPr>
      </w:pPr>
      <w:r>
        <w:rPr>
          <w:sz w:val="24"/>
          <w:szCs w:val="20"/>
        </w:rPr>
        <w:t xml:space="preserve">Describe how your company is innovative in the Direct Mail field and what new products are available. </w:t>
      </w:r>
    </w:p>
    <w:p w14:paraId="7003FFAA" w14:textId="72E7C2C2" w:rsidR="00B70601" w:rsidRDefault="00B70601" w:rsidP="00B70601">
      <w:pPr>
        <w:pStyle w:val="ListParagraph"/>
        <w:numPr>
          <w:ilvl w:val="0"/>
          <w:numId w:val="37"/>
        </w:numPr>
        <w:rPr>
          <w:sz w:val="24"/>
          <w:szCs w:val="20"/>
        </w:rPr>
      </w:pPr>
      <w:r>
        <w:rPr>
          <w:sz w:val="24"/>
          <w:szCs w:val="20"/>
        </w:rPr>
        <w:t>Describe what Data analysis your company can provide.</w:t>
      </w:r>
    </w:p>
    <w:p w14:paraId="1D5D955E" w14:textId="68DFD92A" w:rsidR="000816EF" w:rsidRPr="000816EF" w:rsidRDefault="000816EF" w:rsidP="000816EF">
      <w:pPr>
        <w:pStyle w:val="ListParagraph"/>
        <w:numPr>
          <w:ilvl w:val="0"/>
          <w:numId w:val="37"/>
        </w:numPr>
        <w:rPr>
          <w:sz w:val="24"/>
          <w:szCs w:val="20"/>
        </w:rPr>
      </w:pPr>
      <w:r>
        <w:rPr>
          <w:sz w:val="24"/>
          <w:szCs w:val="20"/>
        </w:rPr>
        <w:t xml:space="preserve">Describe how your solution will provide accuracy of data Segmentation and population. </w:t>
      </w:r>
    </w:p>
    <w:p w14:paraId="255F41D3" w14:textId="558FFE35" w:rsidR="000816EF" w:rsidRDefault="00300543" w:rsidP="00B70601">
      <w:pPr>
        <w:pStyle w:val="ListParagraph"/>
        <w:numPr>
          <w:ilvl w:val="0"/>
          <w:numId w:val="37"/>
        </w:numPr>
        <w:rPr>
          <w:sz w:val="24"/>
          <w:szCs w:val="20"/>
        </w:rPr>
      </w:pPr>
      <w:r>
        <w:rPr>
          <w:sz w:val="24"/>
          <w:szCs w:val="20"/>
        </w:rPr>
        <w:t xml:space="preserve">The University desires a secure solution to transfer data.  Describe the process your company takes to insure a secure transfer. </w:t>
      </w:r>
    </w:p>
    <w:p w14:paraId="780E2A68" w14:textId="77777777" w:rsidR="00B70601" w:rsidRPr="00B70601" w:rsidRDefault="00B70601" w:rsidP="00B70601">
      <w:pPr>
        <w:pStyle w:val="ListParagraph"/>
        <w:ind w:left="1580"/>
        <w:rPr>
          <w:sz w:val="24"/>
          <w:szCs w:val="20"/>
        </w:rPr>
      </w:pPr>
    </w:p>
    <w:p w14:paraId="72340E40" w14:textId="2B8C3CB9" w:rsidR="00D65321" w:rsidRDefault="00D65321" w:rsidP="00E3170B">
      <w:pPr>
        <w:pStyle w:val="ListParagraph"/>
        <w:keepNext/>
        <w:keepLines/>
        <w:spacing w:after="0" w:line="240" w:lineRule="auto"/>
        <w:ind w:left="1633"/>
        <w:rPr>
          <w:sz w:val="24"/>
          <w:szCs w:val="20"/>
        </w:rPr>
      </w:pPr>
    </w:p>
    <w:p w14:paraId="3E024F76" w14:textId="77777777" w:rsidR="00BC2E49" w:rsidRDefault="00BC2E49" w:rsidP="00E3170B">
      <w:pPr>
        <w:pStyle w:val="ListParagraph"/>
        <w:keepNext/>
        <w:keepLines/>
        <w:spacing w:after="0" w:line="240" w:lineRule="auto"/>
        <w:ind w:left="1633"/>
        <w:rPr>
          <w:sz w:val="24"/>
          <w:szCs w:val="20"/>
        </w:rPr>
      </w:pPr>
    </w:p>
    <w:p w14:paraId="5476F4FA" w14:textId="72A106B7" w:rsidR="00D65321" w:rsidRDefault="00D65321" w:rsidP="00E3170B">
      <w:pPr>
        <w:pStyle w:val="ListParagraph"/>
        <w:keepNext/>
        <w:keepLines/>
        <w:spacing w:after="0" w:line="240" w:lineRule="auto"/>
        <w:ind w:left="1633"/>
        <w:rPr>
          <w:sz w:val="24"/>
          <w:szCs w:val="20"/>
        </w:rPr>
      </w:pPr>
    </w:p>
    <w:p w14:paraId="268B89E7" w14:textId="52361A4A" w:rsidR="00D65321" w:rsidRDefault="00D65321" w:rsidP="00E3170B">
      <w:pPr>
        <w:pStyle w:val="ListParagraph"/>
        <w:keepNext/>
        <w:keepLines/>
        <w:spacing w:after="0" w:line="240" w:lineRule="auto"/>
        <w:ind w:left="1633"/>
        <w:rPr>
          <w:sz w:val="24"/>
          <w:szCs w:val="20"/>
        </w:rPr>
      </w:pPr>
    </w:p>
    <w:p w14:paraId="009B6BA4" w14:textId="657D357D" w:rsidR="00D65321" w:rsidRDefault="00D65321" w:rsidP="00E3170B">
      <w:pPr>
        <w:pStyle w:val="ListParagraph"/>
        <w:keepNext/>
        <w:keepLines/>
        <w:spacing w:after="0" w:line="240" w:lineRule="auto"/>
        <w:ind w:left="1633"/>
        <w:rPr>
          <w:sz w:val="24"/>
          <w:szCs w:val="20"/>
        </w:rPr>
      </w:pPr>
    </w:p>
    <w:p w14:paraId="0F79DE1F" w14:textId="514B04CE" w:rsidR="00D65321" w:rsidRDefault="00D65321" w:rsidP="00E3170B">
      <w:pPr>
        <w:pStyle w:val="ListParagraph"/>
        <w:keepNext/>
        <w:keepLines/>
        <w:spacing w:after="0" w:line="240" w:lineRule="auto"/>
        <w:ind w:left="1633"/>
        <w:rPr>
          <w:sz w:val="24"/>
          <w:szCs w:val="20"/>
        </w:rPr>
      </w:pPr>
    </w:p>
    <w:p w14:paraId="46043FDB" w14:textId="2C12996A" w:rsidR="00D65321" w:rsidRDefault="00D65321" w:rsidP="00E3170B">
      <w:pPr>
        <w:pStyle w:val="ListParagraph"/>
        <w:keepNext/>
        <w:keepLines/>
        <w:spacing w:after="0" w:line="240" w:lineRule="auto"/>
        <w:ind w:left="1633"/>
        <w:rPr>
          <w:sz w:val="24"/>
          <w:szCs w:val="20"/>
        </w:rPr>
      </w:pPr>
    </w:p>
    <w:p w14:paraId="60943DB7" w14:textId="77777777" w:rsidR="00D65321" w:rsidRDefault="00D65321" w:rsidP="00E3170B">
      <w:pPr>
        <w:pStyle w:val="ListParagraph"/>
        <w:keepNext/>
        <w:keepLines/>
        <w:spacing w:after="0" w:line="240" w:lineRule="auto"/>
        <w:ind w:left="1633"/>
        <w:rPr>
          <w:sz w:val="24"/>
          <w:szCs w:val="20"/>
        </w:rPr>
      </w:pPr>
    </w:p>
    <w:p w14:paraId="4BD6FA8D" w14:textId="77777777" w:rsidR="00E3170B" w:rsidRPr="00763743" w:rsidRDefault="00E3170B" w:rsidP="00E3170B">
      <w:pPr>
        <w:pStyle w:val="ListParagraph"/>
        <w:keepNext/>
        <w:keepLines/>
        <w:spacing w:after="0" w:line="240" w:lineRule="auto"/>
        <w:ind w:left="1633"/>
        <w:rPr>
          <w:rFonts w:cs="Arial"/>
          <w:sz w:val="24"/>
        </w:rPr>
      </w:pPr>
    </w:p>
    <w:p w14:paraId="74279A36" w14:textId="7FB78D91"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FBEF8D3" w14:textId="03170603"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4618A17" w14:textId="77777777" w:rsidR="004E4DA3" w:rsidRPr="004C2C0F" w:rsidRDefault="004E4DA3" w:rsidP="004E4DA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lastRenderedPageBreak/>
        <w:t xml:space="preserve">REQUEST FOR PROPOSAL FORM </w:t>
      </w:r>
    </w:p>
    <w:p w14:paraId="1CFB7371" w14:textId="77777777" w:rsidR="004E4DA3" w:rsidRPr="004C2C0F" w:rsidRDefault="004E4DA3" w:rsidP="004E4D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75887CC8"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REQUEST FOR PROPOSALS</w:t>
      </w:r>
    </w:p>
    <w:p w14:paraId="1027F07B"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14:paraId="674160D8" w14:textId="77777777" w:rsidR="004E4DA3" w:rsidRPr="004C2C0F" w:rsidRDefault="004E4DA3" w:rsidP="004E4DA3">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FURNISHING AND DELIVERY </w:t>
      </w:r>
    </w:p>
    <w:p w14:paraId="522D2738"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94666A3"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Pr>
          <w:b/>
          <w:color w:val="000000"/>
          <w:sz w:val="24"/>
          <w:szCs w:val="24"/>
        </w:rPr>
        <w:t xml:space="preserve">DIRECT MAIL SERVICES </w:t>
      </w:r>
    </w:p>
    <w:p w14:paraId="0CDC4626"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797BC57E"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sz w:val="24"/>
          <w:szCs w:val="24"/>
        </w:rPr>
      </w:pPr>
      <w:r w:rsidRPr="004C2C0F">
        <w:rPr>
          <w:b/>
          <w:color w:val="000000"/>
          <w:sz w:val="24"/>
          <w:szCs w:val="24"/>
        </w:rPr>
        <w:tab/>
        <w:t>THE CURATORS OF THE UNIVERSITY OF MISSOURI</w:t>
      </w:r>
    </w:p>
    <w:p w14:paraId="1C545AA0" w14:textId="77777777" w:rsidR="004E4DA3"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6B257CAC" w14:textId="77777777" w:rsidR="004E4DA3" w:rsidRPr="004C2C0F" w:rsidRDefault="004E4DA3" w:rsidP="004E4DA3">
      <w:pPr>
        <w:tabs>
          <w:tab w:val="center" w:pos="4680"/>
        </w:tabs>
        <w:spacing w:after="0" w:line="240" w:lineRule="auto"/>
        <w:jc w:val="center"/>
        <w:outlineLvl w:val="0"/>
        <w:rPr>
          <w:b/>
          <w:bCs/>
          <w:i/>
          <w:iCs/>
          <w:sz w:val="24"/>
          <w:szCs w:val="24"/>
        </w:rPr>
      </w:pPr>
      <w:r>
        <w:rPr>
          <w:b/>
          <w:color w:val="000000"/>
          <w:sz w:val="24"/>
          <w:szCs w:val="24"/>
        </w:rPr>
        <w:t>MIZZOU ALUMNI ANNUAL GIVING</w:t>
      </w:r>
    </w:p>
    <w:p w14:paraId="182CB671" w14:textId="70E14536" w:rsidR="004E4DA3" w:rsidRPr="004C2C0F" w:rsidRDefault="004E4DA3" w:rsidP="004E4DA3">
      <w:pPr>
        <w:tabs>
          <w:tab w:val="center" w:pos="4680"/>
        </w:tabs>
        <w:spacing w:after="0" w:line="240" w:lineRule="auto"/>
        <w:jc w:val="both"/>
        <w:outlineLvl w:val="0"/>
        <w:rPr>
          <w:b/>
          <w:sz w:val="24"/>
          <w:szCs w:val="24"/>
        </w:rPr>
      </w:pPr>
      <w:r w:rsidRPr="004C2C0F">
        <w:rPr>
          <w:b/>
          <w:sz w:val="24"/>
          <w:szCs w:val="24"/>
        </w:rPr>
        <w:tab/>
        <w:t xml:space="preserve">RFP # </w:t>
      </w:r>
      <w:r>
        <w:rPr>
          <w:b/>
          <w:sz w:val="24"/>
          <w:szCs w:val="24"/>
        </w:rPr>
        <w:t>210</w:t>
      </w:r>
      <w:r w:rsidR="00D65321">
        <w:rPr>
          <w:b/>
          <w:sz w:val="24"/>
          <w:szCs w:val="24"/>
        </w:rPr>
        <w:t>70</w:t>
      </w:r>
    </w:p>
    <w:p w14:paraId="0E8C6406" w14:textId="07AFECF1" w:rsidR="00DD24E6" w:rsidRPr="004C2C0F" w:rsidRDefault="004E4DA3" w:rsidP="004E4DA3">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r w:rsidRPr="004C2C0F">
        <w:rPr>
          <w:b/>
          <w:sz w:val="24"/>
          <w:szCs w:val="24"/>
        </w:rPr>
        <w:tab/>
      </w:r>
      <w:r>
        <w:rPr>
          <w:b/>
          <w:sz w:val="24"/>
          <w:szCs w:val="24"/>
        </w:rPr>
        <w:t>DUE</w:t>
      </w:r>
      <w:r w:rsidRPr="004C2C0F">
        <w:rPr>
          <w:b/>
          <w:sz w:val="24"/>
          <w:szCs w:val="24"/>
        </w:rPr>
        <w:t xml:space="preserve"> DATE:</w:t>
      </w:r>
      <w:r w:rsidR="008A791C">
        <w:rPr>
          <w:b/>
          <w:sz w:val="24"/>
          <w:szCs w:val="24"/>
        </w:rPr>
        <w:t xml:space="preserve"> </w:t>
      </w:r>
      <w:r w:rsidR="008761DF">
        <w:rPr>
          <w:b/>
          <w:sz w:val="24"/>
          <w:szCs w:val="24"/>
        </w:rPr>
        <w:t xml:space="preserve">JANUARY </w:t>
      </w:r>
      <w:r w:rsidR="002F79F7">
        <w:rPr>
          <w:b/>
          <w:sz w:val="24"/>
          <w:szCs w:val="24"/>
        </w:rPr>
        <w:t>27</w:t>
      </w:r>
      <w:r w:rsidRPr="007D4D98">
        <w:rPr>
          <w:b/>
          <w:sz w:val="24"/>
          <w:szCs w:val="24"/>
        </w:rPr>
        <w:t>,</w:t>
      </w:r>
      <w:r w:rsidRPr="004C2C0F">
        <w:rPr>
          <w:b/>
          <w:sz w:val="24"/>
          <w:szCs w:val="24"/>
        </w:rPr>
        <w:t xml:space="preserve"> 20</w:t>
      </w:r>
      <w:r>
        <w:rPr>
          <w:b/>
          <w:sz w:val="24"/>
          <w:szCs w:val="24"/>
        </w:rPr>
        <w:t>2</w:t>
      </w:r>
      <w:r w:rsidR="008761DF">
        <w:rPr>
          <w:b/>
          <w:sz w:val="24"/>
          <w:szCs w:val="24"/>
        </w:rPr>
        <w:t>1</w:t>
      </w:r>
    </w:p>
    <w:p w14:paraId="4B14394C" w14:textId="77777777" w:rsidR="003B72F7" w:rsidRPr="00B55966" w:rsidRDefault="003B72F7" w:rsidP="003B72F7">
      <w:pPr>
        <w:spacing w:after="0" w:line="240" w:lineRule="auto"/>
        <w:rPr>
          <w:rFonts w:cstheme="minorHAnsi"/>
        </w:rPr>
      </w:pPr>
    </w:p>
    <w:p w14:paraId="3A5A6F64" w14:textId="62AFC8BB" w:rsidR="00C3358A" w:rsidRDefault="00074309" w:rsidP="000316FC">
      <w:pPr>
        <w:spacing w:after="0" w:line="240" w:lineRule="auto"/>
        <w:jc w:val="both"/>
        <w:outlineLvl w:val="0"/>
        <w:rPr>
          <w:b/>
          <w:iCs/>
          <w:sz w:val="24"/>
          <w:szCs w:val="24"/>
          <w:u w:val="single"/>
        </w:rPr>
      </w:pPr>
      <w:r w:rsidRPr="00074309">
        <w:rPr>
          <w:b/>
          <w:iCs/>
          <w:sz w:val="24"/>
          <w:szCs w:val="24"/>
          <w:u w:val="single"/>
        </w:rPr>
        <w:t xml:space="preserve">PRICING </w:t>
      </w:r>
    </w:p>
    <w:p w14:paraId="0CB4AB71" w14:textId="0A21CB0C" w:rsidR="00074309" w:rsidRDefault="00074309" w:rsidP="000316FC">
      <w:pPr>
        <w:spacing w:after="0" w:line="240" w:lineRule="auto"/>
        <w:jc w:val="both"/>
        <w:outlineLvl w:val="0"/>
        <w:rPr>
          <w:b/>
          <w:iCs/>
          <w:sz w:val="24"/>
          <w:szCs w:val="24"/>
          <w:u w:val="single"/>
        </w:rPr>
      </w:pPr>
    </w:p>
    <w:p w14:paraId="572437B8" w14:textId="77777777" w:rsidR="00074309" w:rsidRPr="00074309" w:rsidRDefault="00074309" w:rsidP="00074309">
      <w:pPr>
        <w:spacing w:after="0" w:line="240" w:lineRule="auto"/>
        <w:jc w:val="both"/>
        <w:outlineLvl w:val="0"/>
        <w:rPr>
          <w:bCs/>
          <w:iCs/>
          <w:sz w:val="24"/>
          <w:szCs w:val="24"/>
        </w:rPr>
      </w:pPr>
      <w:r w:rsidRPr="00074309">
        <w:rPr>
          <w:bCs/>
          <w:iCs/>
          <w:sz w:val="24"/>
          <w:szCs w:val="24"/>
        </w:rPr>
        <w:t>The undersigned proposes to furnish the following items and/or services at the prices quoted in the following tables, and agrees to perform in accordance with all requirements and specifications contained within this Request For Bid issued by the UNIVERSITY of Missouri. Respondent/SUPPLIER(s) is advised omission of this for may result in disqualification.</w:t>
      </w:r>
    </w:p>
    <w:p w14:paraId="4D77394A" w14:textId="77777777" w:rsidR="00074309" w:rsidRPr="00074309" w:rsidRDefault="00074309" w:rsidP="000316FC">
      <w:pPr>
        <w:spacing w:after="0" w:line="240" w:lineRule="auto"/>
        <w:jc w:val="both"/>
        <w:outlineLvl w:val="0"/>
        <w:rPr>
          <w:b/>
          <w:iCs/>
          <w:sz w:val="24"/>
          <w:szCs w:val="24"/>
          <w:u w:val="single"/>
        </w:rPr>
      </w:pPr>
    </w:p>
    <w:p w14:paraId="63E78270" w14:textId="77777777" w:rsidR="00425122" w:rsidRDefault="00425122" w:rsidP="00425122">
      <w:pPr>
        <w:pStyle w:val="ListParagraph"/>
        <w:numPr>
          <w:ilvl w:val="0"/>
          <w:numId w:val="47"/>
        </w:numPr>
        <w:spacing w:after="0" w:line="240" w:lineRule="auto"/>
        <w:jc w:val="both"/>
        <w:outlineLvl w:val="0"/>
        <w:rPr>
          <w:bCs/>
          <w:iCs/>
          <w:sz w:val="24"/>
          <w:szCs w:val="24"/>
        </w:rPr>
      </w:pPr>
      <w:r w:rsidRPr="00CF3384">
        <w:rPr>
          <w:bCs/>
          <w:iCs/>
          <w:sz w:val="24"/>
          <w:szCs w:val="24"/>
        </w:rPr>
        <w:t xml:space="preserve">The respondent’s proposal should delineate the payment terms of the agreement; early payment discounts, rebates, progress payments, down payments, prepayments required, etc. </w:t>
      </w:r>
    </w:p>
    <w:p w14:paraId="3890296D" w14:textId="1C711368" w:rsidR="00C3358A" w:rsidRDefault="00C3358A" w:rsidP="000316FC">
      <w:pPr>
        <w:spacing w:after="0" w:line="240" w:lineRule="auto"/>
        <w:jc w:val="both"/>
        <w:outlineLvl w:val="0"/>
        <w:rPr>
          <w:bCs/>
          <w:iCs/>
          <w:sz w:val="24"/>
          <w:szCs w:val="24"/>
        </w:rPr>
      </w:pPr>
    </w:p>
    <w:p w14:paraId="39024397" w14:textId="26E7C449" w:rsidR="00425122" w:rsidRDefault="00425122" w:rsidP="000316FC">
      <w:pPr>
        <w:spacing w:after="0" w:line="240" w:lineRule="auto"/>
        <w:jc w:val="both"/>
        <w:outlineLvl w:val="0"/>
        <w:rPr>
          <w:bCs/>
          <w:iCs/>
          <w:sz w:val="24"/>
          <w:szCs w:val="24"/>
        </w:rPr>
      </w:pPr>
    </w:p>
    <w:p w14:paraId="2461E27D" w14:textId="5D781B1E" w:rsidR="00425122" w:rsidRDefault="00425122" w:rsidP="000316FC">
      <w:pPr>
        <w:spacing w:after="0" w:line="240" w:lineRule="auto"/>
        <w:jc w:val="both"/>
        <w:outlineLvl w:val="0"/>
        <w:rPr>
          <w:bCs/>
          <w:iCs/>
          <w:sz w:val="24"/>
          <w:szCs w:val="24"/>
        </w:rPr>
      </w:pPr>
      <w:r>
        <w:rPr>
          <w:bCs/>
          <w:iCs/>
          <w:sz w:val="24"/>
          <w:szCs w:val="24"/>
        </w:rPr>
        <w:t>Provide pricing details for</w:t>
      </w:r>
      <w:r w:rsidR="00892BB5">
        <w:rPr>
          <w:bCs/>
          <w:iCs/>
          <w:sz w:val="24"/>
          <w:szCs w:val="24"/>
        </w:rPr>
        <w:t xml:space="preserve"> Fall Direct bid per specifications detail in</w:t>
      </w:r>
      <w:r w:rsidR="00142E4C">
        <w:rPr>
          <w:bCs/>
          <w:iCs/>
          <w:sz w:val="24"/>
          <w:szCs w:val="24"/>
        </w:rPr>
        <w:t xml:space="preserve"> </w:t>
      </w:r>
      <w:r w:rsidR="00142E4C" w:rsidRPr="00483462">
        <w:rPr>
          <w:b/>
          <w:iCs/>
          <w:sz w:val="24"/>
          <w:szCs w:val="24"/>
        </w:rPr>
        <w:t>PROJECT DELIVERABLES</w:t>
      </w:r>
      <w:r w:rsidR="00142E4C">
        <w:rPr>
          <w:bCs/>
          <w:iCs/>
          <w:sz w:val="24"/>
          <w:szCs w:val="24"/>
        </w:rPr>
        <w:t xml:space="preserve"> her</w:t>
      </w:r>
      <w:r w:rsidR="00483462">
        <w:rPr>
          <w:bCs/>
          <w:iCs/>
          <w:sz w:val="24"/>
          <w:szCs w:val="24"/>
        </w:rPr>
        <w:t>e</w:t>
      </w:r>
      <w:r w:rsidR="00142E4C">
        <w:rPr>
          <w:bCs/>
          <w:iCs/>
          <w:sz w:val="24"/>
          <w:szCs w:val="24"/>
        </w:rPr>
        <w:t>in</w:t>
      </w:r>
      <w:r>
        <w:rPr>
          <w:bCs/>
          <w:iCs/>
          <w:sz w:val="24"/>
          <w:szCs w:val="24"/>
        </w:rPr>
        <w:t xml:space="preserve">: </w:t>
      </w:r>
    </w:p>
    <w:p w14:paraId="264AE61B" w14:textId="226A5514" w:rsidR="00425122" w:rsidRDefault="00425122" w:rsidP="000316FC">
      <w:pPr>
        <w:spacing w:after="0" w:line="240" w:lineRule="auto"/>
        <w:jc w:val="both"/>
        <w:outlineLvl w:val="0"/>
        <w:rPr>
          <w:bCs/>
          <w:iCs/>
          <w:sz w:val="24"/>
          <w:szCs w:val="24"/>
        </w:rPr>
      </w:pPr>
    </w:p>
    <w:p w14:paraId="644EADBD" w14:textId="706AB30D" w:rsidR="00425122" w:rsidRDefault="003025A0" w:rsidP="000316FC">
      <w:pPr>
        <w:spacing w:after="0" w:line="240" w:lineRule="auto"/>
        <w:jc w:val="both"/>
        <w:outlineLvl w:val="0"/>
        <w:rPr>
          <w:bCs/>
          <w:iCs/>
          <w:sz w:val="24"/>
          <w:szCs w:val="24"/>
        </w:rPr>
      </w:pPr>
      <w:r>
        <w:rPr>
          <w:bCs/>
          <w:iCs/>
          <w:sz w:val="24"/>
          <w:szCs w:val="24"/>
        </w:rPr>
        <w:t xml:space="preserve">Fall Direct Mail approx. 160,000 pieces split into </w:t>
      </w:r>
      <w:r w:rsidR="00892BB5">
        <w:rPr>
          <w:bCs/>
          <w:iCs/>
          <w:sz w:val="24"/>
          <w:szCs w:val="24"/>
        </w:rPr>
        <w:t xml:space="preserve">26 jobs </w:t>
      </w:r>
      <w:r w:rsidR="00892BB5">
        <w:rPr>
          <w:bCs/>
          <w:iCs/>
          <w:sz w:val="24"/>
          <w:szCs w:val="24"/>
        </w:rPr>
        <w:tab/>
      </w:r>
      <w:r w:rsidR="00483462">
        <w:rPr>
          <w:bCs/>
          <w:iCs/>
          <w:sz w:val="24"/>
          <w:szCs w:val="24"/>
        </w:rPr>
        <w:tab/>
      </w:r>
      <w:r w:rsidR="00892BB5">
        <w:rPr>
          <w:bCs/>
          <w:iCs/>
          <w:sz w:val="24"/>
          <w:szCs w:val="24"/>
        </w:rPr>
        <w:t>$________________</w:t>
      </w:r>
    </w:p>
    <w:p w14:paraId="7D3E26FC" w14:textId="0D6FAB40" w:rsidR="00D65321" w:rsidRDefault="00D65321" w:rsidP="000316FC">
      <w:pPr>
        <w:spacing w:after="0" w:line="240" w:lineRule="auto"/>
        <w:jc w:val="both"/>
        <w:outlineLvl w:val="0"/>
        <w:rPr>
          <w:bCs/>
          <w:iCs/>
          <w:sz w:val="24"/>
          <w:szCs w:val="24"/>
        </w:rPr>
      </w:pPr>
      <w:r>
        <w:rPr>
          <w:bCs/>
          <w:iCs/>
          <w:sz w:val="24"/>
          <w:szCs w:val="24"/>
        </w:rPr>
        <w:t xml:space="preserve">Breakout cost for postage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$________________</w:t>
      </w:r>
    </w:p>
    <w:p w14:paraId="14F0C0BF" w14:textId="77777777" w:rsidR="00D65321" w:rsidRDefault="00D65321" w:rsidP="000316FC">
      <w:pPr>
        <w:spacing w:after="0" w:line="240" w:lineRule="auto"/>
        <w:jc w:val="both"/>
        <w:outlineLvl w:val="0"/>
        <w:rPr>
          <w:bCs/>
          <w:iCs/>
          <w:sz w:val="24"/>
          <w:szCs w:val="24"/>
        </w:rPr>
      </w:pPr>
    </w:p>
    <w:p w14:paraId="7DA4E368" w14:textId="39B51B72" w:rsidR="00892BB5" w:rsidRDefault="00892BB5" w:rsidP="000316FC">
      <w:pPr>
        <w:spacing w:after="0" w:line="240" w:lineRule="auto"/>
        <w:jc w:val="both"/>
        <w:outlineLvl w:val="0"/>
        <w:rPr>
          <w:bCs/>
          <w:iCs/>
          <w:sz w:val="24"/>
          <w:szCs w:val="24"/>
        </w:rPr>
      </w:pPr>
    </w:p>
    <w:p w14:paraId="73EAB842" w14:textId="6165BFE6" w:rsidR="00892BB5" w:rsidRDefault="00892BB5" w:rsidP="000316FC">
      <w:pPr>
        <w:spacing w:after="0" w:line="240" w:lineRule="auto"/>
        <w:jc w:val="both"/>
        <w:outlineLvl w:val="0"/>
        <w:rPr>
          <w:bCs/>
          <w:iCs/>
          <w:sz w:val="24"/>
          <w:szCs w:val="24"/>
        </w:rPr>
      </w:pPr>
      <w:r>
        <w:rPr>
          <w:bCs/>
          <w:iCs/>
          <w:sz w:val="24"/>
          <w:szCs w:val="24"/>
        </w:rPr>
        <w:t xml:space="preserve">Spring Direct Mail approx. </w:t>
      </w:r>
      <w:r w:rsidR="00483462">
        <w:rPr>
          <w:bCs/>
          <w:iCs/>
          <w:sz w:val="24"/>
          <w:szCs w:val="24"/>
        </w:rPr>
        <w:t xml:space="preserve">140,000 pieces split into 16 jobs  </w:t>
      </w:r>
      <w:r w:rsidR="00483462">
        <w:rPr>
          <w:bCs/>
          <w:iCs/>
          <w:sz w:val="24"/>
          <w:szCs w:val="24"/>
        </w:rPr>
        <w:tab/>
        <w:t>$________________</w:t>
      </w:r>
    </w:p>
    <w:p w14:paraId="177FB4B2" w14:textId="307E9894" w:rsidR="00D65321" w:rsidRDefault="00D65321" w:rsidP="000316FC">
      <w:pPr>
        <w:spacing w:after="0" w:line="240" w:lineRule="auto"/>
        <w:jc w:val="both"/>
        <w:outlineLvl w:val="0"/>
        <w:rPr>
          <w:bCs/>
          <w:iCs/>
          <w:sz w:val="24"/>
          <w:szCs w:val="24"/>
        </w:rPr>
      </w:pPr>
      <w:r>
        <w:rPr>
          <w:bCs/>
          <w:iCs/>
          <w:sz w:val="24"/>
          <w:szCs w:val="24"/>
        </w:rPr>
        <w:t xml:space="preserve">Breakout cost for postage: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$________________</w:t>
      </w:r>
    </w:p>
    <w:p w14:paraId="13E14FC9" w14:textId="45BE87F8" w:rsidR="00425122" w:rsidRDefault="00425122" w:rsidP="000316FC">
      <w:pPr>
        <w:spacing w:after="0" w:line="240" w:lineRule="auto"/>
        <w:jc w:val="both"/>
        <w:outlineLvl w:val="0"/>
        <w:rPr>
          <w:bCs/>
          <w:iCs/>
          <w:sz w:val="24"/>
          <w:szCs w:val="24"/>
        </w:rPr>
      </w:pPr>
    </w:p>
    <w:p w14:paraId="3973068B" w14:textId="0CCEC6FC" w:rsidR="00425122" w:rsidRDefault="00425122" w:rsidP="000316FC">
      <w:pPr>
        <w:spacing w:after="0" w:line="240" w:lineRule="auto"/>
        <w:jc w:val="both"/>
        <w:outlineLvl w:val="0"/>
        <w:rPr>
          <w:bCs/>
          <w:iCs/>
          <w:sz w:val="24"/>
          <w:szCs w:val="24"/>
        </w:rPr>
      </w:pPr>
    </w:p>
    <w:p w14:paraId="73B465C5" w14:textId="6AB1278E" w:rsidR="00425122" w:rsidRDefault="00425122" w:rsidP="000316FC">
      <w:pPr>
        <w:spacing w:after="0" w:line="240" w:lineRule="auto"/>
        <w:jc w:val="both"/>
        <w:outlineLvl w:val="0"/>
        <w:rPr>
          <w:bCs/>
          <w:iCs/>
          <w:sz w:val="24"/>
          <w:szCs w:val="24"/>
        </w:rPr>
      </w:pPr>
    </w:p>
    <w:p w14:paraId="29476F7E" w14:textId="348D06BF" w:rsidR="00425122" w:rsidRDefault="00425122" w:rsidP="000316FC">
      <w:pPr>
        <w:spacing w:after="0" w:line="240" w:lineRule="auto"/>
        <w:jc w:val="both"/>
        <w:outlineLvl w:val="0"/>
        <w:rPr>
          <w:bCs/>
          <w:iCs/>
          <w:sz w:val="24"/>
          <w:szCs w:val="24"/>
        </w:rPr>
      </w:pPr>
    </w:p>
    <w:p w14:paraId="21489C4A" w14:textId="79A0809F" w:rsidR="00425122" w:rsidRDefault="00425122" w:rsidP="000316FC">
      <w:pPr>
        <w:spacing w:after="0" w:line="240" w:lineRule="auto"/>
        <w:jc w:val="both"/>
        <w:outlineLvl w:val="0"/>
        <w:rPr>
          <w:bCs/>
          <w:iCs/>
          <w:sz w:val="24"/>
          <w:szCs w:val="24"/>
        </w:rPr>
      </w:pPr>
    </w:p>
    <w:p w14:paraId="1D734761" w14:textId="6A861234" w:rsidR="00425122" w:rsidRDefault="00425122" w:rsidP="000316FC">
      <w:pPr>
        <w:spacing w:after="0" w:line="240" w:lineRule="auto"/>
        <w:jc w:val="both"/>
        <w:outlineLvl w:val="0"/>
        <w:rPr>
          <w:bCs/>
          <w:iCs/>
          <w:sz w:val="24"/>
          <w:szCs w:val="24"/>
        </w:rPr>
      </w:pPr>
    </w:p>
    <w:p w14:paraId="3475370C" w14:textId="0FCD9F41" w:rsidR="00425122" w:rsidRDefault="00425122" w:rsidP="000316FC">
      <w:pPr>
        <w:spacing w:after="0" w:line="240" w:lineRule="auto"/>
        <w:jc w:val="both"/>
        <w:outlineLvl w:val="0"/>
        <w:rPr>
          <w:bCs/>
          <w:iCs/>
          <w:sz w:val="24"/>
          <w:szCs w:val="24"/>
        </w:rPr>
      </w:pPr>
    </w:p>
    <w:p w14:paraId="5E63368F" w14:textId="1F3103C3" w:rsidR="00425122" w:rsidRDefault="00425122" w:rsidP="000316FC">
      <w:pPr>
        <w:spacing w:after="0" w:line="240" w:lineRule="auto"/>
        <w:jc w:val="both"/>
        <w:outlineLvl w:val="0"/>
        <w:rPr>
          <w:bCs/>
          <w:iCs/>
          <w:sz w:val="24"/>
          <w:szCs w:val="24"/>
        </w:rPr>
      </w:pPr>
    </w:p>
    <w:p w14:paraId="366A1453" w14:textId="1E9A8EBE" w:rsidR="00425122" w:rsidRDefault="00425122" w:rsidP="000316FC">
      <w:pPr>
        <w:spacing w:after="0" w:line="240" w:lineRule="auto"/>
        <w:jc w:val="both"/>
        <w:outlineLvl w:val="0"/>
        <w:rPr>
          <w:bCs/>
          <w:iCs/>
          <w:sz w:val="24"/>
          <w:szCs w:val="24"/>
        </w:rPr>
      </w:pPr>
    </w:p>
    <w:p w14:paraId="2A62D9A7" w14:textId="2D44B236" w:rsidR="00425122" w:rsidRDefault="00425122" w:rsidP="000316FC">
      <w:pPr>
        <w:spacing w:after="0" w:line="240" w:lineRule="auto"/>
        <w:jc w:val="both"/>
        <w:outlineLvl w:val="0"/>
        <w:rPr>
          <w:bCs/>
          <w:iCs/>
          <w:sz w:val="24"/>
          <w:szCs w:val="24"/>
        </w:rPr>
      </w:pPr>
    </w:p>
    <w:p w14:paraId="3F759397" w14:textId="1CABD6C2" w:rsidR="00425122" w:rsidRDefault="00425122" w:rsidP="000316FC">
      <w:pPr>
        <w:spacing w:after="0" w:line="240" w:lineRule="auto"/>
        <w:jc w:val="both"/>
        <w:outlineLvl w:val="0"/>
        <w:rPr>
          <w:bCs/>
          <w:iCs/>
          <w:sz w:val="24"/>
          <w:szCs w:val="24"/>
        </w:rPr>
      </w:pPr>
    </w:p>
    <w:p w14:paraId="075A8E39" w14:textId="380EC798" w:rsidR="00425122" w:rsidRDefault="00425122" w:rsidP="000316FC">
      <w:pPr>
        <w:spacing w:after="0" w:line="240" w:lineRule="auto"/>
        <w:jc w:val="both"/>
        <w:outlineLvl w:val="0"/>
        <w:rPr>
          <w:bCs/>
          <w:iCs/>
          <w:sz w:val="24"/>
          <w:szCs w:val="24"/>
        </w:rPr>
      </w:pPr>
    </w:p>
    <w:p w14:paraId="2A0BF679" w14:textId="27FB5B26" w:rsidR="00425122" w:rsidRDefault="00425122" w:rsidP="000316FC">
      <w:pPr>
        <w:spacing w:after="0" w:line="240" w:lineRule="auto"/>
        <w:jc w:val="both"/>
        <w:outlineLvl w:val="0"/>
        <w:rPr>
          <w:bCs/>
          <w:iCs/>
          <w:sz w:val="24"/>
          <w:szCs w:val="24"/>
        </w:rPr>
      </w:pPr>
    </w:p>
    <w:p w14:paraId="70E47673" w14:textId="07A11C15" w:rsidR="00425122" w:rsidRDefault="00425122" w:rsidP="000316FC">
      <w:pPr>
        <w:spacing w:after="0" w:line="240" w:lineRule="auto"/>
        <w:jc w:val="both"/>
        <w:outlineLvl w:val="0"/>
        <w:rPr>
          <w:bCs/>
          <w:iCs/>
          <w:sz w:val="24"/>
          <w:szCs w:val="24"/>
        </w:rPr>
      </w:pPr>
    </w:p>
    <w:p w14:paraId="3D6C2F9C" w14:textId="77777777"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DD24E6">
      <w:pPr>
        <w:rPr>
          <w:rFonts w:eastAsia="Times New Roman"/>
          <w:sz w:val="24"/>
          <w:szCs w:val="24"/>
        </w:rPr>
      </w:pPr>
    </w:p>
    <w:p w14:paraId="51DAFB76" w14:textId="102714D9"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E71C5A">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0619BB68"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2"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44A8BF27" w14:textId="6C21F31F"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064FF2">
          <w:headerReference w:type="default" r:id="rId13"/>
          <w:footerReference w:type="default" r:id="rId14"/>
          <w:pgSz w:w="12240" w:h="15840"/>
          <w:pgMar w:top="1440" w:right="1296" w:bottom="1296" w:left="1296"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sectPr w:rsidR="00401BD1" w:rsidSect="009D4C05">
      <w:headerReference w:type="default" r:id="rId15"/>
      <w:footerReference w:type="default" r:id="rId1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7EAF" w14:textId="77777777" w:rsidR="007D0995" w:rsidRDefault="007D0995">
      <w:pPr>
        <w:spacing w:after="0" w:line="240" w:lineRule="auto"/>
      </w:pPr>
      <w:r>
        <w:separator/>
      </w:r>
    </w:p>
  </w:endnote>
  <w:endnote w:type="continuationSeparator" w:id="0">
    <w:p w14:paraId="56155F91" w14:textId="77777777" w:rsidR="007D0995" w:rsidRDefault="007D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NIBEJ+TimesNewRoman,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F802" w14:textId="73A73BD9" w:rsidR="007D0995" w:rsidRDefault="007D09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210</w:t>
    </w:r>
    <w:r w:rsidR="00B25434">
      <w:rPr>
        <w:rFonts w:asciiTheme="majorHAnsi" w:eastAsiaTheme="majorEastAsia" w:hAnsiTheme="majorHAnsi" w:cstheme="majorBidi"/>
      </w:rPr>
      <w:t>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E2C72">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14:paraId="29934BE8" w14:textId="77777777" w:rsidR="007D0995" w:rsidRDefault="007D0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0231" w14:textId="0511E30C" w:rsidR="007D0995" w:rsidRDefault="007D0995"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 210</w:t>
    </w:r>
    <w:r w:rsidR="00015AD7">
      <w:rPr>
        <w:rFonts w:ascii="Calibri Light" w:eastAsia="Times New Roman" w:hAnsi="Calibri Light" w:cs="Times New Roman"/>
      </w:rPr>
      <w:t>70</w:t>
    </w:r>
  </w:p>
  <w:p w14:paraId="1E2C79C3" w14:textId="68DF6CF6" w:rsidR="007D0995" w:rsidRPr="00FB2657" w:rsidRDefault="007D0995" w:rsidP="00FB2657">
    <w:pPr>
      <w:pStyle w:val="Footer"/>
      <w:pBdr>
        <w:top w:val="thinThickSmallGap" w:sz="24" w:space="1" w:color="823B0B"/>
      </w:pBdr>
      <w:rPr>
        <w:rFonts w:ascii="Calibri Light" w:eastAsia="Times New Roman" w:hAnsi="Calibri Light" w:cs="Times New Roman"/>
      </w:rPr>
    </w:pP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8E2C72">
      <w:rPr>
        <w:rFonts w:ascii="Calibri Light" w:eastAsia="Times New Roman" w:hAnsi="Calibri Light" w:cs="Times New Roman"/>
        <w:noProof/>
      </w:rPr>
      <w:t>24</w:t>
    </w:r>
    <w:r w:rsidRPr="00FB2657">
      <w:rPr>
        <w:rFonts w:ascii="Calibri Light" w:eastAsia="Times New Roman" w:hAnsi="Calibri Light" w:cs="Times New Roman"/>
        <w:noProof/>
      </w:rPr>
      <w:fldChar w:fldCharType="end"/>
    </w:r>
  </w:p>
  <w:p w14:paraId="2B47E297" w14:textId="77777777" w:rsidR="007D0995" w:rsidRDefault="007D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EB17" w14:textId="77777777" w:rsidR="007D0995" w:rsidRDefault="007D0995">
      <w:pPr>
        <w:spacing w:after="0" w:line="240" w:lineRule="auto"/>
      </w:pPr>
      <w:r>
        <w:separator/>
      </w:r>
    </w:p>
  </w:footnote>
  <w:footnote w:type="continuationSeparator" w:id="0">
    <w:p w14:paraId="0221001E" w14:textId="77777777" w:rsidR="007D0995" w:rsidRDefault="007D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FDDF" w14:textId="77777777" w:rsidR="007D0995" w:rsidRPr="001C29EC" w:rsidRDefault="007D0995"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A42" w14:textId="77777777" w:rsidR="007D0995" w:rsidRPr="001C29EC" w:rsidRDefault="007D0995"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9E3"/>
    <w:multiLevelType w:val="hybridMultilevel"/>
    <w:tmpl w:val="4E1E3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D7B78"/>
    <w:multiLevelType w:val="hybridMultilevel"/>
    <w:tmpl w:val="211468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5093"/>
    <w:multiLevelType w:val="hybridMultilevel"/>
    <w:tmpl w:val="46220F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65BFD"/>
    <w:multiLevelType w:val="hybridMultilevel"/>
    <w:tmpl w:val="11A2E41A"/>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2C9B7BAA"/>
    <w:multiLevelType w:val="hybridMultilevel"/>
    <w:tmpl w:val="260C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2EEB2821"/>
    <w:multiLevelType w:val="hybridMultilevel"/>
    <w:tmpl w:val="46220F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7254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B6399"/>
    <w:multiLevelType w:val="hybridMultilevel"/>
    <w:tmpl w:val="54E2C1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8056E7"/>
    <w:multiLevelType w:val="hybridMultilevel"/>
    <w:tmpl w:val="DD5A46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5C4F7C"/>
    <w:multiLevelType w:val="hybridMultilevel"/>
    <w:tmpl w:val="2E4ED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1A1235"/>
    <w:multiLevelType w:val="singleLevel"/>
    <w:tmpl w:val="47420086"/>
    <w:lvl w:ilvl="0">
      <w:start w:val="1"/>
      <w:numFmt w:val="decimal"/>
      <w:lvlText w:val="%1.)"/>
      <w:lvlJc w:val="left"/>
      <w:pPr>
        <w:tabs>
          <w:tab w:val="num" w:pos="1080"/>
        </w:tabs>
        <w:ind w:left="1080" w:hanging="360"/>
      </w:pPr>
    </w:lvl>
  </w:abstractNum>
  <w:abstractNum w:abstractNumId="26"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5661B0C"/>
    <w:multiLevelType w:val="hybridMultilevel"/>
    <w:tmpl w:val="904E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C2015"/>
    <w:multiLevelType w:val="hybridMultilevel"/>
    <w:tmpl w:val="E5AA4A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46783"/>
    <w:multiLevelType w:val="hybridMultilevel"/>
    <w:tmpl w:val="BACC9D86"/>
    <w:lvl w:ilvl="0" w:tplc="04090017">
      <w:start w:val="1"/>
      <w:numFmt w:val="lowerLetter"/>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0" w15:restartNumberingAfterBreak="0">
    <w:nsid w:val="50297C02"/>
    <w:multiLevelType w:val="singleLevel"/>
    <w:tmpl w:val="47420086"/>
    <w:lvl w:ilvl="0">
      <w:start w:val="1"/>
      <w:numFmt w:val="decimal"/>
      <w:lvlText w:val="%1.)"/>
      <w:lvlJc w:val="left"/>
      <w:pPr>
        <w:tabs>
          <w:tab w:val="num" w:pos="1080"/>
        </w:tabs>
        <w:ind w:left="1080" w:hanging="360"/>
      </w:pPr>
    </w:lvl>
  </w:abstractNum>
  <w:abstractNum w:abstractNumId="31" w15:restartNumberingAfterBreak="0">
    <w:nsid w:val="523338F6"/>
    <w:multiLevelType w:val="hybridMultilevel"/>
    <w:tmpl w:val="86D4F3F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F6CA1"/>
    <w:multiLevelType w:val="hybridMultilevel"/>
    <w:tmpl w:val="9942026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370CA"/>
    <w:multiLevelType w:val="hybridMultilevel"/>
    <w:tmpl w:val="260C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C52F5"/>
    <w:multiLevelType w:val="hybridMultilevel"/>
    <w:tmpl w:val="95D20F10"/>
    <w:lvl w:ilvl="0" w:tplc="04090017">
      <w:start w:val="1"/>
      <w:numFmt w:val="lowerLetter"/>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39"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728524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7B681666"/>
    <w:multiLevelType w:val="hybridMultilevel"/>
    <w:tmpl w:val="D7B4A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87FF0"/>
    <w:multiLevelType w:val="hybridMultilevel"/>
    <w:tmpl w:val="EA7A03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3"/>
  </w:num>
  <w:num w:numId="3">
    <w:abstractNumId w:val="14"/>
  </w:num>
  <w:num w:numId="4">
    <w:abstractNumId w:val="31"/>
  </w:num>
  <w:num w:numId="5">
    <w:abstractNumId w:val="42"/>
  </w:num>
  <w:num w:numId="6">
    <w:abstractNumId w:val="37"/>
  </w:num>
  <w:num w:numId="7">
    <w:abstractNumId w:val="9"/>
  </w:num>
  <w:num w:numId="8">
    <w:abstractNumId w:val="4"/>
  </w:num>
  <w:num w:numId="9">
    <w:abstractNumId w:val="34"/>
  </w:num>
  <w:num w:numId="10">
    <w:abstractNumId w:val="13"/>
  </w:num>
  <w:num w:numId="11">
    <w:abstractNumId w:val="43"/>
  </w:num>
  <w:num w:numId="12">
    <w:abstractNumId w:val="40"/>
  </w:num>
  <w:num w:numId="13">
    <w:abstractNumId w:val="16"/>
  </w:num>
  <w:num w:numId="14">
    <w:abstractNumId w:val="6"/>
  </w:num>
  <w:num w:numId="15">
    <w:abstractNumId w:val="36"/>
  </w:num>
  <w:num w:numId="16">
    <w:abstractNumId w:val="46"/>
  </w:num>
  <w:num w:numId="17">
    <w:abstractNumId w:val="8"/>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39"/>
  </w:num>
  <w:num w:numId="23">
    <w:abstractNumId w:val="1"/>
  </w:num>
  <w:num w:numId="24">
    <w:abstractNumId w:val="20"/>
  </w:num>
  <w:num w:numId="25">
    <w:abstractNumId w:val="24"/>
  </w:num>
  <w:num w:numId="26">
    <w:abstractNumId w:val="2"/>
  </w:num>
  <w:num w:numId="27">
    <w:abstractNumId w:val="11"/>
  </w:num>
  <w:num w:numId="28">
    <w:abstractNumId w:val="7"/>
  </w:num>
  <w:num w:numId="29">
    <w:abstractNumId w:val="35"/>
  </w:num>
  <w:num w:numId="30">
    <w:abstractNumId w:val="23"/>
  </w:num>
  <w:num w:numId="31">
    <w:abstractNumId w:val="3"/>
  </w:num>
  <w:num w:numId="32">
    <w:abstractNumId w:val="18"/>
  </w:num>
  <w:num w:numId="33">
    <w:abstractNumId w:val="41"/>
  </w:num>
  <w:num w:numId="34">
    <w:abstractNumId w:val="21"/>
  </w:num>
  <w:num w:numId="35">
    <w:abstractNumId w:val="38"/>
  </w:num>
  <w:num w:numId="36">
    <w:abstractNumId w:val="12"/>
  </w:num>
  <w:num w:numId="37">
    <w:abstractNumId w:val="29"/>
  </w:num>
  <w:num w:numId="38">
    <w:abstractNumId w:val="32"/>
  </w:num>
  <w:num w:numId="39">
    <w:abstractNumId w:val="45"/>
  </w:num>
  <w:num w:numId="40">
    <w:abstractNumId w:val="28"/>
  </w:num>
  <w:num w:numId="41">
    <w:abstractNumId w:val="17"/>
  </w:num>
  <w:num w:numId="42">
    <w:abstractNumId w:val="22"/>
  </w:num>
  <w:num w:numId="43">
    <w:abstractNumId w:val="30"/>
    <w:lvlOverride w:ilvl="0">
      <w:startOverride w:val="1"/>
    </w:lvlOverride>
  </w:num>
  <w:num w:numId="44">
    <w:abstractNumId w:val="10"/>
  </w:num>
  <w:num w:numId="45">
    <w:abstractNumId w:val="27"/>
  </w:num>
  <w:num w:numId="46">
    <w:abstractNumId w:val="25"/>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09F"/>
    <w:rsid w:val="000036C2"/>
    <w:rsid w:val="00005238"/>
    <w:rsid w:val="00011231"/>
    <w:rsid w:val="00013340"/>
    <w:rsid w:val="00013C98"/>
    <w:rsid w:val="000144B7"/>
    <w:rsid w:val="000147A4"/>
    <w:rsid w:val="00015AD7"/>
    <w:rsid w:val="000208BF"/>
    <w:rsid w:val="0002113B"/>
    <w:rsid w:val="000212EB"/>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4309"/>
    <w:rsid w:val="00076A92"/>
    <w:rsid w:val="000816EF"/>
    <w:rsid w:val="00081B02"/>
    <w:rsid w:val="00083AD8"/>
    <w:rsid w:val="00084DB3"/>
    <w:rsid w:val="00086601"/>
    <w:rsid w:val="0009174E"/>
    <w:rsid w:val="00093987"/>
    <w:rsid w:val="000A6155"/>
    <w:rsid w:val="000A6366"/>
    <w:rsid w:val="000B01CC"/>
    <w:rsid w:val="000B138A"/>
    <w:rsid w:val="000B2531"/>
    <w:rsid w:val="000C1999"/>
    <w:rsid w:val="000C3F16"/>
    <w:rsid w:val="000D04E5"/>
    <w:rsid w:val="000D1780"/>
    <w:rsid w:val="000D1C19"/>
    <w:rsid w:val="000D2BED"/>
    <w:rsid w:val="000D3C77"/>
    <w:rsid w:val="000D62B1"/>
    <w:rsid w:val="000E0C05"/>
    <w:rsid w:val="000E11F9"/>
    <w:rsid w:val="000E1A16"/>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21BFD"/>
    <w:rsid w:val="00122EF0"/>
    <w:rsid w:val="00123DF0"/>
    <w:rsid w:val="0012599E"/>
    <w:rsid w:val="00131456"/>
    <w:rsid w:val="00136535"/>
    <w:rsid w:val="00137683"/>
    <w:rsid w:val="001414B3"/>
    <w:rsid w:val="00142E4C"/>
    <w:rsid w:val="00144448"/>
    <w:rsid w:val="0014456A"/>
    <w:rsid w:val="0014494B"/>
    <w:rsid w:val="00147687"/>
    <w:rsid w:val="001511BB"/>
    <w:rsid w:val="00151B6D"/>
    <w:rsid w:val="00153C45"/>
    <w:rsid w:val="0015565E"/>
    <w:rsid w:val="00164303"/>
    <w:rsid w:val="001726B5"/>
    <w:rsid w:val="00173413"/>
    <w:rsid w:val="00175D47"/>
    <w:rsid w:val="001822DE"/>
    <w:rsid w:val="00195D8A"/>
    <w:rsid w:val="001976B1"/>
    <w:rsid w:val="001A35D9"/>
    <w:rsid w:val="001A3F7B"/>
    <w:rsid w:val="001A4F84"/>
    <w:rsid w:val="001A61F1"/>
    <w:rsid w:val="001B5B89"/>
    <w:rsid w:val="001B5CE4"/>
    <w:rsid w:val="001C29EC"/>
    <w:rsid w:val="001C3EA4"/>
    <w:rsid w:val="001C7D4F"/>
    <w:rsid w:val="001D27A7"/>
    <w:rsid w:val="001D7613"/>
    <w:rsid w:val="001D7D85"/>
    <w:rsid w:val="001E1F64"/>
    <w:rsid w:val="001E3BEF"/>
    <w:rsid w:val="001F62E8"/>
    <w:rsid w:val="0020331F"/>
    <w:rsid w:val="002054AB"/>
    <w:rsid w:val="00210462"/>
    <w:rsid w:val="00214F24"/>
    <w:rsid w:val="0021782B"/>
    <w:rsid w:val="00220040"/>
    <w:rsid w:val="002200F8"/>
    <w:rsid w:val="0022319E"/>
    <w:rsid w:val="00223C05"/>
    <w:rsid w:val="00225612"/>
    <w:rsid w:val="002273BD"/>
    <w:rsid w:val="00227650"/>
    <w:rsid w:val="00233B20"/>
    <w:rsid w:val="00233D3C"/>
    <w:rsid w:val="0023583C"/>
    <w:rsid w:val="00253D52"/>
    <w:rsid w:val="00263A59"/>
    <w:rsid w:val="00267730"/>
    <w:rsid w:val="00273810"/>
    <w:rsid w:val="00277583"/>
    <w:rsid w:val="0028101E"/>
    <w:rsid w:val="0028213C"/>
    <w:rsid w:val="002834F9"/>
    <w:rsid w:val="00286190"/>
    <w:rsid w:val="00290982"/>
    <w:rsid w:val="00292780"/>
    <w:rsid w:val="00293AEF"/>
    <w:rsid w:val="00296797"/>
    <w:rsid w:val="002A00B8"/>
    <w:rsid w:val="002A1C21"/>
    <w:rsid w:val="002A4855"/>
    <w:rsid w:val="002B2449"/>
    <w:rsid w:val="002C0376"/>
    <w:rsid w:val="002C09FD"/>
    <w:rsid w:val="002C3184"/>
    <w:rsid w:val="002C5B94"/>
    <w:rsid w:val="002C7783"/>
    <w:rsid w:val="002D0938"/>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3E78"/>
    <w:rsid w:val="002F3EE0"/>
    <w:rsid w:val="002F5966"/>
    <w:rsid w:val="002F79F7"/>
    <w:rsid w:val="00300543"/>
    <w:rsid w:val="00301BDD"/>
    <w:rsid w:val="003025A0"/>
    <w:rsid w:val="00303877"/>
    <w:rsid w:val="00304FDE"/>
    <w:rsid w:val="003064AA"/>
    <w:rsid w:val="003119ED"/>
    <w:rsid w:val="003136AA"/>
    <w:rsid w:val="00313D45"/>
    <w:rsid w:val="00313E54"/>
    <w:rsid w:val="0031462D"/>
    <w:rsid w:val="00315650"/>
    <w:rsid w:val="00315716"/>
    <w:rsid w:val="00316B8F"/>
    <w:rsid w:val="003216E9"/>
    <w:rsid w:val="0033010D"/>
    <w:rsid w:val="00330182"/>
    <w:rsid w:val="0033352A"/>
    <w:rsid w:val="0033531C"/>
    <w:rsid w:val="00337219"/>
    <w:rsid w:val="0034181A"/>
    <w:rsid w:val="00341D0E"/>
    <w:rsid w:val="003443D8"/>
    <w:rsid w:val="00347D82"/>
    <w:rsid w:val="00347FC4"/>
    <w:rsid w:val="00350431"/>
    <w:rsid w:val="00362E35"/>
    <w:rsid w:val="00364959"/>
    <w:rsid w:val="00366FBB"/>
    <w:rsid w:val="00371206"/>
    <w:rsid w:val="00376866"/>
    <w:rsid w:val="003774B9"/>
    <w:rsid w:val="00377B58"/>
    <w:rsid w:val="00377FED"/>
    <w:rsid w:val="003813CA"/>
    <w:rsid w:val="003864C5"/>
    <w:rsid w:val="00390B5F"/>
    <w:rsid w:val="0039171F"/>
    <w:rsid w:val="003921D2"/>
    <w:rsid w:val="00395216"/>
    <w:rsid w:val="00395374"/>
    <w:rsid w:val="00396954"/>
    <w:rsid w:val="003A57B7"/>
    <w:rsid w:val="003A7639"/>
    <w:rsid w:val="003B28C0"/>
    <w:rsid w:val="003B6F50"/>
    <w:rsid w:val="003B72F7"/>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23F71"/>
    <w:rsid w:val="00425122"/>
    <w:rsid w:val="004301C9"/>
    <w:rsid w:val="004352E0"/>
    <w:rsid w:val="004408F3"/>
    <w:rsid w:val="00440948"/>
    <w:rsid w:val="004409D9"/>
    <w:rsid w:val="0044195F"/>
    <w:rsid w:val="0044282D"/>
    <w:rsid w:val="00452C78"/>
    <w:rsid w:val="00462CF2"/>
    <w:rsid w:val="004644F5"/>
    <w:rsid w:val="0046729F"/>
    <w:rsid w:val="004745CF"/>
    <w:rsid w:val="00483462"/>
    <w:rsid w:val="004862CA"/>
    <w:rsid w:val="0048736F"/>
    <w:rsid w:val="00491CDC"/>
    <w:rsid w:val="0049267D"/>
    <w:rsid w:val="004948DD"/>
    <w:rsid w:val="00495C89"/>
    <w:rsid w:val="004973A3"/>
    <w:rsid w:val="00497733"/>
    <w:rsid w:val="00497BE2"/>
    <w:rsid w:val="004A0460"/>
    <w:rsid w:val="004A494D"/>
    <w:rsid w:val="004A7D50"/>
    <w:rsid w:val="004B118C"/>
    <w:rsid w:val="004B11E1"/>
    <w:rsid w:val="004B1609"/>
    <w:rsid w:val="004B62FE"/>
    <w:rsid w:val="004C1611"/>
    <w:rsid w:val="004C2B2E"/>
    <w:rsid w:val="004C2C0F"/>
    <w:rsid w:val="004D0BC2"/>
    <w:rsid w:val="004D4358"/>
    <w:rsid w:val="004D701D"/>
    <w:rsid w:val="004E2BDD"/>
    <w:rsid w:val="004E2C5C"/>
    <w:rsid w:val="004E39AE"/>
    <w:rsid w:val="004E4C50"/>
    <w:rsid w:val="004E4DA3"/>
    <w:rsid w:val="004E77AB"/>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4C21"/>
    <w:rsid w:val="00595317"/>
    <w:rsid w:val="005963C8"/>
    <w:rsid w:val="00596580"/>
    <w:rsid w:val="005A097F"/>
    <w:rsid w:val="005A1554"/>
    <w:rsid w:val="005A50A8"/>
    <w:rsid w:val="005A6017"/>
    <w:rsid w:val="005A750A"/>
    <w:rsid w:val="005A7924"/>
    <w:rsid w:val="005B3134"/>
    <w:rsid w:val="005B5D16"/>
    <w:rsid w:val="005C4ED4"/>
    <w:rsid w:val="005C52FC"/>
    <w:rsid w:val="005C6C9B"/>
    <w:rsid w:val="005D07FC"/>
    <w:rsid w:val="005D2772"/>
    <w:rsid w:val="005D36A5"/>
    <w:rsid w:val="005D6505"/>
    <w:rsid w:val="005E2284"/>
    <w:rsid w:val="005E4EEE"/>
    <w:rsid w:val="005E63EE"/>
    <w:rsid w:val="005E745B"/>
    <w:rsid w:val="005E7C94"/>
    <w:rsid w:val="005F0F03"/>
    <w:rsid w:val="005F4060"/>
    <w:rsid w:val="005F515E"/>
    <w:rsid w:val="006008A5"/>
    <w:rsid w:val="006026DB"/>
    <w:rsid w:val="00603663"/>
    <w:rsid w:val="0060596D"/>
    <w:rsid w:val="0060680E"/>
    <w:rsid w:val="006110FF"/>
    <w:rsid w:val="00612E57"/>
    <w:rsid w:val="00614DB9"/>
    <w:rsid w:val="006156FB"/>
    <w:rsid w:val="00615CC3"/>
    <w:rsid w:val="00615D6F"/>
    <w:rsid w:val="0061714E"/>
    <w:rsid w:val="00617F4B"/>
    <w:rsid w:val="006200DB"/>
    <w:rsid w:val="006252EC"/>
    <w:rsid w:val="00627BB4"/>
    <w:rsid w:val="00631D98"/>
    <w:rsid w:val="00635C0A"/>
    <w:rsid w:val="006401B2"/>
    <w:rsid w:val="006415D9"/>
    <w:rsid w:val="006417CE"/>
    <w:rsid w:val="00641CA0"/>
    <w:rsid w:val="006425A0"/>
    <w:rsid w:val="00643C77"/>
    <w:rsid w:val="0065116E"/>
    <w:rsid w:val="00663EA0"/>
    <w:rsid w:val="0066469A"/>
    <w:rsid w:val="0067251B"/>
    <w:rsid w:val="00672618"/>
    <w:rsid w:val="00672F06"/>
    <w:rsid w:val="00681E03"/>
    <w:rsid w:val="00683D64"/>
    <w:rsid w:val="00687C09"/>
    <w:rsid w:val="0069181F"/>
    <w:rsid w:val="00691F7F"/>
    <w:rsid w:val="006B3053"/>
    <w:rsid w:val="006B4B02"/>
    <w:rsid w:val="006B6920"/>
    <w:rsid w:val="006C0A5F"/>
    <w:rsid w:val="006C1203"/>
    <w:rsid w:val="006C1671"/>
    <w:rsid w:val="006C1AF0"/>
    <w:rsid w:val="006C4484"/>
    <w:rsid w:val="006C5B3F"/>
    <w:rsid w:val="006C6DB8"/>
    <w:rsid w:val="006D0F0A"/>
    <w:rsid w:val="006E28DC"/>
    <w:rsid w:val="006F1EA7"/>
    <w:rsid w:val="006F5DF4"/>
    <w:rsid w:val="00700E31"/>
    <w:rsid w:val="00701667"/>
    <w:rsid w:val="00704159"/>
    <w:rsid w:val="00706784"/>
    <w:rsid w:val="00710B98"/>
    <w:rsid w:val="007136EB"/>
    <w:rsid w:val="00713791"/>
    <w:rsid w:val="00714509"/>
    <w:rsid w:val="007173BE"/>
    <w:rsid w:val="00717835"/>
    <w:rsid w:val="007279CF"/>
    <w:rsid w:val="00731175"/>
    <w:rsid w:val="0073126F"/>
    <w:rsid w:val="0073258F"/>
    <w:rsid w:val="0073497D"/>
    <w:rsid w:val="007372D3"/>
    <w:rsid w:val="007410CF"/>
    <w:rsid w:val="00746F04"/>
    <w:rsid w:val="00747E9A"/>
    <w:rsid w:val="00753D15"/>
    <w:rsid w:val="00753E0C"/>
    <w:rsid w:val="00755695"/>
    <w:rsid w:val="00755F28"/>
    <w:rsid w:val="007612B3"/>
    <w:rsid w:val="00763743"/>
    <w:rsid w:val="00764E44"/>
    <w:rsid w:val="00764F13"/>
    <w:rsid w:val="00765FAC"/>
    <w:rsid w:val="00766275"/>
    <w:rsid w:val="00773F3F"/>
    <w:rsid w:val="00776688"/>
    <w:rsid w:val="00777E81"/>
    <w:rsid w:val="00780191"/>
    <w:rsid w:val="007834DE"/>
    <w:rsid w:val="00786156"/>
    <w:rsid w:val="00786674"/>
    <w:rsid w:val="00790C4A"/>
    <w:rsid w:val="0079198C"/>
    <w:rsid w:val="00793C57"/>
    <w:rsid w:val="00794613"/>
    <w:rsid w:val="007957EE"/>
    <w:rsid w:val="00797C01"/>
    <w:rsid w:val="007A6EA6"/>
    <w:rsid w:val="007B570B"/>
    <w:rsid w:val="007C13D4"/>
    <w:rsid w:val="007C1433"/>
    <w:rsid w:val="007C335C"/>
    <w:rsid w:val="007C3533"/>
    <w:rsid w:val="007D0475"/>
    <w:rsid w:val="007D0995"/>
    <w:rsid w:val="007D0EA9"/>
    <w:rsid w:val="007D17D6"/>
    <w:rsid w:val="007D3496"/>
    <w:rsid w:val="007D407B"/>
    <w:rsid w:val="007D45D8"/>
    <w:rsid w:val="007D464D"/>
    <w:rsid w:val="007D4D98"/>
    <w:rsid w:val="007D5A59"/>
    <w:rsid w:val="007D65BF"/>
    <w:rsid w:val="007E5CB7"/>
    <w:rsid w:val="007E7C0E"/>
    <w:rsid w:val="007E7D11"/>
    <w:rsid w:val="007F1410"/>
    <w:rsid w:val="007F28BA"/>
    <w:rsid w:val="007F2DD4"/>
    <w:rsid w:val="007F2FA7"/>
    <w:rsid w:val="007F4261"/>
    <w:rsid w:val="007F562D"/>
    <w:rsid w:val="007F6562"/>
    <w:rsid w:val="00802DF5"/>
    <w:rsid w:val="008066DD"/>
    <w:rsid w:val="00812D0B"/>
    <w:rsid w:val="0081406A"/>
    <w:rsid w:val="00817692"/>
    <w:rsid w:val="00826C04"/>
    <w:rsid w:val="008272A9"/>
    <w:rsid w:val="008273AD"/>
    <w:rsid w:val="00827A2C"/>
    <w:rsid w:val="00832B50"/>
    <w:rsid w:val="0084337D"/>
    <w:rsid w:val="0084423E"/>
    <w:rsid w:val="00844252"/>
    <w:rsid w:val="00850FB6"/>
    <w:rsid w:val="00852DB1"/>
    <w:rsid w:val="00853410"/>
    <w:rsid w:val="00853956"/>
    <w:rsid w:val="00855F55"/>
    <w:rsid w:val="00856D52"/>
    <w:rsid w:val="00861666"/>
    <w:rsid w:val="0086186A"/>
    <w:rsid w:val="00864237"/>
    <w:rsid w:val="00865B8F"/>
    <w:rsid w:val="0086615C"/>
    <w:rsid w:val="00870169"/>
    <w:rsid w:val="00872C56"/>
    <w:rsid w:val="008761DF"/>
    <w:rsid w:val="00876D43"/>
    <w:rsid w:val="00877AA5"/>
    <w:rsid w:val="0088189F"/>
    <w:rsid w:val="008828B3"/>
    <w:rsid w:val="00886C6B"/>
    <w:rsid w:val="008918F2"/>
    <w:rsid w:val="00892BB5"/>
    <w:rsid w:val="008951D0"/>
    <w:rsid w:val="008971DB"/>
    <w:rsid w:val="008A160D"/>
    <w:rsid w:val="008A5007"/>
    <w:rsid w:val="008A791C"/>
    <w:rsid w:val="008B0377"/>
    <w:rsid w:val="008B2EB0"/>
    <w:rsid w:val="008C21BE"/>
    <w:rsid w:val="008C7A67"/>
    <w:rsid w:val="008D1386"/>
    <w:rsid w:val="008D3EEF"/>
    <w:rsid w:val="008D52BF"/>
    <w:rsid w:val="008D5C8C"/>
    <w:rsid w:val="008E1D6A"/>
    <w:rsid w:val="008E2C72"/>
    <w:rsid w:val="008F00A9"/>
    <w:rsid w:val="008F3C89"/>
    <w:rsid w:val="0090623C"/>
    <w:rsid w:val="009210DE"/>
    <w:rsid w:val="0092202C"/>
    <w:rsid w:val="0092208C"/>
    <w:rsid w:val="00925673"/>
    <w:rsid w:val="00926E9D"/>
    <w:rsid w:val="00927053"/>
    <w:rsid w:val="009414D1"/>
    <w:rsid w:val="00941898"/>
    <w:rsid w:val="00942391"/>
    <w:rsid w:val="00942C14"/>
    <w:rsid w:val="0094353D"/>
    <w:rsid w:val="009454CF"/>
    <w:rsid w:val="00946B60"/>
    <w:rsid w:val="00952BAB"/>
    <w:rsid w:val="009573EE"/>
    <w:rsid w:val="0096361D"/>
    <w:rsid w:val="009659DE"/>
    <w:rsid w:val="00971220"/>
    <w:rsid w:val="00973617"/>
    <w:rsid w:val="00973E11"/>
    <w:rsid w:val="00974D69"/>
    <w:rsid w:val="00976099"/>
    <w:rsid w:val="00976F85"/>
    <w:rsid w:val="009777E6"/>
    <w:rsid w:val="0098283C"/>
    <w:rsid w:val="00983BC7"/>
    <w:rsid w:val="00991502"/>
    <w:rsid w:val="00993935"/>
    <w:rsid w:val="009A1E52"/>
    <w:rsid w:val="009A1F5C"/>
    <w:rsid w:val="009A3932"/>
    <w:rsid w:val="009A5609"/>
    <w:rsid w:val="009A75DB"/>
    <w:rsid w:val="009B24E8"/>
    <w:rsid w:val="009B2DEB"/>
    <w:rsid w:val="009B5B06"/>
    <w:rsid w:val="009B7006"/>
    <w:rsid w:val="009C0EEB"/>
    <w:rsid w:val="009C3CFC"/>
    <w:rsid w:val="009C3EA8"/>
    <w:rsid w:val="009C6AB9"/>
    <w:rsid w:val="009C6B40"/>
    <w:rsid w:val="009D10F8"/>
    <w:rsid w:val="009D4992"/>
    <w:rsid w:val="009D4C05"/>
    <w:rsid w:val="009E1E2C"/>
    <w:rsid w:val="009E3365"/>
    <w:rsid w:val="009F353E"/>
    <w:rsid w:val="009F37D4"/>
    <w:rsid w:val="009F3BA0"/>
    <w:rsid w:val="009F5D07"/>
    <w:rsid w:val="009F626C"/>
    <w:rsid w:val="009F71A6"/>
    <w:rsid w:val="00A00392"/>
    <w:rsid w:val="00A008E2"/>
    <w:rsid w:val="00A07AF0"/>
    <w:rsid w:val="00A116B9"/>
    <w:rsid w:val="00A15140"/>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3217"/>
    <w:rsid w:val="00A84C35"/>
    <w:rsid w:val="00A85D44"/>
    <w:rsid w:val="00A917D7"/>
    <w:rsid w:val="00A93FDF"/>
    <w:rsid w:val="00A96ACD"/>
    <w:rsid w:val="00AA1ADB"/>
    <w:rsid w:val="00AA5713"/>
    <w:rsid w:val="00AA5896"/>
    <w:rsid w:val="00AA6F58"/>
    <w:rsid w:val="00AA7237"/>
    <w:rsid w:val="00AA7324"/>
    <w:rsid w:val="00AB0E4D"/>
    <w:rsid w:val="00AB1E60"/>
    <w:rsid w:val="00AB5B4A"/>
    <w:rsid w:val="00AC3B57"/>
    <w:rsid w:val="00AC5206"/>
    <w:rsid w:val="00AD0BA5"/>
    <w:rsid w:val="00AD15D6"/>
    <w:rsid w:val="00AD234A"/>
    <w:rsid w:val="00AD2B0B"/>
    <w:rsid w:val="00AD4CAB"/>
    <w:rsid w:val="00AD54C2"/>
    <w:rsid w:val="00AD7084"/>
    <w:rsid w:val="00AD7209"/>
    <w:rsid w:val="00AE0B6E"/>
    <w:rsid w:val="00AE22F6"/>
    <w:rsid w:val="00AE4892"/>
    <w:rsid w:val="00AE4B54"/>
    <w:rsid w:val="00AF0A7F"/>
    <w:rsid w:val="00AF14A9"/>
    <w:rsid w:val="00AF2585"/>
    <w:rsid w:val="00AF3162"/>
    <w:rsid w:val="00B000B4"/>
    <w:rsid w:val="00B00CD9"/>
    <w:rsid w:val="00B00D0D"/>
    <w:rsid w:val="00B045BB"/>
    <w:rsid w:val="00B10214"/>
    <w:rsid w:val="00B102C2"/>
    <w:rsid w:val="00B103A0"/>
    <w:rsid w:val="00B110E2"/>
    <w:rsid w:val="00B11935"/>
    <w:rsid w:val="00B152C2"/>
    <w:rsid w:val="00B15C52"/>
    <w:rsid w:val="00B16E7C"/>
    <w:rsid w:val="00B239ED"/>
    <w:rsid w:val="00B25434"/>
    <w:rsid w:val="00B267D0"/>
    <w:rsid w:val="00B270F7"/>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255"/>
    <w:rsid w:val="00B63E46"/>
    <w:rsid w:val="00B64872"/>
    <w:rsid w:val="00B65803"/>
    <w:rsid w:val="00B65A8A"/>
    <w:rsid w:val="00B70601"/>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7C79"/>
    <w:rsid w:val="00BC2E49"/>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71ED"/>
    <w:rsid w:val="00C22448"/>
    <w:rsid w:val="00C32067"/>
    <w:rsid w:val="00C32407"/>
    <w:rsid w:val="00C333A5"/>
    <w:rsid w:val="00C3358A"/>
    <w:rsid w:val="00C34BF1"/>
    <w:rsid w:val="00C37F17"/>
    <w:rsid w:val="00C43B75"/>
    <w:rsid w:val="00C4680D"/>
    <w:rsid w:val="00C47C06"/>
    <w:rsid w:val="00C47EA1"/>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24D2"/>
    <w:rsid w:val="00CB25DB"/>
    <w:rsid w:val="00CB77AA"/>
    <w:rsid w:val="00CC0AE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651"/>
    <w:rsid w:val="00D64429"/>
    <w:rsid w:val="00D64E1F"/>
    <w:rsid w:val="00D65321"/>
    <w:rsid w:val="00D66BE9"/>
    <w:rsid w:val="00D756B3"/>
    <w:rsid w:val="00D80DFB"/>
    <w:rsid w:val="00D8516D"/>
    <w:rsid w:val="00D90BC5"/>
    <w:rsid w:val="00D925A0"/>
    <w:rsid w:val="00D94F99"/>
    <w:rsid w:val="00D9613E"/>
    <w:rsid w:val="00DA356A"/>
    <w:rsid w:val="00DA62CE"/>
    <w:rsid w:val="00DA76A9"/>
    <w:rsid w:val="00DB1F08"/>
    <w:rsid w:val="00DB3F59"/>
    <w:rsid w:val="00DC0322"/>
    <w:rsid w:val="00DC0571"/>
    <w:rsid w:val="00DC09A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2AE4"/>
    <w:rsid w:val="00E03CBC"/>
    <w:rsid w:val="00E0462E"/>
    <w:rsid w:val="00E0654D"/>
    <w:rsid w:val="00E113C5"/>
    <w:rsid w:val="00E1192A"/>
    <w:rsid w:val="00E12B31"/>
    <w:rsid w:val="00E1426B"/>
    <w:rsid w:val="00E155C6"/>
    <w:rsid w:val="00E2091E"/>
    <w:rsid w:val="00E3170B"/>
    <w:rsid w:val="00E31C15"/>
    <w:rsid w:val="00E3581F"/>
    <w:rsid w:val="00E36AF7"/>
    <w:rsid w:val="00E46696"/>
    <w:rsid w:val="00E46BDB"/>
    <w:rsid w:val="00E4712E"/>
    <w:rsid w:val="00E52F1F"/>
    <w:rsid w:val="00E546AE"/>
    <w:rsid w:val="00E54777"/>
    <w:rsid w:val="00E54979"/>
    <w:rsid w:val="00E55994"/>
    <w:rsid w:val="00E571E4"/>
    <w:rsid w:val="00E63724"/>
    <w:rsid w:val="00E71C5A"/>
    <w:rsid w:val="00E73000"/>
    <w:rsid w:val="00E77E77"/>
    <w:rsid w:val="00E80AAF"/>
    <w:rsid w:val="00E8319A"/>
    <w:rsid w:val="00E86D75"/>
    <w:rsid w:val="00E87002"/>
    <w:rsid w:val="00E95808"/>
    <w:rsid w:val="00EA1192"/>
    <w:rsid w:val="00EA194D"/>
    <w:rsid w:val="00EA1C6D"/>
    <w:rsid w:val="00EA1E18"/>
    <w:rsid w:val="00EA20F3"/>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888"/>
    <w:rsid w:val="00EF3DB7"/>
    <w:rsid w:val="00EF4015"/>
    <w:rsid w:val="00EF5179"/>
    <w:rsid w:val="00F00B88"/>
    <w:rsid w:val="00F1033D"/>
    <w:rsid w:val="00F13DEB"/>
    <w:rsid w:val="00F143C6"/>
    <w:rsid w:val="00F1707D"/>
    <w:rsid w:val="00F20DC1"/>
    <w:rsid w:val="00F22E3F"/>
    <w:rsid w:val="00F242C2"/>
    <w:rsid w:val="00F253A7"/>
    <w:rsid w:val="00F302AD"/>
    <w:rsid w:val="00F30386"/>
    <w:rsid w:val="00F31036"/>
    <w:rsid w:val="00F31523"/>
    <w:rsid w:val="00F37223"/>
    <w:rsid w:val="00F44D9A"/>
    <w:rsid w:val="00F45310"/>
    <w:rsid w:val="00F51DA2"/>
    <w:rsid w:val="00F52E4E"/>
    <w:rsid w:val="00F55E59"/>
    <w:rsid w:val="00F600B8"/>
    <w:rsid w:val="00F62743"/>
    <w:rsid w:val="00F65D11"/>
    <w:rsid w:val="00F71DA5"/>
    <w:rsid w:val="00F71FD9"/>
    <w:rsid w:val="00F7275B"/>
    <w:rsid w:val="00F77A26"/>
    <w:rsid w:val="00F843BB"/>
    <w:rsid w:val="00F84E69"/>
    <w:rsid w:val="00F93F29"/>
    <w:rsid w:val="00F952EA"/>
    <w:rsid w:val="00F960E9"/>
    <w:rsid w:val="00F97E2B"/>
    <w:rsid w:val="00FA18F0"/>
    <w:rsid w:val="00FA21A3"/>
    <w:rsid w:val="00FA5FA4"/>
    <w:rsid w:val="00FB0600"/>
    <w:rsid w:val="00FB2657"/>
    <w:rsid w:val="00FB423D"/>
    <w:rsid w:val="00FC25AB"/>
    <w:rsid w:val="00FC2730"/>
    <w:rsid w:val="00FC4AC7"/>
    <w:rsid w:val="00FC5C85"/>
    <w:rsid w:val="00FC5F18"/>
    <w:rsid w:val="00FD14FF"/>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11"/>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9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paragraph" w:customStyle="1" w:styleId="BillsBussinessletters">
    <w:name w:val="Bill's Bussiness letters"/>
    <w:basedOn w:val="Normal"/>
    <w:uiPriority w:val="99"/>
    <w:rsid w:val="003B72F7"/>
    <w:pPr>
      <w:spacing w:after="0" w:line="240" w:lineRule="auto"/>
    </w:pPr>
    <w:rPr>
      <w:rFonts w:ascii="Garamond" w:eastAsia="Times New Roman" w:hAnsi="Garamond" w:cs="Times New Roman"/>
      <w:sz w:val="24"/>
      <w:szCs w:val="20"/>
    </w:rPr>
  </w:style>
  <w:style w:type="paragraph" w:customStyle="1" w:styleId="billsbussinessletters0">
    <w:name w:val="billsbussinessletters"/>
    <w:basedOn w:val="Normal"/>
    <w:rsid w:val="003B72F7"/>
    <w:pPr>
      <w:spacing w:after="0" w:line="240" w:lineRule="auto"/>
    </w:pPr>
    <w:rPr>
      <w:rFonts w:ascii="Garamond" w:hAnsi="Garamond" w:cs="Times New Roman"/>
      <w:sz w:val="24"/>
      <w:szCs w:val="24"/>
    </w:rPr>
  </w:style>
  <w:style w:type="character" w:styleId="UnresolvedMention">
    <w:name w:val="Unresolved Mention"/>
    <w:basedOn w:val="DefaultParagraphFont"/>
    <w:uiPriority w:val="99"/>
    <w:semiHidden/>
    <w:unhideWhenUsed/>
    <w:rsid w:val="0087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tt@umsystem.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lk@umsystem.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onglk@umsystem.edu" TargetMode="External"/><Relationship Id="rId4" Type="http://schemas.openxmlformats.org/officeDocument/2006/relationships/settings" Target="settings.xml"/><Relationship Id="rId9" Type="http://schemas.openxmlformats.org/officeDocument/2006/relationships/hyperlink" Target="mailto:longlk@umsyste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BEC9-E5E4-4DD5-8184-8C2C40F2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12311</Words>
  <Characters>70179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Long, Leyanna K.</cp:lastModifiedBy>
  <cp:revision>7</cp:revision>
  <cp:lastPrinted>2018-06-07T23:25:00Z</cp:lastPrinted>
  <dcterms:created xsi:type="dcterms:W3CDTF">2021-01-14T22:00:00Z</dcterms:created>
  <dcterms:modified xsi:type="dcterms:W3CDTF">2021-01-15T17:33:00Z</dcterms:modified>
</cp:coreProperties>
</file>