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25A1" w14:textId="1370E072" w:rsidR="009D1AE6" w:rsidRDefault="009D1AE6" w:rsidP="009D1AE6">
      <w:pPr>
        <w:pStyle w:val="BodyText"/>
        <w:spacing w:before="66"/>
        <w:ind w:right="59"/>
        <w:jc w:val="center"/>
      </w:pPr>
      <w:r>
        <w:t>AMENDMENT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 w:rsidR="00234B0D">
        <w:t xml:space="preserve">SNOW REMOVAL RFP </w:t>
      </w:r>
      <w:r w:rsidR="00EC2261">
        <w:t>#</w:t>
      </w:r>
      <w:r w:rsidR="00234B0D">
        <w:t>31155</w:t>
      </w:r>
      <w:r>
        <w:rPr>
          <w:spacing w:val="-5"/>
        </w:rPr>
        <w:t xml:space="preserve"> </w:t>
      </w:r>
      <w:r>
        <w:rPr>
          <w:spacing w:val="-2"/>
        </w:rPr>
        <w:t>CONTRACT</w:t>
      </w:r>
    </w:p>
    <w:p w14:paraId="7A907870" w14:textId="77777777" w:rsidR="009D1AE6" w:rsidRDefault="009D1AE6" w:rsidP="009D1AE6">
      <w:pPr>
        <w:pStyle w:val="BodyText"/>
      </w:pPr>
    </w:p>
    <w:p w14:paraId="1369508F" w14:textId="77777777" w:rsidR="009D1AE6" w:rsidRDefault="009D1AE6" w:rsidP="009D1AE6">
      <w:pPr>
        <w:pStyle w:val="BodyText"/>
      </w:pPr>
    </w:p>
    <w:p w14:paraId="3642A799" w14:textId="43261FC9" w:rsidR="009D1AE6" w:rsidRPr="009D1AE6" w:rsidRDefault="009D1AE6" w:rsidP="009D1AE6">
      <w:pPr>
        <w:ind w:left="239"/>
        <w:rPr>
          <w:b/>
          <w:sz w:val="24"/>
        </w:rPr>
      </w:pPr>
      <w:r>
        <w:rPr>
          <w:sz w:val="24"/>
        </w:rPr>
        <w:t xml:space="preserve">THIS Amendment (“Amendment”) is made by </w:t>
      </w:r>
      <w:r>
        <w:rPr>
          <w:b/>
          <w:sz w:val="24"/>
        </w:rPr>
        <w:t>THE CURATORS OF THE UNIVERSITY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MISSOURI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MISSOURI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HEALTH CARE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7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Missouri.</w:t>
      </w:r>
    </w:p>
    <w:p w14:paraId="5795F5D9" w14:textId="77777777" w:rsidR="009D1AE6" w:rsidRDefault="009D1AE6" w:rsidP="009D1AE6">
      <w:pPr>
        <w:pStyle w:val="BodyText"/>
      </w:pPr>
    </w:p>
    <w:p w14:paraId="2F055FBF" w14:textId="76694C4E" w:rsidR="009D1AE6" w:rsidRDefault="009D1AE6" w:rsidP="009D1AE6">
      <w:pPr>
        <w:pStyle w:val="BodyText"/>
        <w:ind w:left="239"/>
      </w:pPr>
      <w:proofErr w:type="gramStart"/>
      <w:r>
        <w:t>WHEREAS,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</w:t>
      </w:r>
      <w:r w:rsidR="000F5A1F">
        <w:t>y</w:t>
      </w:r>
      <w:r>
        <w:rPr>
          <w:spacing w:val="-7"/>
        </w:rPr>
        <w:t xml:space="preserve"> </w:t>
      </w:r>
      <w:r>
        <w:t>desire</w:t>
      </w:r>
      <w:r w:rsidR="000F5A1F">
        <w:t>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amend</w:t>
      </w:r>
      <w:r>
        <w:rPr>
          <w:spacing w:val="-7"/>
        </w:rPr>
        <w:t xml:space="preserve"> </w:t>
      </w:r>
      <w:r>
        <w:t>the</w:t>
      </w:r>
      <w:r w:rsidR="000F5A1F">
        <w:t xml:space="preserve"> RFP</w:t>
      </w:r>
      <w:r>
        <w:rPr>
          <w:spacing w:val="-8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</w:t>
      </w:r>
      <w:r w:rsidR="000F5A1F">
        <w:t>e</w:t>
      </w:r>
      <w:r>
        <w:rPr>
          <w:spacing w:val="-10"/>
        </w:rPr>
        <w:t xml:space="preserve"> </w:t>
      </w:r>
      <w:r>
        <w:t>mutual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interest</w:t>
      </w:r>
      <w:r w:rsidR="000F5A1F">
        <w:rPr>
          <w:spacing w:val="-2"/>
        </w:rPr>
        <w:t xml:space="preserve"> of the participating vendors</w:t>
      </w:r>
      <w:r>
        <w:rPr>
          <w:spacing w:val="-2"/>
        </w:rPr>
        <w:t>;</w:t>
      </w:r>
    </w:p>
    <w:p w14:paraId="7C36FB06" w14:textId="77777777" w:rsidR="009D1AE6" w:rsidRDefault="009D1AE6" w:rsidP="009D1AE6">
      <w:pPr>
        <w:pStyle w:val="BodyText"/>
      </w:pPr>
    </w:p>
    <w:p w14:paraId="644910CF" w14:textId="77777777" w:rsidR="009D1AE6" w:rsidRDefault="009D1AE6" w:rsidP="009D1AE6">
      <w:pPr>
        <w:pStyle w:val="BodyText"/>
        <w:ind w:left="239" w:right="139"/>
      </w:pPr>
      <w:r>
        <w:t>NOW,</w:t>
      </w:r>
      <w:r>
        <w:rPr>
          <w:spacing w:val="-8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promises of the parties hereinafter set forth, the parties agree to amend the Agreement as of the Effective Date as follows:</w:t>
      </w:r>
    </w:p>
    <w:p w14:paraId="2F72EDEE" w14:textId="6DE599EA" w:rsidR="009D1AE6" w:rsidRDefault="000F5A1F" w:rsidP="000F5A1F">
      <w:pPr>
        <w:pStyle w:val="ListParagraph"/>
        <w:numPr>
          <w:ilvl w:val="0"/>
          <w:numId w:val="3"/>
        </w:numPr>
        <w:tabs>
          <w:tab w:val="left" w:pos="2397"/>
        </w:tabs>
        <w:spacing w:before="1"/>
        <w:rPr>
          <w:sz w:val="24"/>
        </w:rPr>
      </w:pPr>
      <w:r>
        <w:rPr>
          <w:sz w:val="24"/>
        </w:rPr>
        <w:t>The questionary period is extended from the original date of March 1</w:t>
      </w:r>
      <w:r w:rsidRPr="000F5A1F">
        <w:rPr>
          <w:sz w:val="24"/>
          <w:vertAlign w:val="superscript"/>
        </w:rPr>
        <w:t>st</w:t>
      </w:r>
      <w:r>
        <w:rPr>
          <w:sz w:val="24"/>
        </w:rPr>
        <w:t>, 2024, to the new date of March 15</w:t>
      </w:r>
      <w:r w:rsidRPr="000F5A1F">
        <w:rPr>
          <w:sz w:val="24"/>
          <w:vertAlign w:val="superscript"/>
        </w:rPr>
        <w:t>th</w:t>
      </w:r>
      <w:r>
        <w:rPr>
          <w:sz w:val="24"/>
        </w:rPr>
        <w:t>, 2024.</w:t>
      </w:r>
    </w:p>
    <w:p w14:paraId="3D2D3368" w14:textId="2339B19E" w:rsidR="000F5A1F" w:rsidRDefault="000F5A1F" w:rsidP="000F5A1F">
      <w:pPr>
        <w:pStyle w:val="ListParagraph"/>
        <w:numPr>
          <w:ilvl w:val="0"/>
          <w:numId w:val="3"/>
        </w:numPr>
        <w:tabs>
          <w:tab w:val="left" w:pos="2397"/>
        </w:tabs>
        <w:spacing w:before="1"/>
        <w:rPr>
          <w:sz w:val="24"/>
        </w:rPr>
      </w:pPr>
      <w:r>
        <w:rPr>
          <w:sz w:val="24"/>
        </w:rPr>
        <w:t>The submission of all required bid documents will be extended from the original date of March 8</w:t>
      </w:r>
      <w:r w:rsidRPr="000F5A1F">
        <w:rPr>
          <w:sz w:val="24"/>
          <w:vertAlign w:val="superscript"/>
        </w:rPr>
        <w:t>th</w:t>
      </w:r>
      <w:r>
        <w:rPr>
          <w:sz w:val="24"/>
        </w:rPr>
        <w:t>, 2024, to the new date of March 29</w:t>
      </w:r>
      <w:r w:rsidRPr="000F5A1F">
        <w:rPr>
          <w:sz w:val="24"/>
          <w:vertAlign w:val="superscript"/>
        </w:rPr>
        <w:t>th</w:t>
      </w:r>
      <w:r>
        <w:rPr>
          <w:sz w:val="24"/>
        </w:rPr>
        <w:t>, 2024.</w:t>
      </w:r>
    </w:p>
    <w:p w14:paraId="2FFC2D10" w14:textId="6F352AC1" w:rsidR="00E169FB" w:rsidRDefault="00E169FB" w:rsidP="00E169FB">
      <w:pPr>
        <w:pStyle w:val="ListParagraph"/>
        <w:numPr>
          <w:ilvl w:val="0"/>
          <w:numId w:val="3"/>
        </w:numPr>
        <w:tabs>
          <w:tab w:val="left" w:pos="2397"/>
        </w:tabs>
        <w:spacing w:before="1"/>
        <w:rPr>
          <w:sz w:val="24"/>
        </w:rPr>
      </w:pPr>
      <w:r>
        <w:rPr>
          <w:sz w:val="24"/>
        </w:rPr>
        <w:t>An updated version of the pricing sheet will also be available beginning March 8</w:t>
      </w:r>
      <w:r w:rsidRPr="00E169FB">
        <w:rPr>
          <w:sz w:val="24"/>
          <w:vertAlign w:val="superscript"/>
        </w:rPr>
        <w:t>th</w:t>
      </w:r>
      <w:r>
        <w:rPr>
          <w:sz w:val="24"/>
        </w:rPr>
        <w:t>, 2024.</w:t>
      </w:r>
    </w:p>
    <w:p w14:paraId="65B6228D" w14:textId="1027A8DB" w:rsidR="00523720" w:rsidRDefault="00523720" w:rsidP="00E169FB">
      <w:pPr>
        <w:pStyle w:val="ListParagraph"/>
        <w:numPr>
          <w:ilvl w:val="0"/>
          <w:numId w:val="3"/>
        </w:numPr>
        <w:tabs>
          <w:tab w:val="left" w:pos="2397"/>
        </w:tabs>
        <w:spacing w:before="1"/>
        <w:rPr>
          <w:sz w:val="24"/>
        </w:rPr>
      </w:pPr>
      <w:r>
        <w:rPr>
          <w:sz w:val="24"/>
        </w:rPr>
        <w:t xml:space="preserve">The </w:t>
      </w:r>
      <w:r w:rsidR="007C0EC0" w:rsidRPr="007C0EC0">
        <w:rPr>
          <w:sz w:val="24"/>
        </w:rPr>
        <w:t xml:space="preserve">Capital Region Physicians </w:t>
      </w:r>
      <w:r w:rsidR="007C0EC0">
        <w:rPr>
          <w:sz w:val="24"/>
        </w:rPr>
        <w:t>–</w:t>
      </w:r>
      <w:r w:rsidR="007C0EC0" w:rsidRPr="007C0EC0">
        <w:rPr>
          <w:sz w:val="24"/>
        </w:rPr>
        <w:t xml:space="preserve"> Linn</w:t>
      </w:r>
      <w:r w:rsidR="007C0EC0">
        <w:rPr>
          <w:sz w:val="24"/>
        </w:rPr>
        <w:t xml:space="preserve"> site</w:t>
      </w:r>
      <w:r>
        <w:rPr>
          <w:sz w:val="24"/>
        </w:rPr>
        <w:t xml:space="preserve"> located at</w:t>
      </w:r>
      <w:r w:rsidR="007C0EC0">
        <w:rPr>
          <w:sz w:val="24"/>
        </w:rPr>
        <w:t xml:space="preserve"> </w:t>
      </w:r>
      <w:r w:rsidR="007C0EC0" w:rsidRPr="007C0EC0">
        <w:rPr>
          <w:szCs w:val="20"/>
        </w:rPr>
        <w:t>916 E Main St</w:t>
      </w:r>
      <w:r w:rsidR="007C0EC0">
        <w:rPr>
          <w:szCs w:val="20"/>
        </w:rPr>
        <w:t>.</w:t>
      </w:r>
      <w:r w:rsidR="007C0EC0" w:rsidRPr="007C0EC0">
        <w:rPr>
          <w:szCs w:val="20"/>
        </w:rPr>
        <w:t xml:space="preserve"> </w:t>
      </w:r>
      <w:proofErr w:type="gramStart"/>
      <w:r w:rsidR="007C0EC0" w:rsidRPr="007C0EC0">
        <w:rPr>
          <w:szCs w:val="20"/>
        </w:rPr>
        <w:t>Linn,</w:t>
      </w:r>
      <w:proofErr w:type="gramEnd"/>
      <w:r w:rsidR="007C0EC0" w:rsidRPr="007C0EC0">
        <w:rPr>
          <w:szCs w:val="20"/>
        </w:rPr>
        <w:t xml:space="preserve"> MO</w:t>
      </w:r>
      <w:r w:rsidRPr="007C0EC0">
        <w:rPr>
          <w:szCs w:val="20"/>
        </w:rPr>
        <w:t xml:space="preserve"> </w:t>
      </w:r>
      <w:r>
        <w:rPr>
          <w:sz w:val="24"/>
        </w:rPr>
        <w:t xml:space="preserve">will be removed from the RFP as this location will not be needing to be serviced. </w:t>
      </w:r>
    </w:p>
    <w:p w14:paraId="671E809A" w14:textId="6E042494" w:rsidR="009D1AE6" w:rsidRPr="00E169FB" w:rsidRDefault="009D1AE6" w:rsidP="00E169FB">
      <w:pPr>
        <w:pStyle w:val="ListParagraph"/>
        <w:numPr>
          <w:ilvl w:val="0"/>
          <w:numId w:val="3"/>
        </w:numPr>
        <w:tabs>
          <w:tab w:val="left" w:pos="2397"/>
        </w:tabs>
        <w:spacing w:before="1"/>
        <w:rPr>
          <w:sz w:val="24"/>
        </w:rPr>
      </w:pPr>
      <w:r w:rsidRPr="00E169FB">
        <w:rPr>
          <w:sz w:val="24"/>
        </w:rPr>
        <w:t>Except as and to the extent modified by this Amendment, the terms of the Agreement</w:t>
      </w:r>
      <w:r w:rsidRPr="00E169FB">
        <w:rPr>
          <w:spacing w:val="-4"/>
          <w:sz w:val="24"/>
        </w:rPr>
        <w:t xml:space="preserve"> </w:t>
      </w:r>
      <w:r w:rsidRPr="00E169FB">
        <w:rPr>
          <w:sz w:val="24"/>
        </w:rPr>
        <w:t>shall</w:t>
      </w:r>
      <w:r w:rsidRPr="00E169FB">
        <w:rPr>
          <w:spacing w:val="-4"/>
          <w:sz w:val="24"/>
        </w:rPr>
        <w:t xml:space="preserve"> </w:t>
      </w:r>
      <w:r w:rsidRPr="00E169FB">
        <w:rPr>
          <w:sz w:val="24"/>
        </w:rPr>
        <w:t>remain</w:t>
      </w:r>
      <w:r w:rsidRPr="00E169FB">
        <w:rPr>
          <w:spacing w:val="-4"/>
          <w:sz w:val="24"/>
        </w:rPr>
        <w:t xml:space="preserve"> </w:t>
      </w:r>
      <w:r w:rsidRPr="00E169FB">
        <w:rPr>
          <w:sz w:val="24"/>
        </w:rPr>
        <w:t>in</w:t>
      </w:r>
      <w:r w:rsidRPr="00E169FB">
        <w:rPr>
          <w:spacing w:val="-4"/>
          <w:sz w:val="24"/>
        </w:rPr>
        <w:t xml:space="preserve"> </w:t>
      </w:r>
      <w:r w:rsidRPr="00E169FB">
        <w:rPr>
          <w:sz w:val="24"/>
        </w:rPr>
        <w:t>full</w:t>
      </w:r>
      <w:r w:rsidRPr="00E169FB">
        <w:rPr>
          <w:spacing w:val="-4"/>
          <w:sz w:val="24"/>
        </w:rPr>
        <w:t xml:space="preserve"> </w:t>
      </w:r>
      <w:r w:rsidRPr="00E169FB">
        <w:rPr>
          <w:sz w:val="24"/>
        </w:rPr>
        <w:t>force</w:t>
      </w:r>
      <w:r w:rsidRPr="00E169FB">
        <w:rPr>
          <w:spacing w:val="-3"/>
          <w:sz w:val="24"/>
        </w:rPr>
        <w:t xml:space="preserve"> </w:t>
      </w:r>
      <w:r w:rsidRPr="00E169FB">
        <w:rPr>
          <w:sz w:val="24"/>
        </w:rPr>
        <w:t>and</w:t>
      </w:r>
      <w:r w:rsidRPr="00E169FB">
        <w:rPr>
          <w:spacing w:val="-4"/>
          <w:sz w:val="24"/>
        </w:rPr>
        <w:t xml:space="preserve"> </w:t>
      </w:r>
      <w:r w:rsidRPr="00E169FB">
        <w:rPr>
          <w:sz w:val="24"/>
        </w:rPr>
        <w:t>effect</w:t>
      </w:r>
      <w:r w:rsidRPr="00E169FB">
        <w:rPr>
          <w:spacing w:val="-4"/>
          <w:sz w:val="24"/>
        </w:rPr>
        <w:t xml:space="preserve"> </w:t>
      </w:r>
      <w:r w:rsidRPr="00E169FB">
        <w:rPr>
          <w:sz w:val="24"/>
        </w:rPr>
        <w:t>in</w:t>
      </w:r>
      <w:r w:rsidRPr="00E169FB">
        <w:rPr>
          <w:spacing w:val="-2"/>
          <w:sz w:val="24"/>
        </w:rPr>
        <w:t xml:space="preserve"> </w:t>
      </w:r>
      <w:r w:rsidRPr="00E169FB">
        <w:rPr>
          <w:sz w:val="24"/>
        </w:rPr>
        <w:t>accordance</w:t>
      </w:r>
      <w:r w:rsidRPr="00E169FB">
        <w:rPr>
          <w:spacing w:val="-5"/>
          <w:sz w:val="24"/>
        </w:rPr>
        <w:t xml:space="preserve"> </w:t>
      </w:r>
      <w:r w:rsidRPr="00E169FB">
        <w:rPr>
          <w:sz w:val="24"/>
        </w:rPr>
        <w:t>with</w:t>
      </w:r>
      <w:r w:rsidRPr="00E169FB">
        <w:rPr>
          <w:spacing w:val="-4"/>
          <w:sz w:val="24"/>
        </w:rPr>
        <w:t xml:space="preserve"> </w:t>
      </w:r>
      <w:r w:rsidRPr="00E169FB">
        <w:rPr>
          <w:sz w:val="24"/>
        </w:rPr>
        <w:t>its</w:t>
      </w:r>
      <w:r w:rsidRPr="00E169FB">
        <w:rPr>
          <w:spacing w:val="-4"/>
          <w:sz w:val="24"/>
        </w:rPr>
        <w:t xml:space="preserve"> </w:t>
      </w:r>
      <w:r w:rsidRPr="00E169FB">
        <w:rPr>
          <w:sz w:val="24"/>
        </w:rPr>
        <w:t>terms.</w:t>
      </w:r>
    </w:p>
    <w:p w14:paraId="0E8829F4" w14:textId="77777777" w:rsidR="009D1AE6" w:rsidRDefault="009D1AE6"/>
    <w:sectPr w:rsidR="009D1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3F33"/>
    <w:multiLevelType w:val="hybridMultilevel"/>
    <w:tmpl w:val="8F96C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492517"/>
    <w:multiLevelType w:val="hybridMultilevel"/>
    <w:tmpl w:val="13807582"/>
    <w:lvl w:ilvl="0" w:tplc="590C9138">
      <w:start w:val="1"/>
      <w:numFmt w:val="decimal"/>
      <w:lvlText w:val="%1."/>
      <w:lvlJc w:val="left"/>
      <w:pPr>
        <w:ind w:left="13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1AA1F6">
      <w:start w:val="1"/>
      <w:numFmt w:val="lowerLetter"/>
      <w:lvlText w:val="%2."/>
      <w:lvlJc w:val="left"/>
      <w:pPr>
        <w:ind w:left="16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732BA64">
      <w:start w:val="1"/>
      <w:numFmt w:val="lowerRoman"/>
      <w:lvlText w:val="%3."/>
      <w:lvlJc w:val="left"/>
      <w:pPr>
        <w:ind w:left="239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F5ED404">
      <w:numFmt w:val="bullet"/>
      <w:lvlText w:val="•"/>
      <w:lvlJc w:val="left"/>
      <w:pPr>
        <w:ind w:left="3332" w:hanging="308"/>
      </w:pPr>
      <w:rPr>
        <w:rFonts w:hint="default"/>
        <w:lang w:val="en-US" w:eastAsia="en-US" w:bidi="ar-SA"/>
      </w:rPr>
    </w:lvl>
    <w:lvl w:ilvl="4" w:tplc="452036F4">
      <w:numFmt w:val="bullet"/>
      <w:lvlText w:val="•"/>
      <w:lvlJc w:val="left"/>
      <w:pPr>
        <w:ind w:left="4265" w:hanging="308"/>
      </w:pPr>
      <w:rPr>
        <w:rFonts w:hint="default"/>
        <w:lang w:val="en-US" w:eastAsia="en-US" w:bidi="ar-SA"/>
      </w:rPr>
    </w:lvl>
    <w:lvl w:ilvl="5" w:tplc="9E94297E">
      <w:numFmt w:val="bullet"/>
      <w:lvlText w:val="•"/>
      <w:lvlJc w:val="left"/>
      <w:pPr>
        <w:ind w:left="5197" w:hanging="308"/>
      </w:pPr>
      <w:rPr>
        <w:rFonts w:hint="default"/>
        <w:lang w:val="en-US" w:eastAsia="en-US" w:bidi="ar-SA"/>
      </w:rPr>
    </w:lvl>
    <w:lvl w:ilvl="6" w:tplc="1CF8CC1C">
      <w:numFmt w:val="bullet"/>
      <w:lvlText w:val="•"/>
      <w:lvlJc w:val="left"/>
      <w:pPr>
        <w:ind w:left="6130" w:hanging="308"/>
      </w:pPr>
      <w:rPr>
        <w:rFonts w:hint="default"/>
        <w:lang w:val="en-US" w:eastAsia="en-US" w:bidi="ar-SA"/>
      </w:rPr>
    </w:lvl>
    <w:lvl w:ilvl="7" w:tplc="D3C4A27A">
      <w:numFmt w:val="bullet"/>
      <w:lvlText w:val="•"/>
      <w:lvlJc w:val="left"/>
      <w:pPr>
        <w:ind w:left="7062" w:hanging="308"/>
      </w:pPr>
      <w:rPr>
        <w:rFonts w:hint="default"/>
        <w:lang w:val="en-US" w:eastAsia="en-US" w:bidi="ar-SA"/>
      </w:rPr>
    </w:lvl>
    <w:lvl w:ilvl="8" w:tplc="BD12FD90">
      <w:numFmt w:val="bullet"/>
      <w:lvlText w:val="•"/>
      <w:lvlJc w:val="left"/>
      <w:pPr>
        <w:ind w:left="7995" w:hanging="308"/>
      </w:pPr>
      <w:rPr>
        <w:rFonts w:hint="default"/>
        <w:lang w:val="en-US" w:eastAsia="en-US" w:bidi="ar-SA"/>
      </w:rPr>
    </w:lvl>
  </w:abstractNum>
  <w:abstractNum w:abstractNumId="2" w15:restartNumberingAfterBreak="0">
    <w:nsid w:val="4FC62F67"/>
    <w:multiLevelType w:val="hybridMultilevel"/>
    <w:tmpl w:val="5E16C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1913">
    <w:abstractNumId w:val="1"/>
  </w:num>
  <w:num w:numId="2" w16cid:durableId="1184129068">
    <w:abstractNumId w:val="2"/>
  </w:num>
  <w:num w:numId="3" w16cid:durableId="201858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E6"/>
    <w:rsid w:val="000F5A1F"/>
    <w:rsid w:val="00234B0D"/>
    <w:rsid w:val="00523720"/>
    <w:rsid w:val="007C0EC0"/>
    <w:rsid w:val="009D1AE6"/>
    <w:rsid w:val="00D45A0B"/>
    <w:rsid w:val="00E169FB"/>
    <w:rsid w:val="00EC2261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4831"/>
  <w15:chartTrackingRefBased/>
  <w15:docId w15:val="{9688BAC5-A1FF-45A1-88FE-536A52A8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D1AE6"/>
    <w:pPr>
      <w:ind w:left="5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A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D1A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1AE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D1AE6"/>
    <w:pPr>
      <w:ind w:left="129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Health Care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Marissa</dc:creator>
  <cp:keywords/>
  <dc:description/>
  <cp:lastModifiedBy>Johnson, Marissa</cp:lastModifiedBy>
  <cp:revision>5</cp:revision>
  <dcterms:created xsi:type="dcterms:W3CDTF">2024-03-08T16:09:00Z</dcterms:created>
  <dcterms:modified xsi:type="dcterms:W3CDTF">2024-03-08T16:17:00Z</dcterms:modified>
</cp:coreProperties>
</file>