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1B4" w14:textId="77777777" w:rsidR="007C38B3" w:rsidRPr="000919D1" w:rsidRDefault="007C38B3" w:rsidP="007C38B3">
      <w:pPr>
        <w:rPr>
          <w:rFonts w:ascii="Calibri" w:hAnsi="Calibri" w:cs="Calibri"/>
          <w:sz w:val="21"/>
          <w:szCs w:val="21"/>
          <w:lang w:eastAsia="zh-CN"/>
        </w:rPr>
      </w:pPr>
    </w:p>
    <w:p w14:paraId="1FA1C118" w14:textId="77777777" w:rsidR="00C03794" w:rsidRPr="000919D1" w:rsidRDefault="00C03794" w:rsidP="00C03794">
      <w:pPr>
        <w:jc w:val="center"/>
        <w:rPr>
          <w:rFonts w:ascii="Calibri" w:hAnsi="Calibri" w:cs="Calibri"/>
          <w:b/>
          <w:sz w:val="21"/>
          <w:szCs w:val="21"/>
        </w:rPr>
      </w:pPr>
    </w:p>
    <w:p w14:paraId="20C49B4A" w14:textId="77777777" w:rsidR="00C03794" w:rsidRPr="000919D1" w:rsidRDefault="00C03794" w:rsidP="00C03794">
      <w:pPr>
        <w:jc w:val="center"/>
        <w:rPr>
          <w:rFonts w:ascii="Calibri" w:hAnsi="Calibri" w:cs="Calibri"/>
          <w:b/>
          <w:sz w:val="21"/>
          <w:szCs w:val="21"/>
        </w:rPr>
      </w:pPr>
    </w:p>
    <w:p w14:paraId="0198C3D0" w14:textId="77777777" w:rsidR="00C03794" w:rsidRPr="000919D1" w:rsidRDefault="00C03794" w:rsidP="00C03794">
      <w:pPr>
        <w:jc w:val="center"/>
        <w:rPr>
          <w:rFonts w:ascii="Calibri" w:hAnsi="Calibri" w:cs="Calibri"/>
          <w:b/>
          <w:sz w:val="21"/>
          <w:szCs w:val="21"/>
        </w:rPr>
      </w:pPr>
    </w:p>
    <w:p w14:paraId="1B730B3C" w14:textId="64DB10B6" w:rsidR="00C03794" w:rsidRPr="000919D1" w:rsidRDefault="002B78F7" w:rsidP="00C03794">
      <w:pPr>
        <w:jc w:val="center"/>
        <w:rPr>
          <w:rFonts w:ascii="Calibri" w:hAnsi="Calibri" w:cs="Calibri"/>
          <w:b/>
          <w:sz w:val="28"/>
          <w:szCs w:val="28"/>
        </w:rPr>
      </w:pPr>
      <w:r w:rsidRPr="000919D1">
        <w:rPr>
          <w:rFonts w:ascii="Calibri" w:hAnsi="Calibri" w:cs="Calibri"/>
          <w:b/>
          <w:sz w:val="28"/>
          <w:szCs w:val="28"/>
        </w:rPr>
        <w:t xml:space="preserve">Process for </w:t>
      </w:r>
      <w:r w:rsidR="007C65C1" w:rsidRPr="000919D1">
        <w:rPr>
          <w:rFonts w:ascii="Calibri" w:hAnsi="Calibri" w:cs="Calibri"/>
          <w:b/>
          <w:sz w:val="28"/>
          <w:szCs w:val="28"/>
        </w:rPr>
        <w:t>Change</w:t>
      </w:r>
      <w:r w:rsidRPr="000919D1">
        <w:rPr>
          <w:rFonts w:ascii="Calibri" w:hAnsi="Calibri" w:cs="Calibri"/>
          <w:b/>
          <w:sz w:val="28"/>
          <w:szCs w:val="28"/>
        </w:rPr>
        <w:t>s</w:t>
      </w:r>
      <w:r w:rsidR="00AF38E9" w:rsidRPr="000919D1">
        <w:rPr>
          <w:rFonts w:ascii="Calibri" w:hAnsi="Calibri" w:cs="Calibri"/>
          <w:b/>
          <w:sz w:val="28"/>
          <w:szCs w:val="28"/>
        </w:rPr>
        <w:t xml:space="preserve"> </w:t>
      </w:r>
      <w:r w:rsidR="00895157" w:rsidRPr="000919D1">
        <w:rPr>
          <w:rFonts w:ascii="Calibri" w:hAnsi="Calibri" w:cs="Calibri"/>
          <w:b/>
          <w:sz w:val="28"/>
          <w:szCs w:val="28"/>
        </w:rPr>
        <w:t xml:space="preserve">to Existing Academic Programs </w:t>
      </w:r>
    </w:p>
    <w:p w14:paraId="4EBEF010" w14:textId="77777777" w:rsidR="002B78F7" w:rsidRPr="000919D1" w:rsidRDefault="002B78F7" w:rsidP="002B78F7">
      <w:pPr>
        <w:rPr>
          <w:rFonts w:ascii="Calibri" w:hAnsi="Calibri" w:cs="Calibri"/>
          <w:bCs/>
          <w:sz w:val="21"/>
          <w:szCs w:val="21"/>
        </w:rPr>
      </w:pPr>
    </w:p>
    <w:p w14:paraId="1E42562F" w14:textId="2AD0C095" w:rsidR="00801AFC" w:rsidRPr="005266C8" w:rsidRDefault="002B78F7" w:rsidP="005C0021">
      <w:pPr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Cs/>
        </w:rPr>
        <w:t>Each university has campus-level policies and procedures for reviewing and approving</w:t>
      </w:r>
      <w:r w:rsidR="007E68D4" w:rsidRPr="005266C8">
        <w:rPr>
          <w:rFonts w:ascii="Calibri" w:hAnsi="Calibri" w:cs="Calibri"/>
          <w:bCs/>
        </w:rPr>
        <w:t xml:space="preserve"> </w:t>
      </w:r>
      <w:r w:rsidRPr="005266C8">
        <w:rPr>
          <w:rFonts w:ascii="Calibri" w:hAnsi="Calibri" w:cs="Calibri"/>
          <w:bCs/>
        </w:rPr>
        <w:t>program</w:t>
      </w:r>
      <w:r w:rsidR="007E68D4" w:rsidRPr="005266C8">
        <w:rPr>
          <w:rFonts w:ascii="Calibri" w:hAnsi="Calibri" w:cs="Calibri"/>
          <w:bCs/>
        </w:rPr>
        <w:t xml:space="preserve"> change</w:t>
      </w:r>
      <w:r w:rsidRPr="005266C8">
        <w:rPr>
          <w:rFonts w:ascii="Calibri" w:hAnsi="Calibri" w:cs="Calibri"/>
          <w:bCs/>
        </w:rPr>
        <w:t xml:space="preserve">s. Therefore, it is always advised to communicate with your respective department-, college- and university-level academic leaders prior to initiating this process, as they may have additional requirements. The below information is specific to the </w:t>
      </w:r>
      <w:r w:rsidR="004D2A3E" w:rsidRPr="005266C8">
        <w:rPr>
          <w:rFonts w:ascii="Calibri" w:hAnsi="Calibri" w:cs="Calibri"/>
          <w:bCs/>
        </w:rPr>
        <w:t xml:space="preserve">Program Change (PC) Form issued by </w:t>
      </w:r>
      <w:r w:rsidR="00C97A66" w:rsidRPr="005266C8">
        <w:rPr>
          <w:rFonts w:ascii="Calibri" w:hAnsi="Calibri" w:cs="Calibri"/>
          <w:bCs/>
        </w:rPr>
        <w:t>the Missouri Department of Higher Education and Workforce Development (</w:t>
      </w:r>
      <w:r w:rsidR="004D2A3E" w:rsidRPr="005266C8">
        <w:rPr>
          <w:rFonts w:ascii="Calibri" w:hAnsi="Calibri" w:cs="Calibri"/>
          <w:bCs/>
        </w:rPr>
        <w:t>MDHE</w:t>
      </w:r>
      <w:r w:rsidR="00C97A66" w:rsidRPr="005266C8">
        <w:rPr>
          <w:rFonts w:ascii="Calibri" w:hAnsi="Calibri" w:cs="Calibri"/>
          <w:bCs/>
        </w:rPr>
        <w:t>WD)</w:t>
      </w:r>
      <w:r w:rsidR="00801AFC" w:rsidRPr="005266C8">
        <w:rPr>
          <w:rFonts w:ascii="Calibri" w:hAnsi="Calibri" w:cs="Calibri"/>
          <w:b/>
        </w:rPr>
        <w:t xml:space="preserve"> </w:t>
      </w:r>
      <w:r w:rsidR="00801AFC" w:rsidRPr="005266C8">
        <w:rPr>
          <w:rFonts w:ascii="Calibri" w:hAnsi="Calibri" w:cs="Calibri"/>
          <w:bCs/>
        </w:rPr>
        <w:t>and can be found</w:t>
      </w:r>
      <w:r w:rsidR="00801AFC" w:rsidRPr="005266C8">
        <w:rPr>
          <w:rFonts w:ascii="Calibri" w:hAnsi="Calibri" w:cs="Calibri"/>
          <w:b/>
        </w:rPr>
        <w:t xml:space="preserve"> </w:t>
      </w:r>
      <w:r w:rsidR="00801AFC" w:rsidRPr="005266C8">
        <w:rPr>
          <w:rFonts w:ascii="Calibri" w:hAnsi="Calibri" w:cs="Calibri"/>
          <w:bCs/>
        </w:rPr>
        <w:t>on our webpage (</w:t>
      </w:r>
      <w:hyperlink r:id="rId11" w:history="1">
        <w:r w:rsidR="00314740">
          <w:rPr>
            <w:rStyle w:val="Hyperlink"/>
            <w:rFonts w:ascii="Calibri" w:hAnsi="Calibri" w:cs="Calibri"/>
            <w:bCs/>
          </w:rPr>
          <w:t>https://www.umsystem.edu/ums/aa/academic-programs-and-guidelines</w:t>
        </w:r>
      </w:hyperlink>
      <w:r w:rsidR="00801AFC" w:rsidRPr="005266C8">
        <w:rPr>
          <w:rFonts w:ascii="Calibri" w:hAnsi="Calibri" w:cs="Calibri"/>
          <w:bCs/>
        </w:rPr>
        <w:t>)</w:t>
      </w:r>
      <w:r w:rsidR="00AE2E99" w:rsidRPr="005266C8">
        <w:rPr>
          <w:rFonts w:ascii="Calibri" w:hAnsi="Calibri" w:cs="Calibri"/>
          <w:bCs/>
        </w:rPr>
        <w:t>.</w:t>
      </w:r>
      <w:r w:rsidR="005F0432" w:rsidRPr="005266C8">
        <w:rPr>
          <w:rFonts w:ascii="Calibri" w:hAnsi="Calibri" w:cs="Calibri"/>
          <w:bCs/>
        </w:rPr>
        <w:t xml:space="preserve"> </w:t>
      </w:r>
      <w:r w:rsidR="003C21BD" w:rsidRPr="005266C8">
        <w:rPr>
          <w:rFonts w:ascii="Calibri" w:hAnsi="Calibri" w:cs="Calibri"/>
          <w:bCs/>
        </w:rPr>
        <w:t xml:space="preserve">If adding/deleting 4 or more </w:t>
      </w:r>
      <w:r w:rsidR="00AA1B86" w:rsidRPr="005266C8">
        <w:rPr>
          <w:rFonts w:ascii="Calibri" w:hAnsi="Calibri" w:cs="Calibri"/>
          <w:bCs/>
        </w:rPr>
        <w:t xml:space="preserve">core </w:t>
      </w:r>
      <w:r w:rsidR="003C21BD" w:rsidRPr="005266C8">
        <w:rPr>
          <w:rFonts w:ascii="Calibri" w:hAnsi="Calibri" w:cs="Calibri"/>
          <w:bCs/>
        </w:rPr>
        <w:t>courses</w:t>
      </w:r>
      <w:r w:rsidR="0091335D" w:rsidRPr="005266C8">
        <w:rPr>
          <w:rFonts w:ascii="Calibri" w:hAnsi="Calibri" w:cs="Calibri"/>
          <w:bCs/>
        </w:rPr>
        <w:t xml:space="preserve"> in a curriculum, </w:t>
      </w:r>
      <w:r w:rsidR="006C5F30" w:rsidRPr="005266C8">
        <w:rPr>
          <w:rFonts w:ascii="Calibri" w:hAnsi="Calibri" w:cs="Calibri"/>
          <w:bCs/>
        </w:rPr>
        <w:t xml:space="preserve">the overall timeline is the same, but please complete </w:t>
      </w:r>
      <w:r w:rsidR="0091335D" w:rsidRPr="005266C8">
        <w:rPr>
          <w:rFonts w:ascii="Calibri" w:hAnsi="Calibri" w:cs="Calibri"/>
          <w:bCs/>
        </w:rPr>
        <w:t xml:space="preserve">the </w:t>
      </w:r>
      <w:hyperlink r:id="rId12" w:history="1">
        <w:r w:rsidR="00F62F1C" w:rsidRPr="005266C8">
          <w:rPr>
            <w:rStyle w:val="Hyperlink"/>
            <w:rFonts w:ascii="Calibri" w:hAnsi="Calibri" w:cs="Calibri"/>
            <w:bCs/>
          </w:rPr>
          <w:t>Substantive Curricular Change Form</w:t>
        </w:r>
      </w:hyperlink>
      <w:r w:rsidR="006C5F30" w:rsidRPr="005266C8">
        <w:rPr>
          <w:rFonts w:ascii="Calibri" w:hAnsi="Calibri" w:cs="Calibri"/>
        </w:rPr>
        <w:t xml:space="preserve"> in lieu of the PC Form</w:t>
      </w:r>
      <w:r w:rsidR="0091335D" w:rsidRPr="005266C8">
        <w:rPr>
          <w:rFonts w:ascii="Calibri" w:hAnsi="Calibri" w:cs="Calibri"/>
          <w:bCs/>
        </w:rPr>
        <w:t>.</w:t>
      </w:r>
      <w:r w:rsidR="00F55EFB" w:rsidRPr="005266C8">
        <w:rPr>
          <w:rFonts w:ascii="Calibri" w:hAnsi="Calibri" w:cs="Calibri"/>
          <w:bCs/>
        </w:rPr>
        <w:t xml:space="preserve"> </w:t>
      </w:r>
      <w:r w:rsidR="00F55EFB" w:rsidRPr="005266C8">
        <w:rPr>
          <w:rFonts w:ascii="Calibri" w:hAnsi="Calibri" w:cs="Calibri"/>
          <w:b/>
        </w:rPr>
        <w:t xml:space="preserve">The below information is specific to the system-level review process that occurs after initial campus-level approvals have been obtained. </w:t>
      </w:r>
      <w:r w:rsidR="005C3A89" w:rsidRPr="005266C8">
        <w:rPr>
          <w:rFonts w:ascii="Calibri" w:hAnsi="Calibri" w:cs="Calibri"/>
          <w:b/>
        </w:rPr>
        <w:t xml:space="preserve">If you are unsure as to the appropriate process for </w:t>
      </w:r>
      <w:r w:rsidR="00587E7F" w:rsidRPr="005266C8">
        <w:rPr>
          <w:rFonts w:ascii="Calibri" w:hAnsi="Calibri" w:cs="Calibri"/>
          <w:b/>
        </w:rPr>
        <w:t xml:space="preserve">your proposed change, please contact our office at </w:t>
      </w:r>
      <w:hyperlink r:id="rId13" w:history="1">
        <w:r w:rsidR="00587E7F" w:rsidRPr="005266C8">
          <w:rPr>
            <w:rStyle w:val="Hyperlink"/>
            <w:rFonts w:ascii="Calibri" w:hAnsi="Calibri" w:cs="Calibri"/>
            <w:b/>
          </w:rPr>
          <w:t>UMAcademicAffairs@umsystem.edu</w:t>
        </w:r>
      </w:hyperlink>
      <w:r w:rsidR="00587E7F" w:rsidRPr="005266C8">
        <w:rPr>
          <w:rFonts w:ascii="Calibri" w:hAnsi="Calibri" w:cs="Calibri"/>
          <w:b/>
        </w:rPr>
        <w:t xml:space="preserve">. </w:t>
      </w:r>
    </w:p>
    <w:p w14:paraId="777E01BB" w14:textId="77777777" w:rsidR="00F333D5" w:rsidRPr="005266C8" w:rsidRDefault="00F333D5" w:rsidP="005C0021">
      <w:pPr>
        <w:jc w:val="both"/>
        <w:rPr>
          <w:rFonts w:ascii="Calibri" w:hAnsi="Calibri" w:cs="Calibri"/>
          <w:bCs/>
        </w:rPr>
      </w:pPr>
    </w:p>
    <w:p w14:paraId="5EACAA52" w14:textId="77777777" w:rsidR="00F5419B" w:rsidRPr="005266C8" w:rsidRDefault="00EB22FF" w:rsidP="005C0021">
      <w:pPr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/>
        </w:rPr>
        <w:t xml:space="preserve">Section </w:t>
      </w:r>
      <w:r w:rsidR="00F5419B" w:rsidRPr="005266C8">
        <w:rPr>
          <w:rFonts w:ascii="Calibri" w:hAnsi="Calibri" w:cs="Calibri"/>
          <w:b/>
        </w:rPr>
        <w:t>1</w:t>
      </w:r>
    </w:p>
    <w:p w14:paraId="2B9AAC8C" w14:textId="4A876D2C" w:rsidR="00402470" w:rsidRPr="005266C8" w:rsidRDefault="00F5419B" w:rsidP="005C002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i/>
          <w:iCs/>
        </w:rPr>
      </w:pPr>
      <w:r w:rsidRPr="005266C8">
        <w:rPr>
          <w:rFonts w:ascii="Calibri" w:hAnsi="Calibri" w:cs="Calibri"/>
          <w:bCs/>
        </w:rPr>
        <w:t xml:space="preserve">Indicate </w:t>
      </w:r>
      <w:r w:rsidR="00604D53" w:rsidRPr="005266C8">
        <w:rPr>
          <w:rFonts w:ascii="Calibri" w:hAnsi="Calibri" w:cs="Calibri"/>
          <w:bCs/>
        </w:rPr>
        <w:t>the name of your institution.</w:t>
      </w:r>
    </w:p>
    <w:p w14:paraId="0FA4F76E" w14:textId="7BB6F7C6" w:rsidR="00CD6B3C" w:rsidRPr="005266C8" w:rsidRDefault="00CD6B3C" w:rsidP="005C0021">
      <w:pPr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/>
        </w:rPr>
        <w:t xml:space="preserve">Section </w:t>
      </w:r>
      <w:r w:rsidR="00A2399A" w:rsidRPr="005266C8">
        <w:rPr>
          <w:rFonts w:ascii="Calibri" w:hAnsi="Calibri" w:cs="Calibri"/>
          <w:b/>
        </w:rPr>
        <w:t>2</w:t>
      </w:r>
    </w:p>
    <w:p w14:paraId="154AEA7B" w14:textId="08AC26F0" w:rsidR="00F333D5" w:rsidRPr="005266C8" w:rsidRDefault="0094260C" w:rsidP="005C002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Indicate the type </w:t>
      </w:r>
      <w:r w:rsidR="00587E7F" w:rsidRPr="005266C8">
        <w:rPr>
          <w:rFonts w:ascii="Calibri" w:hAnsi="Calibri" w:cs="Calibri"/>
          <w:bCs/>
        </w:rPr>
        <w:t xml:space="preserve">of </w:t>
      </w:r>
      <w:r w:rsidR="00402470" w:rsidRPr="005266C8">
        <w:rPr>
          <w:rFonts w:ascii="Calibri" w:hAnsi="Calibri" w:cs="Calibri"/>
          <w:bCs/>
        </w:rPr>
        <w:t>program change you wish to make.</w:t>
      </w:r>
    </w:p>
    <w:p w14:paraId="1EA0A02F" w14:textId="562C73D7" w:rsidR="003420C3" w:rsidRPr="002F2BDA" w:rsidRDefault="003420C3" w:rsidP="002F2BDA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When </w:t>
      </w:r>
      <w:r w:rsidRPr="005266C8">
        <w:rPr>
          <w:rFonts w:ascii="Calibri" w:hAnsi="Calibri" w:cs="Calibri"/>
          <w:b/>
        </w:rPr>
        <w:t>adding</w:t>
      </w:r>
      <w:r w:rsidR="00E04451" w:rsidRPr="005266C8">
        <w:rPr>
          <w:rFonts w:ascii="Calibri" w:hAnsi="Calibri" w:cs="Calibri"/>
          <w:b/>
        </w:rPr>
        <w:t>/</w:t>
      </w:r>
      <w:r w:rsidRPr="005266C8">
        <w:rPr>
          <w:rFonts w:ascii="Calibri" w:hAnsi="Calibri" w:cs="Calibri"/>
          <w:b/>
        </w:rPr>
        <w:t xml:space="preserve">deleting </w:t>
      </w:r>
      <w:r w:rsidR="00A25AA7" w:rsidRPr="005266C8">
        <w:rPr>
          <w:rFonts w:ascii="Calibri" w:hAnsi="Calibri" w:cs="Calibri"/>
          <w:b/>
        </w:rPr>
        <w:t>a certificate</w:t>
      </w:r>
      <w:r w:rsidR="00E04451" w:rsidRPr="005266C8">
        <w:rPr>
          <w:rFonts w:ascii="Calibri" w:hAnsi="Calibri" w:cs="Calibri"/>
          <w:b/>
        </w:rPr>
        <w:t xml:space="preserve"> or</w:t>
      </w:r>
      <w:r w:rsidR="00A25AA7" w:rsidRPr="005266C8">
        <w:rPr>
          <w:rFonts w:ascii="Calibri" w:hAnsi="Calibri" w:cs="Calibri"/>
          <w:b/>
        </w:rPr>
        <w:t xml:space="preserve"> emphasis</w:t>
      </w:r>
      <w:r w:rsidR="00552CE7" w:rsidRPr="005266C8">
        <w:rPr>
          <w:rFonts w:ascii="Calibri" w:hAnsi="Calibri" w:cs="Calibri"/>
          <w:b/>
        </w:rPr>
        <w:t xml:space="preserve"> </w:t>
      </w:r>
      <w:r w:rsidR="007B1A0F" w:rsidRPr="005266C8">
        <w:rPr>
          <w:rFonts w:ascii="Calibri" w:hAnsi="Calibri" w:cs="Calibri"/>
          <w:b/>
        </w:rPr>
        <w:t xml:space="preserve">that has </w:t>
      </w:r>
      <w:r w:rsidR="00552CE7" w:rsidRPr="005266C8">
        <w:rPr>
          <w:rFonts w:ascii="Calibri" w:hAnsi="Calibri" w:cs="Calibri"/>
          <w:b/>
        </w:rPr>
        <w:t xml:space="preserve">a </w:t>
      </w:r>
      <w:r w:rsidR="006541C7" w:rsidRPr="005266C8">
        <w:rPr>
          <w:rFonts w:ascii="Calibri" w:hAnsi="Calibri" w:cs="Calibri"/>
          <w:b/>
        </w:rPr>
        <w:t>parent degree</w:t>
      </w:r>
      <w:r w:rsidR="00A25AA7" w:rsidRPr="005266C8">
        <w:rPr>
          <w:rFonts w:ascii="Calibri" w:hAnsi="Calibri" w:cs="Calibri"/>
          <w:bCs/>
        </w:rPr>
        <w:t>,</w:t>
      </w:r>
      <w:r w:rsidR="00443910" w:rsidRPr="005266C8">
        <w:rPr>
          <w:rFonts w:ascii="Calibri" w:hAnsi="Calibri" w:cs="Calibri"/>
          <w:bCs/>
        </w:rPr>
        <w:t xml:space="preserve"> attach a copy of the </w:t>
      </w:r>
      <w:r w:rsidR="00DE16BD" w:rsidRPr="005266C8">
        <w:rPr>
          <w:rFonts w:ascii="Calibri" w:hAnsi="Calibri" w:cs="Calibri"/>
          <w:bCs/>
        </w:rPr>
        <w:t xml:space="preserve">curriculum </w:t>
      </w:r>
      <w:r w:rsidR="00443910" w:rsidRPr="005266C8">
        <w:rPr>
          <w:rFonts w:ascii="Calibri" w:hAnsi="Calibri" w:cs="Calibri"/>
          <w:bCs/>
        </w:rPr>
        <w:t>before</w:t>
      </w:r>
      <w:r w:rsidR="00DE16BD" w:rsidRPr="005266C8">
        <w:rPr>
          <w:rFonts w:ascii="Calibri" w:hAnsi="Calibri" w:cs="Calibri"/>
          <w:bCs/>
        </w:rPr>
        <w:t xml:space="preserve"> and </w:t>
      </w:r>
      <w:r w:rsidR="00443910" w:rsidRPr="005266C8">
        <w:rPr>
          <w:rFonts w:ascii="Calibri" w:hAnsi="Calibri" w:cs="Calibri"/>
          <w:bCs/>
        </w:rPr>
        <w:t xml:space="preserve">after </w:t>
      </w:r>
      <w:r w:rsidR="00DE16BD" w:rsidRPr="005266C8">
        <w:rPr>
          <w:rFonts w:ascii="Calibri" w:hAnsi="Calibri" w:cs="Calibri"/>
          <w:bCs/>
        </w:rPr>
        <w:t>the proposed change</w:t>
      </w:r>
      <w:r w:rsidR="00443910" w:rsidRPr="005266C8">
        <w:rPr>
          <w:rFonts w:ascii="Calibri" w:hAnsi="Calibri" w:cs="Calibri"/>
          <w:bCs/>
        </w:rPr>
        <w:t xml:space="preserve">. </w:t>
      </w:r>
      <w:hyperlink r:id="rId14" w:history="1">
        <w:r w:rsidR="002F2BDA" w:rsidRPr="002F2BDA">
          <w:rPr>
            <w:rStyle w:val="Hyperlink"/>
            <w:rFonts w:ascii="Calibri" w:hAnsi="Calibri" w:cs="Calibri"/>
            <w:bCs/>
            <w:i/>
            <w:iCs/>
          </w:rPr>
          <w:t>(Click here to see Guidelines for Submitting New Certificates.)</w:t>
        </w:r>
      </w:hyperlink>
    </w:p>
    <w:p w14:paraId="76823A34" w14:textId="31E09C7D" w:rsidR="00443910" w:rsidRPr="005266C8" w:rsidRDefault="00443910" w:rsidP="005C0021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>Deleted curriculum ma</w:t>
      </w:r>
      <w:r w:rsidR="00E91DD4" w:rsidRPr="005266C8">
        <w:rPr>
          <w:rFonts w:ascii="Calibri" w:hAnsi="Calibri" w:cs="Calibri"/>
          <w:bCs/>
        </w:rPr>
        <w:t xml:space="preserve">y be indicated by using </w:t>
      </w:r>
      <w:r w:rsidR="00C72420" w:rsidRPr="005266C8">
        <w:rPr>
          <w:rFonts w:ascii="Calibri" w:hAnsi="Calibri" w:cs="Calibri"/>
          <w:bCs/>
        </w:rPr>
        <w:t xml:space="preserve">track changes, </w:t>
      </w:r>
      <w:r w:rsidR="00E91DD4" w:rsidRPr="005266C8">
        <w:rPr>
          <w:rFonts w:ascii="Calibri" w:hAnsi="Calibri" w:cs="Calibri"/>
          <w:bCs/>
        </w:rPr>
        <w:t>the strikethrough</w:t>
      </w:r>
      <w:r w:rsidR="00780CBD" w:rsidRPr="005266C8">
        <w:rPr>
          <w:rFonts w:ascii="Calibri" w:hAnsi="Calibri" w:cs="Calibri"/>
          <w:bCs/>
        </w:rPr>
        <w:t xml:space="preserve"> </w:t>
      </w:r>
      <w:r w:rsidR="00780CBD" w:rsidRPr="005266C8">
        <w:rPr>
          <w:rFonts w:ascii="Calibri" w:hAnsi="Calibri" w:cs="Calibri"/>
          <w:bCs/>
          <w:strike/>
        </w:rPr>
        <w:t>feature</w:t>
      </w:r>
      <w:r w:rsidR="00780CBD" w:rsidRPr="005266C8">
        <w:rPr>
          <w:rFonts w:ascii="Calibri" w:hAnsi="Calibri" w:cs="Calibri"/>
          <w:bCs/>
        </w:rPr>
        <w:t xml:space="preserve"> or changing the font to</w:t>
      </w:r>
      <w:r w:rsidR="00780CBD" w:rsidRPr="005266C8">
        <w:rPr>
          <w:rFonts w:ascii="Calibri" w:hAnsi="Calibri" w:cs="Calibri"/>
          <w:bCs/>
          <w:color w:val="FF0000"/>
        </w:rPr>
        <w:t xml:space="preserve"> red</w:t>
      </w:r>
      <w:r w:rsidR="00780CBD" w:rsidRPr="005266C8">
        <w:rPr>
          <w:rFonts w:ascii="Calibri" w:hAnsi="Calibri" w:cs="Calibri"/>
          <w:bCs/>
        </w:rPr>
        <w:t>.</w:t>
      </w:r>
    </w:p>
    <w:p w14:paraId="7B5707CD" w14:textId="0EAC1418" w:rsidR="00CB7ECB" w:rsidRPr="005266C8" w:rsidRDefault="00CB7ECB" w:rsidP="005C0021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Added curriculum may be indicated </w:t>
      </w:r>
      <w:r w:rsidR="00C74E9B" w:rsidRPr="005266C8">
        <w:rPr>
          <w:rFonts w:ascii="Calibri" w:hAnsi="Calibri" w:cs="Calibri"/>
          <w:bCs/>
        </w:rPr>
        <w:t xml:space="preserve">using track changes, or </w:t>
      </w:r>
      <w:r w:rsidRPr="005266C8">
        <w:rPr>
          <w:rFonts w:ascii="Calibri" w:hAnsi="Calibri" w:cs="Calibri"/>
          <w:bCs/>
        </w:rPr>
        <w:t xml:space="preserve">by </w:t>
      </w:r>
      <w:r w:rsidR="00311E21" w:rsidRPr="005266C8">
        <w:rPr>
          <w:rFonts w:ascii="Calibri" w:hAnsi="Calibri" w:cs="Calibri"/>
          <w:bCs/>
        </w:rPr>
        <w:t xml:space="preserve">changing the font to </w:t>
      </w:r>
      <w:r w:rsidR="00311E21" w:rsidRPr="005266C8">
        <w:rPr>
          <w:rFonts w:ascii="Calibri" w:hAnsi="Calibri" w:cs="Calibri"/>
          <w:bCs/>
          <w:color w:val="00B050"/>
        </w:rPr>
        <w:t>green</w:t>
      </w:r>
      <w:r w:rsidR="00311E21" w:rsidRPr="005266C8">
        <w:rPr>
          <w:rFonts w:ascii="Calibri" w:hAnsi="Calibri" w:cs="Calibri"/>
          <w:bCs/>
        </w:rPr>
        <w:t xml:space="preserve"> or </w:t>
      </w:r>
      <w:r w:rsidR="00311E21" w:rsidRPr="005266C8">
        <w:rPr>
          <w:rFonts w:ascii="Calibri" w:hAnsi="Calibri" w:cs="Calibri"/>
          <w:bCs/>
          <w:color w:val="0070C0"/>
        </w:rPr>
        <w:t>blue</w:t>
      </w:r>
      <w:r w:rsidR="00C74E9B" w:rsidRPr="005266C8">
        <w:rPr>
          <w:rFonts w:ascii="Calibri" w:hAnsi="Calibri" w:cs="Calibri"/>
          <w:bCs/>
          <w:color w:val="0070C0"/>
        </w:rPr>
        <w:t>.</w:t>
      </w:r>
    </w:p>
    <w:p w14:paraId="091B5A1E" w14:textId="308FF3A9" w:rsidR="00762AFA" w:rsidRPr="005266C8" w:rsidRDefault="00762AFA" w:rsidP="005C0021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>When</w:t>
      </w:r>
      <w:r w:rsidRPr="005266C8">
        <w:rPr>
          <w:rFonts w:ascii="Calibri" w:hAnsi="Calibri" w:cs="Calibri"/>
          <w:b/>
        </w:rPr>
        <w:t xml:space="preserve"> adding a certificate without a parent degree</w:t>
      </w:r>
      <w:r w:rsidRPr="005266C8">
        <w:rPr>
          <w:rFonts w:ascii="Calibri" w:hAnsi="Calibri" w:cs="Calibri"/>
          <w:bCs/>
        </w:rPr>
        <w:t xml:space="preserve">, </w:t>
      </w:r>
      <w:r w:rsidR="005D6437" w:rsidRPr="005266C8">
        <w:rPr>
          <w:rFonts w:ascii="Calibri" w:hAnsi="Calibri" w:cs="Calibri"/>
          <w:bCs/>
        </w:rPr>
        <w:t>include</w:t>
      </w:r>
      <w:r w:rsidRPr="005266C8">
        <w:rPr>
          <w:rFonts w:ascii="Calibri" w:hAnsi="Calibri" w:cs="Calibri"/>
          <w:bCs/>
        </w:rPr>
        <w:t xml:space="preserve"> a copy of the curriculum</w:t>
      </w:r>
      <w:r w:rsidR="007E3443" w:rsidRPr="005266C8">
        <w:rPr>
          <w:rFonts w:ascii="Calibri" w:hAnsi="Calibri" w:cs="Calibri"/>
          <w:bCs/>
        </w:rPr>
        <w:t>.</w:t>
      </w:r>
      <w:r w:rsidR="000078B7">
        <w:rPr>
          <w:rFonts w:ascii="Calibri" w:hAnsi="Calibri" w:cs="Calibri"/>
          <w:bCs/>
        </w:rPr>
        <w:t xml:space="preserve"> </w:t>
      </w:r>
      <w:hyperlink r:id="rId15" w:history="1">
        <w:r w:rsidR="000078B7" w:rsidRPr="002F2BDA">
          <w:rPr>
            <w:rStyle w:val="Hyperlink"/>
            <w:rFonts w:ascii="Calibri" w:hAnsi="Calibri" w:cs="Calibri"/>
            <w:bCs/>
            <w:i/>
            <w:iCs/>
          </w:rPr>
          <w:t xml:space="preserve">(Click here to see </w:t>
        </w:r>
        <w:r w:rsidR="00A90028" w:rsidRPr="002F2BDA">
          <w:rPr>
            <w:rStyle w:val="Hyperlink"/>
            <w:rFonts w:ascii="Calibri" w:hAnsi="Calibri" w:cs="Calibri"/>
            <w:bCs/>
            <w:i/>
            <w:iCs/>
          </w:rPr>
          <w:t xml:space="preserve">Guidelines for </w:t>
        </w:r>
        <w:r w:rsidR="00FC7B79" w:rsidRPr="002F2BDA">
          <w:rPr>
            <w:rStyle w:val="Hyperlink"/>
            <w:rFonts w:ascii="Calibri" w:hAnsi="Calibri" w:cs="Calibri"/>
            <w:bCs/>
            <w:i/>
            <w:iCs/>
          </w:rPr>
          <w:t xml:space="preserve">Submitting New </w:t>
        </w:r>
        <w:r w:rsidR="00A90028" w:rsidRPr="002F2BDA">
          <w:rPr>
            <w:rStyle w:val="Hyperlink"/>
            <w:rFonts w:ascii="Calibri" w:hAnsi="Calibri" w:cs="Calibri"/>
            <w:bCs/>
            <w:i/>
            <w:iCs/>
          </w:rPr>
          <w:t>Certificates.)</w:t>
        </w:r>
      </w:hyperlink>
    </w:p>
    <w:p w14:paraId="4E820748" w14:textId="4FC8D9B3" w:rsidR="00867E1E" w:rsidRDefault="00867E1E" w:rsidP="005C0021">
      <w:pPr>
        <w:pStyle w:val="ListParagraph"/>
        <w:numPr>
          <w:ilvl w:val="1"/>
          <w:numId w:val="4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When </w:t>
      </w:r>
      <w:r w:rsidRPr="005266C8">
        <w:rPr>
          <w:rFonts w:ascii="Calibri" w:hAnsi="Calibri" w:cs="Calibri"/>
          <w:b/>
        </w:rPr>
        <w:t>deactivating/deleting a program</w:t>
      </w:r>
      <w:r w:rsidRPr="005266C8">
        <w:rPr>
          <w:rFonts w:ascii="Calibri" w:hAnsi="Calibri" w:cs="Calibri"/>
          <w:bCs/>
        </w:rPr>
        <w:t xml:space="preserve">, include a </w:t>
      </w:r>
      <w:r w:rsidR="007E3443" w:rsidRPr="005266C8">
        <w:rPr>
          <w:rFonts w:ascii="Calibri" w:hAnsi="Calibri" w:cs="Calibri"/>
          <w:bCs/>
        </w:rPr>
        <w:t xml:space="preserve">brief </w:t>
      </w:r>
      <w:r w:rsidRPr="005266C8">
        <w:rPr>
          <w:rFonts w:ascii="Calibri" w:hAnsi="Calibri" w:cs="Calibri"/>
          <w:bCs/>
        </w:rPr>
        <w:t xml:space="preserve">rationale </w:t>
      </w:r>
      <w:r w:rsidR="007E3443" w:rsidRPr="005266C8">
        <w:rPr>
          <w:rFonts w:ascii="Calibri" w:hAnsi="Calibri" w:cs="Calibri"/>
          <w:bCs/>
        </w:rPr>
        <w:t>for why the program is being discontinued (e.g., enrollment challenges, staffing changes, etc.).</w:t>
      </w:r>
    </w:p>
    <w:p w14:paraId="132239D8" w14:textId="51795FE4" w:rsidR="001516C2" w:rsidRPr="001516C2" w:rsidRDefault="001516C2" w:rsidP="009912CF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1516C2">
        <w:rPr>
          <w:rFonts w:ascii="Calibri" w:hAnsi="Calibri" w:cs="Calibri"/>
          <w:bCs/>
        </w:rPr>
        <w:t xml:space="preserve">If the program has students in it, it should be </w:t>
      </w:r>
      <w:r w:rsidR="000D4B5E">
        <w:rPr>
          <w:rFonts w:ascii="Calibri" w:hAnsi="Calibri" w:cs="Calibri"/>
          <w:b/>
        </w:rPr>
        <w:t>deactivated</w:t>
      </w:r>
      <w:r w:rsidRPr="001516C2">
        <w:rPr>
          <w:rFonts w:ascii="Calibri" w:hAnsi="Calibri" w:cs="Calibri"/>
          <w:bCs/>
        </w:rPr>
        <w:t xml:space="preserve">. Students in the program at the time it is </w:t>
      </w:r>
      <w:r w:rsidR="001905D8" w:rsidRPr="001905D8">
        <w:rPr>
          <w:rFonts w:ascii="Calibri" w:hAnsi="Calibri" w:cs="Calibri"/>
          <w:b/>
        </w:rPr>
        <w:t>deactivated</w:t>
      </w:r>
      <w:r w:rsidRPr="001516C2">
        <w:rPr>
          <w:rFonts w:ascii="Calibri" w:hAnsi="Calibri" w:cs="Calibri"/>
          <w:bCs/>
        </w:rPr>
        <w:t xml:space="preserve"> have two years to complete, and no new students may be admitted. If it is inactive for 5 years, </w:t>
      </w:r>
      <w:r w:rsidR="005E3951">
        <w:rPr>
          <w:rFonts w:ascii="Calibri" w:hAnsi="Calibri" w:cs="Calibri"/>
          <w:bCs/>
        </w:rPr>
        <w:t>the program</w:t>
      </w:r>
      <w:r w:rsidRPr="001516C2">
        <w:rPr>
          <w:rFonts w:ascii="Calibri" w:hAnsi="Calibri" w:cs="Calibri"/>
          <w:bCs/>
        </w:rPr>
        <w:t xml:space="preserve"> </w:t>
      </w:r>
      <w:r w:rsidR="00D26E4A">
        <w:rPr>
          <w:rFonts w:ascii="Calibri" w:hAnsi="Calibri" w:cs="Calibri"/>
          <w:bCs/>
        </w:rPr>
        <w:t>must</w:t>
      </w:r>
      <w:r w:rsidR="00EB1D9C">
        <w:rPr>
          <w:rFonts w:ascii="Calibri" w:hAnsi="Calibri" w:cs="Calibri"/>
          <w:bCs/>
        </w:rPr>
        <w:t xml:space="preserve"> </w:t>
      </w:r>
      <w:r w:rsidRPr="001516C2">
        <w:rPr>
          <w:rFonts w:ascii="Calibri" w:hAnsi="Calibri" w:cs="Calibri"/>
          <w:bCs/>
        </w:rPr>
        <w:t xml:space="preserve">either </w:t>
      </w:r>
      <w:r w:rsidR="00EB1D9C">
        <w:rPr>
          <w:rFonts w:ascii="Calibri" w:hAnsi="Calibri" w:cs="Calibri"/>
          <w:bCs/>
        </w:rPr>
        <w:t>be</w:t>
      </w:r>
      <w:r w:rsidRPr="001516C2">
        <w:rPr>
          <w:rFonts w:ascii="Calibri" w:hAnsi="Calibri" w:cs="Calibri"/>
          <w:bCs/>
        </w:rPr>
        <w:t xml:space="preserve"> delete</w:t>
      </w:r>
      <w:r w:rsidR="00EB1D9C">
        <w:rPr>
          <w:rFonts w:ascii="Calibri" w:hAnsi="Calibri" w:cs="Calibri"/>
          <w:bCs/>
        </w:rPr>
        <w:t xml:space="preserve">d </w:t>
      </w:r>
      <w:r w:rsidRPr="001516C2">
        <w:rPr>
          <w:rFonts w:ascii="Calibri" w:hAnsi="Calibri" w:cs="Calibri"/>
          <w:bCs/>
        </w:rPr>
        <w:t>or re-activ</w:t>
      </w:r>
      <w:r w:rsidR="003531BE">
        <w:rPr>
          <w:rFonts w:ascii="Calibri" w:hAnsi="Calibri" w:cs="Calibri"/>
          <w:bCs/>
        </w:rPr>
        <w:t>at</w:t>
      </w:r>
      <w:r w:rsidRPr="001516C2">
        <w:rPr>
          <w:rFonts w:ascii="Calibri" w:hAnsi="Calibri" w:cs="Calibri"/>
          <w:bCs/>
        </w:rPr>
        <w:t>e</w:t>
      </w:r>
      <w:r w:rsidR="00EB1D9C">
        <w:rPr>
          <w:rFonts w:ascii="Calibri" w:hAnsi="Calibri" w:cs="Calibri"/>
          <w:bCs/>
        </w:rPr>
        <w:t>d</w:t>
      </w:r>
      <w:r w:rsidR="00204211">
        <w:rPr>
          <w:rFonts w:ascii="Calibri" w:hAnsi="Calibri" w:cs="Calibri"/>
          <w:bCs/>
        </w:rPr>
        <w:t xml:space="preserve">. </w:t>
      </w:r>
      <w:r w:rsidR="00EB1D9C">
        <w:rPr>
          <w:rFonts w:ascii="Calibri" w:hAnsi="Calibri" w:cs="Calibri"/>
          <w:bCs/>
        </w:rPr>
        <w:t>It</w:t>
      </w:r>
      <w:r w:rsidRPr="001516C2">
        <w:rPr>
          <w:rFonts w:ascii="Calibri" w:hAnsi="Calibri" w:cs="Calibri"/>
          <w:bCs/>
        </w:rPr>
        <w:t xml:space="preserve"> can </w:t>
      </w:r>
      <w:r w:rsidR="00DA7AA1">
        <w:rPr>
          <w:rFonts w:ascii="Calibri" w:hAnsi="Calibri" w:cs="Calibri"/>
          <w:bCs/>
        </w:rPr>
        <w:t>also be</w:t>
      </w:r>
      <w:r w:rsidRPr="001516C2">
        <w:rPr>
          <w:rFonts w:ascii="Calibri" w:hAnsi="Calibri" w:cs="Calibri"/>
          <w:bCs/>
        </w:rPr>
        <w:t xml:space="preserve"> delet</w:t>
      </w:r>
      <w:r w:rsidR="00DA7AA1">
        <w:rPr>
          <w:rFonts w:ascii="Calibri" w:hAnsi="Calibri" w:cs="Calibri"/>
          <w:bCs/>
        </w:rPr>
        <w:t>ed</w:t>
      </w:r>
      <w:r w:rsidRPr="001516C2">
        <w:rPr>
          <w:rFonts w:ascii="Calibri" w:hAnsi="Calibri" w:cs="Calibri"/>
          <w:bCs/>
        </w:rPr>
        <w:t xml:space="preserve"> or re-activat</w:t>
      </w:r>
      <w:r w:rsidR="00DA7AA1">
        <w:rPr>
          <w:rFonts w:ascii="Calibri" w:hAnsi="Calibri" w:cs="Calibri"/>
          <w:bCs/>
        </w:rPr>
        <w:t>ed</w:t>
      </w:r>
      <w:r w:rsidRPr="001516C2">
        <w:rPr>
          <w:rFonts w:ascii="Calibri" w:hAnsi="Calibri" w:cs="Calibri"/>
          <w:bCs/>
        </w:rPr>
        <w:t xml:space="preserve"> prior to the 5-year mark as needed.</w:t>
      </w:r>
    </w:p>
    <w:p w14:paraId="1CD43F27" w14:textId="2DA70719" w:rsidR="009054CD" w:rsidRPr="005266C8" w:rsidRDefault="001516C2" w:rsidP="009912CF">
      <w:pPr>
        <w:pStyle w:val="ListParagraph"/>
        <w:numPr>
          <w:ilvl w:val="2"/>
          <w:numId w:val="4"/>
        </w:numPr>
        <w:ind w:left="1530"/>
        <w:jc w:val="both"/>
        <w:rPr>
          <w:rFonts w:ascii="Calibri" w:hAnsi="Calibri" w:cs="Calibri"/>
          <w:bCs/>
        </w:rPr>
      </w:pPr>
      <w:r w:rsidRPr="001516C2">
        <w:rPr>
          <w:rFonts w:ascii="Calibri" w:hAnsi="Calibri" w:cs="Calibri"/>
          <w:bCs/>
        </w:rPr>
        <w:t xml:space="preserve">Emphasis areas cannot be </w:t>
      </w:r>
      <w:r w:rsidR="00A433FB" w:rsidRPr="00BA05F7">
        <w:rPr>
          <w:rFonts w:ascii="Calibri" w:hAnsi="Calibri" w:cs="Calibri"/>
          <w:b/>
        </w:rPr>
        <w:t>deactivated</w:t>
      </w:r>
      <w:r w:rsidR="00405A9C">
        <w:rPr>
          <w:rFonts w:ascii="Calibri" w:hAnsi="Calibri" w:cs="Calibri"/>
          <w:bCs/>
        </w:rPr>
        <w:t xml:space="preserve"> a</w:t>
      </w:r>
      <w:r w:rsidRPr="001516C2">
        <w:rPr>
          <w:rFonts w:ascii="Calibri" w:hAnsi="Calibri" w:cs="Calibri"/>
          <w:bCs/>
        </w:rPr>
        <w:t>nd should therefore be left in place until there is no enrollment</w:t>
      </w:r>
      <w:r w:rsidR="00C2753E">
        <w:rPr>
          <w:rFonts w:ascii="Calibri" w:hAnsi="Calibri" w:cs="Calibri"/>
          <w:bCs/>
        </w:rPr>
        <w:t xml:space="preserve">, at which </w:t>
      </w:r>
      <w:proofErr w:type="gramStart"/>
      <w:r w:rsidR="00C2753E">
        <w:rPr>
          <w:rFonts w:ascii="Calibri" w:hAnsi="Calibri" w:cs="Calibri"/>
          <w:bCs/>
        </w:rPr>
        <w:t>point,</w:t>
      </w:r>
      <w:proofErr w:type="gramEnd"/>
      <w:r w:rsidR="00C2753E">
        <w:rPr>
          <w:rFonts w:ascii="Calibri" w:hAnsi="Calibri" w:cs="Calibri"/>
          <w:bCs/>
        </w:rPr>
        <w:t xml:space="preserve"> it can be deleted.</w:t>
      </w:r>
    </w:p>
    <w:p w14:paraId="170C2983" w14:textId="6E74CF54" w:rsidR="00197AE8" w:rsidRPr="005266C8" w:rsidRDefault="00D13765" w:rsidP="005C002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>When completing the table, be sure to:</w:t>
      </w:r>
    </w:p>
    <w:p w14:paraId="260537D1" w14:textId="765D9857" w:rsidR="00D13765" w:rsidRPr="005266C8" w:rsidRDefault="00D13765" w:rsidP="005C0021">
      <w:pPr>
        <w:pStyle w:val="ListParagraph"/>
        <w:numPr>
          <w:ilvl w:val="0"/>
          <w:numId w:val="5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Type the </w:t>
      </w:r>
      <w:r w:rsidR="00EA7749" w:rsidRPr="005266C8">
        <w:rPr>
          <w:rFonts w:ascii="Calibri" w:hAnsi="Calibri" w:cs="Calibri"/>
          <w:b/>
        </w:rPr>
        <w:t>titl</w:t>
      </w:r>
      <w:r w:rsidRPr="005266C8">
        <w:rPr>
          <w:rFonts w:ascii="Calibri" w:hAnsi="Calibri" w:cs="Calibri"/>
          <w:b/>
        </w:rPr>
        <w:t>e of the program</w:t>
      </w:r>
      <w:r w:rsidRPr="005266C8">
        <w:rPr>
          <w:rFonts w:ascii="Calibri" w:hAnsi="Calibri" w:cs="Calibri"/>
          <w:bCs/>
        </w:rPr>
        <w:t xml:space="preserve"> exactly</w:t>
      </w:r>
      <w:r w:rsidR="00EC088E" w:rsidRPr="005266C8">
        <w:rPr>
          <w:rFonts w:ascii="Calibri" w:hAnsi="Calibri" w:cs="Calibri"/>
          <w:bCs/>
        </w:rPr>
        <w:t xml:space="preserve"> as you want to </w:t>
      </w:r>
      <w:r w:rsidRPr="005266C8">
        <w:rPr>
          <w:rFonts w:ascii="Calibri" w:hAnsi="Calibri" w:cs="Calibri"/>
          <w:bCs/>
        </w:rPr>
        <w:t>officially lis</w:t>
      </w:r>
      <w:r w:rsidR="00EC088E" w:rsidRPr="005266C8">
        <w:rPr>
          <w:rFonts w:ascii="Calibri" w:hAnsi="Calibri" w:cs="Calibri"/>
          <w:bCs/>
        </w:rPr>
        <w:t xml:space="preserve">t it. </w:t>
      </w:r>
      <w:r w:rsidR="00872E42" w:rsidRPr="005266C8">
        <w:rPr>
          <w:rFonts w:ascii="Calibri" w:hAnsi="Calibri" w:cs="Calibri"/>
          <w:bCs/>
          <w:i/>
          <w:iCs/>
        </w:rPr>
        <w:t xml:space="preserve">(For instance, </w:t>
      </w:r>
      <w:r w:rsidR="009A673D" w:rsidRPr="005266C8">
        <w:rPr>
          <w:rFonts w:ascii="Calibri" w:hAnsi="Calibri" w:cs="Calibri"/>
          <w:bCs/>
          <w:i/>
          <w:iCs/>
        </w:rPr>
        <w:t>Abnorm</w:t>
      </w:r>
      <w:r w:rsidR="00872E42" w:rsidRPr="005266C8">
        <w:rPr>
          <w:rFonts w:ascii="Calibri" w:hAnsi="Calibri" w:cs="Calibri"/>
          <w:bCs/>
          <w:i/>
          <w:iCs/>
        </w:rPr>
        <w:t xml:space="preserve">al Psychology should not be listed as </w:t>
      </w:r>
      <w:r w:rsidR="001B2865" w:rsidRPr="005266C8">
        <w:rPr>
          <w:rFonts w:ascii="Calibri" w:hAnsi="Calibri" w:cs="Calibri"/>
          <w:bCs/>
          <w:i/>
          <w:iCs/>
        </w:rPr>
        <w:t>Ab</w:t>
      </w:r>
      <w:r w:rsidR="00872E42" w:rsidRPr="005266C8">
        <w:rPr>
          <w:rFonts w:ascii="Calibri" w:hAnsi="Calibri" w:cs="Calibri"/>
          <w:bCs/>
          <w:i/>
          <w:iCs/>
        </w:rPr>
        <w:t xml:space="preserve"> Psy</w:t>
      </w:r>
      <w:r w:rsidR="001B2865" w:rsidRPr="005266C8">
        <w:rPr>
          <w:rFonts w:ascii="Calibri" w:hAnsi="Calibri" w:cs="Calibri"/>
          <w:bCs/>
          <w:i/>
          <w:iCs/>
        </w:rPr>
        <w:t>ch</w:t>
      </w:r>
      <w:r w:rsidR="00104969" w:rsidRPr="005266C8">
        <w:rPr>
          <w:rFonts w:ascii="Calibri" w:hAnsi="Calibri" w:cs="Calibri"/>
          <w:bCs/>
          <w:i/>
          <w:iCs/>
        </w:rPr>
        <w:t xml:space="preserve"> </w:t>
      </w:r>
      <w:r w:rsidR="001144A7" w:rsidRPr="005266C8">
        <w:rPr>
          <w:rFonts w:ascii="Calibri" w:hAnsi="Calibri" w:cs="Calibri"/>
          <w:bCs/>
          <w:i/>
          <w:iCs/>
        </w:rPr>
        <w:t>or BS in Abnormal Psychology</w:t>
      </w:r>
      <w:r w:rsidR="001B2865" w:rsidRPr="005266C8">
        <w:rPr>
          <w:rFonts w:ascii="Calibri" w:hAnsi="Calibri" w:cs="Calibri"/>
          <w:bCs/>
          <w:i/>
          <w:iCs/>
        </w:rPr>
        <w:t>.</w:t>
      </w:r>
      <w:r w:rsidR="00872E42" w:rsidRPr="005266C8">
        <w:rPr>
          <w:rFonts w:ascii="Calibri" w:hAnsi="Calibri" w:cs="Calibri"/>
          <w:bCs/>
          <w:i/>
          <w:iCs/>
        </w:rPr>
        <w:t>)</w:t>
      </w:r>
    </w:p>
    <w:p w14:paraId="7157A0AE" w14:textId="67547953" w:rsidR="00EA7749" w:rsidRPr="005266C8" w:rsidRDefault="00CA6524" w:rsidP="005C0021">
      <w:pPr>
        <w:pStyle w:val="ListParagraph"/>
        <w:numPr>
          <w:ilvl w:val="0"/>
          <w:numId w:val="5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The </w:t>
      </w:r>
      <w:r w:rsidRPr="005266C8">
        <w:rPr>
          <w:rFonts w:ascii="Calibri" w:hAnsi="Calibri" w:cs="Calibri"/>
          <w:b/>
        </w:rPr>
        <w:t>Degree/Certificate</w:t>
      </w:r>
      <w:r w:rsidRPr="005266C8">
        <w:rPr>
          <w:rFonts w:ascii="Calibri" w:hAnsi="Calibri" w:cs="Calibri"/>
          <w:bCs/>
        </w:rPr>
        <w:t xml:space="preserve"> should be indicated by initial</w:t>
      </w:r>
      <w:r w:rsidR="00A40DB8" w:rsidRPr="005266C8">
        <w:rPr>
          <w:rFonts w:ascii="Calibri" w:hAnsi="Calibri" w:cs="Calibri"/>
          <w:bCs/>
        </w:rPr>
        <w:t>s (B</w:t>
      </w:r>
      <w:r w:rsidR="00E06992" w:rsidRPr="005266C8">
        <w:rPr>
          <w:rFonts w:ascii="Calibri" w:hAnsi="Calibri" w:cs="Calibri"/>
          <w:bCs/>
        </w:rPr>
        <w:t>A</w:t>
      </w:r>
      <w:r w:rsidR="00A40DB8" w:rsidRPr="005266C8">
        <w:rPr>
          <w:rFonts w:ascii="Calibri" w:hAnsi="Calibri" w:cs="Calibri"/>
          <w:bCs/>
        </w:rPr>
        <w:t xml:space="preserve">, </w:t>
      </w:r>
      <w:r w:rsidR="00433403" w:rsidRPr="005266C8">
        <w:rPr>
          <w:rFonts w:ascii="Calibri" w:hAnsi="Calibri" w:cs="Calibri"/>
          <w:bCs/>
        </w:rPr>
        <w:t>MS, MBA, PhD, GRCT</w:t>
      </w:r>
      <w:r w:rsidR="00E06992" w:rsidRPr="005266C8">
        <w:rPr>
          <w:rFonts w:ascii="Calibri" w:hAnsi="Calibri" w:cs="Calibri"/>
          <w:bCs/>
        </w:rPr>
        <w:t>, UGCRT, etc</w:t>
      </w:r>
      <w:r w:rsidR="00C61662" w:rsidRPr="005266C8">
        <w:rPr>
          <w:rFonts w:ascii="Calibri" w:hAnsi="Calibri" w:cs="Calibri"/>
          <w:bCs/>
        </w:rPr>
        <w:t>.</w:t>
      </w:r>
      <w:r w:rsidR="00E06992" w:rsidRPr="005266C8">
        <w:rPr>
          <w:rFonts w:ascii="Calibri" w:hAnsi="Calibri" w:cs="Calibri"/>
          <w:bCs/>
        </w:rPr>
        <w:t>)</w:t>
      </w:r>
    </w:p>
    <w:p w14:paraId="20897A87" w14:textId="7A5642A4" w:rsidR="003633E4" w:rsidRPr="005266C8" w:rsidRDefault="00A81D2C" w:rsidP="005C0021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Changes to </w:t>
      </w:r>
      <w:r w:rsidRPr="005266C8">
        <w:rPr>
          <w:rFonts w:ascii="Calibri" w:hAnsi="Calibri" w:cs="Calibri"/>
          <w:b/>
        </w:rPr>
        <w:t>m</w:t>
      </w:r>
      <w:r w:rsidR="0084363B" w:rsidRPr="005266C8">
        <w:rPr>
          <w:rFonts w:ascii="Calibri" w:hAnsi="Calibri" w:cs="Calibri"/>
          <w:b/>
        </w:rPr>
        <w:t xml:space="preserve">odalities </w:t>
      </w:r>
      <w:r w:rsidR="003809C7" w:rsidRPr="005266C8">
        <w:rPr>
          <w:rFonts w:ascii="Calibri" w:hAnsi="Calibri" w:cs="Calibri"/>
          <w:bCs/>
        </w:rPr>
        <w:t>should relate to the parent program</w:t>
      </w:r>
      <w:r w:rsidR="00551159" w:rsidRPr="005266C8">
        <w:rPr>
          <w:rFonts w:ascii="Calibri" w:hAnsi="Calibri" w:cs="Calibri"/>
          <w:bCs/>
        </w:rPr>
        <w:t xml:space="preserve"> only</w:t>
      </w:r>
      <w:r w:rsidR="003809C7" w:rsidRPr="005266C8">
        <w:rPr>
          <w:rFonts w:ascii="Calibri" w:hAnsi="Calibri" w:cs="Calibri"/>
          <w:bCs/>
        </w:rPr>
        <w:t xml:space="preserve">. </w:t>
      </w:r>
      <w:r w:rsidR="00551159" w:rsidRPr="005266C8">
        <w:rPr>
          <w:rFonts w:ascii="Calibri" w:hAnsi="Calibri" w:cs="Calibri"/>
          <w:bCs/>
        </w:rPr>
        <w:t xml:space="preserve">MDHE does not </w:t>
      </w:r>
      <w:r w:rsidR="00DD08EA" w:rsidRPr="005266C8">
        <w:rPr>
          <w:rFonts w:ascii="Calibri" w:hAnsi="Calibri" w:cs="Calibri"/>
          <w:bCs/>
        </w:rPr>
        <w:t>track</w:t>
      </w:r>
      <w:r w:rsidR="00AC65B5" w:rsidRPr="005266C8">
        <w:rPr>
          <w:rFonts w:ascii="Calibri" w:hAnsi="Calibri" w:cs="Calibri"/>
          <w:bCs/>
        </w:rPr>
        <w:t xml:space="preserve"> th</w:t>
      </w:r>
      <w:r w:rsidR="00DD08EA" w:rsidRPr="005266C8">
        <w:rPr>
          <w:rFonts w:ascii="Calibri" w:hAnsi="Calibri" w:cs="Calibri"/>
          <w:bCs/>
        </w:rPr>
        <w:t xml:space="preserve">e modalities of </w:t>
      </w:r>
      <w:r w:rsidR="003809C7" w:rsidRPr="005266C8">
        <w:rPr>
          <w:rFonts w:ascii="Calibri" w:hAnsi="Calibri" w:cs="Calibri"/>
          <w:bCs/>
        </w:rPr>
        <w:t>emphasis area</w:t>
      </w:r>
      <w:r w:rsidR="00DD08EA" w:rsidRPr="005266C8">
        <w:rPr>
          <w:rFonts w:ascii="Calibri" w:hAnsi="Calibri" w:cs="Calibri"/>
          <w:bCs/>
        </w:rPr>
        <w:t>s.</w:t>
      </w:r>
      <w:r w:rsidR="00AC65B5" w:rsidRPr="005266C8">
        <w:rPr>
          <w:rFonts w:ascii="Calibri" w:hAnsi="Calibri" w:cs="Calibri"/>
          <w:bCs/>
        </w:rPr>
        <w:t xml:space="preserve"> The </w:t>
      </w:r>
      <w:r w:rsidR="00FC11F6" w:rsidRPr="005266C8">
        <w:rPr>
          <w:rFonts w:ascii="Calibri" w:hAnsi="Calibri" w:cs="Calibri"/>
          <w:bCs/>
        </w:rPr>
        <w:t xml:space="preserve">PC </w:t>
      </w:r>
      <w:r w:rsidR="00AC65B5" w:rsidRPr="005266C8">
        <w:rPr>
          <w:rFonts w:ascii="Calibri" w:hAnsi="Calibri" w:cs="Calibri"/>
          <w:bCs/>
        </w:rPr>
        <w:t xml:space="preserve">form should always </w:t>
      </w:r>
      <w:r w:rsidR="005C7DA8" w:rsidRPr="005266C8">
        <w:rPr>
          <w:rFonts w:ascii="Calibri" w:hAnsi="Calibri" w:cs="Calibri"/>
          <w:bCs/>
        </w:rPr>
        <w:t xml:space="preserve">reflect the modality of the parent degree. </w:t>
      </w:r>
      <w:r w:rsidR="00AC65B5" w:rsidRPr="005266C8">
        <w:rPr>
          <w:rFonts w:ascii="Calibri" w:hAnsi="Calibri" w:cs="Calibri"/>
          <w:bCs/>
        </w:rPr>
        <w:t xml:space="preserve">Definitions are as </w:t>
      </w:r>
      <w:r w:rsidR="0084363B" w:rsidRPr="005266C8">
        <w:rPr>
          <w:rFonts w:ascii="Calibri" w:hAnsi="Calibri" w:cs="Calibri"/>
          <w:bCs/>
        </w:rPr>
        <w:t>follows</w:t>
      </w:r>
      <w:r w:rsidR="00AC65B5" w:rsidRPr="005266C8">
        <w:rPr>
          <w:rFonts w:ascii="Calibri" w:hAnsi="Calibri" w:cs="Calibri"/>
          <w:bCs/>
        </w:rPr>
        <w:t>:</w:t>
      </w:r>
    </w:p>
    <w:p w14:paraId="549F5338" w14:textId="5A477DD2" w:rsidR="007D5B49" w:rsidRPr="005266C8" w:rsidRDefault="007D5B49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Classroom – all content </w:t>
      </w:r>
      <w:r w:rsidR="00FC11F6" w:rsidRPr="005266C8">
        <w:rPr>
          <w:rFonts w:ascii="Calibri" w:hAnsi="Calibri" w:cs="Calibri"/>
          <w:bCs/>
        </w:rPr>
        <w:t>can be completed</w:t>
      </w:r>
      <w:r w:rsidRPr="005266C8">
        <w:rPr>
          <w:rFonts w:ascii="Calibri" w:hAnsi="Calibri" w:cs="Calibri"/>
          <w:bCs/>
        </w:rPr>
        <w:t xml:space="preserve"> in-person</w:t>
      </w:r>
    </w:p>
    <w:p w14:paraId="1BD61B21" w14:textId="03B2BF07" w:rsidR="007D5B49" w:rsidRPr="005266C8" w:rsidRDefault="007D5B49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Online – all content </w:t>
      </w:r>
      <w:r w:rsidR="00FC11F6" w:rsidRPr="005266C8">
        <w:rPr>
          <w:rFonts w:ascii="Calibri" w:hAnsi="Calibri" w:cs="Calibri"/>
          <w:bCs/>
        </w:rPr>
        <w:t>can be completed</w:t>
      </w:r>
      <w:r w:rsidRPr="005266C8">
        <w:rPr>
          <w:rFonts w:ascii="Calibri" w:hAnsi="Calibri" w:cs="Calibri"/>
          <w:bCs/>
        </w:rPr>
        <w:t xml:space="preserve"> online</w:t>
      </w:r>
    </w:p>
    <w:p w14:paraId="1ABE1887" w14:textId="7B572BEF" w:rsidR="001B00ED" w:rsidRPr="005266C8" w:rsidRDefault="007D5B49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t xml:space="preserve">Hybrid – some of the content </w:t>
      </w:r>
      <w:r w:rsidR="00FC11F6" w:rsidRPr="005266C8">
        <w:rPr>
          <w:rFonts w:ascii="Calibri" w:hAnsi="Calibri" w:cs="Calibri"/>
          <w:bCs/>
        </w:rPr>
        <w:t>can be completed</w:t>
      </w:r>
      <w:r w:rsidRPr="005266C8">
        <w:rPr>
          <w:rFonts w:ascii="Calibri" w:hAnsi="Calibri" w:cs="Calibri"/>
          <w:bCs/>
        </w:rPr>
        <w:t xml:space="preserve"> in-person and some online</w:t>
      </w:r>
      <w:r w:rsidR="00AF10B8" w:rsidRPr="005266C8">
        <w:rPr>
          <w:rFonts w:ascii="Calibri" w:hAnsi="Calibri" w:cs="Calibri"/>
          <w:bCs/>
        </w:rPr>
        <w:t xml:space="preserve">. </w:t>
      </w:r>
    </w:p>
    <w:p w14:paraId="75A2FB91" w14:textId="63EE7869" w:rsidR="00AB426A" w:rsidRPr="005266C8" w:rsidRDefault="00AB426A" w:rsidP="005C0021">
      <w:pPr>
        <w:pStyle w:val="ListParagraph"/>
        <w:numPr>
          <w:ilvl w:val="1"/>
          <w:numId w:val="6"/>
        </w:numPr>
        <w:ind w:left="1080"/>
        <w:jc w:val="both"/>
        <w:rPr>
          <w:rFonts w:ascii="Calibri" w:hAnsi="Calibri" w:cs="Calibri"/>
          <w:bCs/>
        </w:rPr>
      </w:pPr>
      <w:r w:rsidRPr="005266C8">
        <w:rPr>
          <w:rFonts w:ascii="Calibri" w:hAnsi="Calibri" w:cs="Calibri"/>
          <w:bCs/>
        </w:rPr>
        <w:lastRenderedPageBreak/>
        <w:t xml:space="preserve">If a program can be completed fully in-person, fully online, or a mixture of the two, all three of the options above should be selected. </w:t>
      </w:r>
    </w:p>
    <w:p w14:paraId="15EC5CED" w14:textId="43E48890" w:rsidR="00B6256D" w:rsidRPr="005266C8" w:rsidRDefault="00B6256D" w:rsidP="005C0021">
      <w:pPr>
        <w:jc w:val="both"/>
        <w:rPr>
          <w:rFonts w:ascii="Calibri" w:hAnsi="Calibri" w:cs="Calibri"/>
          <w:bCs/>
        </w:rPr>
      </w:pPr>
    </w:p>
    <w:p w14:paraId="7A10B884" w14:textId="60A88691" w:rsidR="00635588" w:rsidRPr="005266C8" w:rsidRDefault="00635588" w:rsidP="005C0021">
      <w:pPr>
        <w:ind w:left="360"/>
        <w:jc w:val="both"/>
        <w:rPr>
          <w:rFonts w:ascii="Calibri" w:hAnsi="Calibri" w:cs="Calibri"/>
          <w:b/>
        </w:rPr>
      </w:pPr>
      <w:r w:rsidRPr="005266C8">
        <w:rPr>
          <w:rFonts w:ascii="Calibri" w:hAnsi="Calibri" w:cs="Calibri"/>
          <w:b/>
        </w:rPr>
        <w:t xml:space="preserve">Missouri Department of Higher Education &amp; Workforce Development / Coordinating Board for Higher Education Approval. </w:t>
      </w:r>
      <w:r w:rsidRPr="005266C8">
        <w:rPr>
          <w:rFonts w:ascii="Calibri" w:hAnsi="Calibri" w:cs="Calibri"/>
          <w:bCs/>
        </w:rPr>
        <w:t xml:space="preserve">Following </w:t>
      </w:r>
      <w:r w:rsidR="002665BA" w:rsidRPr="005266C8">
        <w:rPr>
          <w:rFonts w:ascii="Calibri" w:hAnsi="Calibri" w:cs="Calibri"/>
          <w:bCs/>
        </w:rPr>
        <w:t>the Office</w:t>
      </w:r>
      <w:r w:rsidR="000D0D76" w:rsidRPr="005266C8">
        <w:rPr>
          <w:rFonts w:ascii="Calibri" w:hAnsi="Calibri" w:cs="Calibri"/>
          <w:bCs/>
        </w:rPr>
        <w:t xml:space="preserve"> of Academic Affairs review</w:t>
      </w:r>
      <w:r w:rsidRPr="005266C8">
        <w:rPr>
          <w:rFonts w:ascii="Calibri" w:hAnsi="Calibri" w:cs="Calibri"/>
          <w:bCs/>
        </w:rPr>
        <w:t xml:space="preserve">, the </w:t>
      </w:r>
      <w:r w:rsidR="000D0D76" w:rsidRPr="005266C8">
        <w:rPr>
          <w:rFonts w:ascii="Calibri" w:hAnsi="Calibri" w:cs="Calibri"/>
          <w:bCs/>
        </w:rPr>
        <w:t>proposal will be submitted</w:t>
      </w:r>
      <w:r w:rsidRPr="005266C8">
        <w:rPr>
          <w:rFonts w:ascii="Calibri" w:hAnsi="Calibri" w:cs="Calibri"/>
          <w:bCs/>
        </w:rPr>
        <w:t xml:space="preserve"> to MDHEWD. A proposal submitted in Month A (e.g., January) will be reviewed in Month B (e.g., February), with approval typically granted on or around the first business day of Month C (e.g., March).</w:t>
      </w:r>
    </w:p>
    <w:p w14:paraId="7BC887A4" w14:textId="77777777" w:rsidR="003545B9" w:rsidRDefault="003545B9" w:rsidP="005C0021">
      <w:pPr>
        <w:jc w:val="both"/>
        <w:rPr>
          <w:rFonts w:ascii="Calibri" w:hAnsi="Calibri" w:cs="Calibri"/>
          <w:bCs/>
          <w:i/>
          <w:iCs/>
          <w:sz w:val="8"/>
          <w:szCs w:val="8"/>
        </w:rPr>
      </w:pPr>
    </w:p>
    <w:p w14:paraId="7BF94E5E" w14:textId="77777777" w:rsidR="003545B9" w:rsidRDefault="003545B9" w:rsidP="005C0021">
      <w:pPr>
        <w:jc w:val="both"/>
        <w:rPr>
          <w:rFonts w:ascii="Calibri" w:hAnsi="Calibri" w:cs="Calibri"/>
          <w:bCs/>
          <w:i/>
          <w:iCs/>
          <w:sz w:val="6"/>
          <w:szCs w:val="6"/>
        </w:rPr>
      </w:pPr>
    </w:p>
    <w:p w14:paraId="5E6E636F" w14:textId="193AB332" w:rsidR="000A5D79" w:rsidRPr="005266C8" w:rsidRDefault="00635588" w:rsidP="005C0021">
      <w:pPr>
        <w:jc w:val="both"/>
        <w:rPr>
          <w:rFonts w:ascii="Calibri" w:hAnsi="Calibri" w:cs="Calibri"/>
          <w:bCs/>
          <w:i/>
          <w:iCs/>
        </w:rPr>
      </w:pPr>
      <w:r w:rsidRPr="005266C8">
        <w:rPr>
          <w:rFonts w:ascii="Calibri" w:hAnsi="Calibri" w:cs="Calibri"/>
          <w:bCs/>
          <w:i/>
          <w:iCs/>
        </w:rPr>
        <w:t>Note: In addition to the steps above, each university manages its own processes and procedures for receiving approval from the Higher Learning Commission.</w:t>
      </w:r>
    </w:p>
    <w:sectPr w:rsidR="000A5D79" w:rsidRPr="005266C8" w:rsidSect="003763E2"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675A" w14:textId="77777777" w:rsidR="00F95E59" w:rsidRDefault="00F95E59" w:rsidP="00A82336">
      <w:r>
        <w:separator/>
      </w:r>
    </w:p>
  </w:endnote>
  <w:endnote w:type="continuationSeparator" w:id="0">
    <w:p w14:paraId="199BE996" w14:textId="77777777" w:rsidR="00F95E59" w:rsidRDefault="00F95E59" w:rsidP="00A82336">
      <w:r>
        <w:continuationSeparator/>
      </w:r>
    </w:p>
  </w:endnote>
  <w:endnote w:type="continuationNotice" w:id="1">
    <w:p w14:paraId="3F8BC972" w14:textId="77777777" w:rsidR="00F95E59" w:rsidRDefault="00F95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391557"/>
      <w:docPartObj>
        <w:docPartGallery w:val="Page Numbers (Bottom of Page)"/>
        <w:docPartUnique/>
      </w:docPartObj>
    </w:sdtPr>
    <w:sdtEndPr>
      <w:rPr>
        <w:color w:val="161D29" w:themeColor="background1" w:themeShade="7F"/>
        <w:spacing w:val="60"/>
      </w:rPr>
    </w:sdtEndPr>
    <w:sdtContent>
      <w:p w14:paraId="3887A03F" w14:textId="50DF3D96" w:rsidR="00651AEC" w:rsidRPr="00651AEC" w:rsidRDefault="00651AEC" w:rsidP="00651AEC">
        <w:pPr>
          <w:pStyle w:val="Footer"/>
          <w:pBdr>
            <w:top w:val="single" w:sz="4" w:space="1" w:color="253247" w:themeColor="background1" w:themeShade="D9"/>
          </w:pBdr>
          <w:jc w:val="right"/>
          <w:rPr>
            <w:color w:val="161D29" w:themeColor="background1" w:themeShade="7F"/>
            <w:spacing w:val="60"/>
          </w:rPr>
        </w:pPr>
        <w:r w:rsidRPr="00CC609E">
          <w:fldChar w:fldCharType="begin"/>
        </w:r>
        <w:r w:rsidRPr="00CC609E">
          <w:instrText xml:space="preserve"> PAGE   \* MERGEFORMAT </w:instrText>
        </w:r>
        <w:r w:rsidRPr="00CC609E">
          <w:fldChar w:fldCharType="separate"/>
        </w:r>
        <w:r w:rsidR="00585D43">
          <w:rPr>
            <w:noProof/>
          </w:rPr>
          <w:t>2</w:t>
        </w:r>
        <w:r w:rsidRPr="00CC609E">
          <w:fldChar w:fldCharType="end"/>
        </w:r>
        <w:r w:rsidRPr="00CC609E">
          <w:t xml:space="preserve"> | 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87903"/>
      <w:docPartObj>
        <w:docPartGallery w:val="Page Numbers (Bottom of Page)"/>
        <w:docPartUnique/>
      </w:docPartObj>
    </w:sdtPr>
    <w:sdtEndPr/>
    <w:sdtContent>
      <w:p w14:paraId="752A040D" w14:textId="2BAEE52C" w:rsidR="004109DE" w:rsidRDefault="004109DE" w:rsidP="004109DE">
        <w:pPr>
          <w:pStyle w:val="Footer"/>
          <w:pBdr>
            <w:top w:val="single" w:sz="4" w:space="1" w:color="253247" w:themeColor="background1" w:themeShade="D9"/>
          </w:pBdr>
          <w:jc w:val="right"/>
        </w:pPr>
        <w:r w:rsidRPr="00906166">
          <w:fldChar w:fldCharType="begin"/>
        </w:r>
        <w:r w:rsidRPr="00906166">
          <w:instrText xml:space="preserve"> PAGE   \* MERGEFORMAT </w:instrText>
        </w:r>
        <w:r w:rsidRPr="00906166">
          <w:fldChar w:fldCharType="separate"/>
        </w:r>
        <w:r w:rsidR="00D7103C">
          <w:rPr>
            <w:noProof/>
          </w:rPr>
          <w:t>1</w:t>
        </w:r>
        <w:r w:rsidRPr="00906166">
          <w:fldChar w:fldCharType="end"/>
        </w:r>
        <w:r w:rsidRPr="00906166">
          <w:t xml:space="preserve"> | </w:t>
        </w:r>
        <w:r w:rsidRPr="004109DE">
          <w:rPr>
            <w:color w:val="2C3B54" w:themeColor="background1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1422" w14:textId="77777777" w:rsidR="00F95E59" w:rsidRDefault="00F95E59" w:rsidP="00A82336">
      <w:r>
        <w:separator/>
      </w:r>
    </w:p>
  </w:footnote>
  <w:footnote w:type="continuationSeparator" w:id="0">
    <w:p w14:paraId="18FCE7A9" w14:textId="77777777" w:rsidR="00F95E59" w:rsidRDefault="00F95E59" w:rsidP="00A82336">
      <w:r>
        <w:continuationSeparator/>
      </w:r>
    </w:p>
  </w:footnote>
  <w:footnote w:type="continuationNotice" w:id="1">
    <w:p w14:paraId="4E3AA470" w14:textId="77777777" w:rsidR="00F95E59" w:rsidRDefault="00F95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75A" w14:textId="345E88F9" w:rsidR="004109DE" w:rsidRDefault="004109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97A3F" wp14:editId="49C0987D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863840" cy="1389888"/>
          <wp:effectExtent l="0" t="0" r="3810" b="1270"/>
          <wp:wrapNone/>
          <wp:docPr id="1211057436" name="Picture 121105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ort cover image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389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0B0"/>
    <w:multiLevelType w:val="hybridMultilevel"/>
    <w:tmpl w:val="DAD0EE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040696"/>
    <w:multiLevelType w:val="hybridMultilevel"/>
    <w:tmpl w:val="93105728"/>
    <w:lvl w:ilvl="0" w:tplc="15F0F3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51DF"/>
    <w:multiLevelType w:val="hybridMultilevel"/>
    <w:tmpl w:val="0EF0885C"/>
    <w:lvl w:ilvl="0" w:tplc="BD4A5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84D"/>
    <w:multiLevelType w:val="hybridMultilevel"/>
    <w:tmpl w:val="679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57370"/>
    <w:multiLevelType w:val="hybridMultilevel"/>
    <w:tmpl w:val="8148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F0775"/>
    <w:multiLevelType w:val="hybridMultilevel"/>
    <w:tmpl w:val="9422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26479">
    <w:abstractNumId w:val="2"/>
  </w:num>
  <w:num w:numId="2" w16cid:durableId="1552575732">
    <w:abstractNumId w:val="4"/>
  </w:num>
  <w:num w:numId="3" w16cid:durableId="1410731698">
    <w:abstractNumId w:val="3"/>
  </w:num>
  <w:num w:numId="4" w16cid:durableId="1512406614">
    <w:abstractNumId w:val="1"/>
  </w:num>
  <w:num w:numId="5" w16cid:durableId="642779180">
    <w:abstractNumId w:val="0"/>
  </w:num>
  <w:num w:numId="6" w16cid:durableId="1366251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4A"/>
    <w:rsid w:val="00007282"/>
    <w:rsid w:val="000078B7"/>
    <w:rsid w:val="000126F2"/>
    <w:rsid w:val="000304F1"/>
    <w:rsid w:val="00052E57"/>
    <w:rsid w:val="00081221"/>
    <w:rsid w:val="000919D1"/>
    <w:rsid w:val="000A5D79"/>
    <w:rsid w:val="000D0D76"/>
    <w:rsid w:val="000D4B5E"/>
    <w:rsid w:val="000E2E70"/>
    <w:rsid w:val="00104969"/>
    <w:rsid w:val="001144A7"/>
    <w:rsid w:val="0012371B"/>
    <w:rsid w:val="00143C3F"/>
    <w:rsid w:val="001516C2"/>
    <w:rsid w:val="00170905"/>
    <w:rsid w:val="00183D5C"/>
    <w:rsid w:val="001905D8"/>
    <w:rsid w:val="00197AE8"/>
    <w:rsid w:val="001A0B63"/>
    <w:rsid w:val="001B00ED"/>
    <w:rsid w:val="001B0E08"/>
    <w:rsid w:val="001B2865"/>
    <w:rsid w:val="001C5AD1"/>
    <w:rsid w:val="001D2BD4"/>
    <w:rsid w:val="001E0D70"/>
    <w:rsid w:val="001F5630"/>
    <w:rsid w:val="00204211"/>
    <w:rsid w:val="002665BA"/>
    <w:rsid w:val="0029695E"/>
    <w:rsid w:val="002B78F7"/>
    <w:rsid w:val="002F2BDA"/>
    <w:rsid w:val="00311E21"/>
    <w:rsid w:val="00314740"/>
    <w:rsid w:val="0032484D"/>
    <w:rsid w:val="003420C3"/>
    <w:rsid w:val="003516B4"/>
    <w:rsid w:val="003531BE"/>
    <w:rsid w:val="003545B9"/>
    <w:rsid w:val="003633E4"/>
    <w:rsid w:val="00372D02"/>
    <w:rsid w:val="003763E2"/>
    <w:rsid w:val="003809C7"/>
    <w:rsid w:val="003A2F15"/>
    <w:rsid w:val="003A5005"/>
    <w:rsid w:val="003C03A4"/>
    <w:rsid w:val="003C21BD"/>
    <w:rsid w:val="003D5C86"/>
    <w:rsid w:val="003F30AC"/>
    <w:rsid w:val="00402470"/>
    <w:rsid w:val="00405A9C"/>
    <w:rsid w:val="004109DE"/>
    <w:rsid w:val="00417B95"/>
    <w:rsid w:val="00433403"/>
    <w:rsid w:val="00441BF3"/>
    <w:rsid w:val="00443910"/>
    <w:rsid w:val="0046205E"/>
    <w:rsid w:val="0047481E"/>
    <w:rsid w:val="004A57CB"/>
    <w:rsid w:val="004B0392"/>
    <w:rsid w:val="004D2A3E"/>
    <w:rsid w:val="004E6BA2"/>
    <w:rsid w:val="005201AB"/>
    <w:rsid w:val="005266C8"/>
    <w:rsid w:val="005348C0"/>
    <w:rsid w:val="00551159"/>
    <w:rsid w:val="00552CE7"/>
    <w:rsid w:val="00585D43"/>
    <w:rsid w:val="00587E7F"/>
    <w:rsid w:val="005B4F0D"/>
    <w:rsid w:val="005C0021"/>
    <w:rsid w:val="005C3A89"/>
    <w:rsid w:val="005C7DA8"/>
    <w:rsid w:val="005D6437"/>
    <w:rsid w:val="005D71E2"/>
    <w:rsid w:val="005E3951"/>
    <w:rsid w:val="005E50AB"/>
    <w:rsid w:val="005F0432"/>
    <w:rsid w:val="00604D53"/>
    <w:rsid w:val="00614FEA"/>
    <w:rsid w:val="006212EF"/>
    <w:rsid w:val="00635588"/>
    <w:rsid w:val="00651AEC"/>
    <w:rsid w:val="006541C7"/>
    <w:rsid w:val="00675BBF"/>
    <w:rsid w:val="0068608D"/>
    <w:rsid w:val="00693E4B"/>
    <w:rsid w:val="006C07DE"/>
    <w:rsid w:val="006C5F30"/>
    <w:rsid w:val="006E4469"/>
    <w:rsid w:val="0070082A"/>
    <w:rsid w:val="0070197A"/>
    <w:rsid w:val="007220F7"/>
    <w:rsid w:val="00760B00"/>
    <w:rsid w:val="00762AFA"/>
    <w:rsid w:val="00775A91"/>
    <w:rsid w:val="00775DF0"/>
    <w:rsid w:val="00777268"/>
    <w:rsid w:val="00780CBD"/>
    <w:rsid w:val="00782DE0"/>
    <w:rsid w:val="007A4B9B"/>
    <w:rsid w:val="007B1A0F"/>
    <w:rsid w:val="007C38B3"/>
    <w:rsid w:val="007C65C1"/>
    <w:rsid w:val="007D5B49"/>
    <w:rsid w:val="007E3443"/>
    <w:rsid w:val="007E68D4"/>
    <w:rsid w:val="007F4C60"/>
    <w:rsid w:val="00801AFC"/>
    <w:rsid w:val="008359F4"/>
    <w:rsid w:val="00836151"/>
    <w:rsid w:val="0084363B"/>
    <w:rsid w:val="0086104A"/>
    <w:rsid w:val="00867E1E"/>
    <w:rsid w:val="008716E6"/>
    <w:rsid w:val="00872E42"/>
    <w:rsid w:val="0089098B"/>
    <w:rsid w:val="00890F96"/>
    <w:rsid w:val="00895157"/>
    <w:rsid w:val="008E1979"/>
    <w:rsid w:val="008F134A"/>
    <w:rsid w:val="009054CD"/>
    <w:rsid w:val="009067F2"/>
    <w:rsid w:val="009121BA"/>
    <w:rsid w:val="0091335D"/>
    <w:rsid w:val="0094260C"/>
    <w:rsid w:val="009912CF"/>
    <w:rsid w:val="00993868"/>
    <w:rsid w:val="009A673D"/>
    <w:rsid w:val="009A7ED4"/>
    <w:rsid w:val="009D736B"/>
    <w:rsid w:val="00A2399A"/>
    <w:rsid w:val="00A25AA7"/>
    <w:rsid w:val="00A40DB8"/>
    <w:rsid w:val="00A433FB"/>
    <w:rsid w:val="00A6639A"/>
    <w:rsid w:val="00A66EA3"/>
    <w:rsid w:val="00A73306"/>
    <w:rsid w:val="00A81D2C"/>
    <w:rsid w:val="00A82336"/>
    <w:rsid w:val="00A90028"/>
    <w:rsid w:val="00AA1B86"/>
    <w:rsid w:val="00AB426A"/>
    <w:rsid w:val="00AC4033"/>
    <w:rsid w:val="00AC5A79"/>
    <w:rsid w:val="00AC65B5"/>
    <w:rsid w:val="00AE2892"/>
    <w:rsid w:val="00AE2E99"/>
    <w:rsid w:val="00AE7DE8"/>
    <w:rsid w:val="00AF10B8"/>
    <w:rsid w:val="00AF38E9"/>
    <w:rsid w:val="00B20148"/>
    <w:rsid w:val="00B3441D"/>
    <w:rsid w:val="00B6256D"/>
    <w:rsid w:val="00B716C1"/>
    <w:rsid w:val="00BA05F7"/>
    <w:rsid w:val="00BB0A7A"/>
    <w:rsid w:val="00C03794"/>
    <w:rsid w:val="00C10F50"/>
    <w:rsid w:val="00C2753E"/>
    <w:rsid w:val="00C373DD"/>
    <w:rsid w:val="00C61662"/>
    <w:rsid w:val="00C72420"/>
    <w:rsid w:val="00C74E9B"/>
    <w:rsid w:val="00C82C48"/>
    <w:rsid w:val="00C97A66"/>
    <w:rsid w:val="00CA6524"/>
    <w:rsid w:val="00CB7ECB"/>
    <w:rsid w:val="00CC609E"/>
    <w:rsid w:val="00CD3A3E"/>
    <w:rsid w:val="00CD6B3C"/>
    <w:rsid w:val="00CE7761"/>
    <w:rsid w:val="00D0116D"/>
    <w:rsid w:val="00D04867"/>
    <w:rsid w:val="00D131A7"/>
    <w:rsid w:val="00D13765"/>
    <w:rsid w:val="00D144EB"/>
    <w:rsid w:val="00D206A9"/>
    <w:rsid w:val="00D26E4A"/>
    <w:rsid w:val="00D43D76"/>
    <w:rsid w:val="00D67F3F"/>
    <w:rsid w:val="00D7103C"/>
    <w:rsid w:val="00D721EC"/>
    <w:rsid w:val="00D827CB"/>
    <w:rsid w:val="00DA7AA1"/>
    <w:rsid w:val="00DD08EA"/>
    <w:rsid w:val="00DE16BD"/>
    <w:rsid w:val="00DF2061"/>
    <w:rsid w:val="00DF4E45"/>
    <w:rsid w:val="00E04451"/>
    <w:rsid w:val="00E06992"/>
    <w:rsid w:val="00E16D43"/>
    <w:rsid w:val="00E714FC"/>
    <w:rsid w:val="00E77291"/>
    <w:rsid w:val="00E91DD4"/>
    <w:rsid w:val="00EA65E6"/>
    <w:rsid w:val="00EA7749"/>
    <w:rsid w:val="00EB1D9C"/>
    <w:rsid w:val="00EB22FF"/>
    <w:rsid w:val="00EC088E"/>
    <w:rsid w:val="00EF285F"/>
    <w:rsid w:val="00F13224"/>
    <w:rsid w:val="00F333D5"/>
    <w:rsid w:val="00F33B23"/>
    <w:rsid w:val="00F40326"/>
    <w:rsid w:val="00F53D82"/>
    <w:rsid w:val="00F5419B"/>
    <w:rsid w:val="00F55EFB"/>
    <w:rsid w:val="00F62F1C"/>
    <w:rsid w:val="00F64B1F"/>
    <w:rsid w:val="00F6558E"/>
    <w:rsid w:val="00F82079"/>
    <w:rsid w:val="00F92E36"/>
    <w:rsid w:val="00F95E59"/>
    <w:rsid w:val="00FA6321"/>
    <w:rsid w:val="00FC11F6"/>
    <w:rsid w:val="00FC130E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6566E"/>
  <w15:chartTrackingRefBased/>
  <w15:docId w15:val="{52A5BA36-FE32-40D6-8ED6-09BEB546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C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36"/>
    <w:pPr>
      <w:keepNext/>
      <w:keepLines/>
      <w:spacing w:before="220" w:after="60"/>
      <w:outlineLvl w:val="0"/>
    </w:pPr>
    <w:rPr>
      <w:rFonts w:ascii="Georgia" w:eastAsiaTheme="majorEastAsia" w:hAnsi="Georgia" w:cstheme="majorBidi"/>
      <w:b/>
      <w:color w:val="2D3D5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36"/>
    <w:pPr>
      <w:keepNext/>
      <w:keepLines/>
      <w:spacing w:before="60" w:after="60"/>
      <w:outlineLvl w:val="1"/>
    </w:pPr>
    <w:rPr>
      <w:rFonts w:ascii="Georgia" w:eastAsiaTheme="majorEastAsia" w:hAnsi="Georgia" w:cstheme="majorBidi"/>
      <w:color w:val="2D3D5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2EF"/>
    <w:pPr>
      <w:keepNext/>
      <w:keepLines/>
      <w:outlineLvl w:val="2"/>
    </w:pPr>
    <w:rPr>
      <w:rFonts w:ascii="Georgia" w:eastAsiaTheme="majorEastAsia" w:hAnsi="Georgia" w:cstheme="majorBidi"/>
      <w:b/>
      <w:color w:val="2D3D5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3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609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09E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2336"/>
    <w:rPr>
      <w:rFonts w:ascii="Georgia" w:eastAsiaTheme="majorEastAsia" w:hAnsi="Georgia" w:cstheme="majorBidi"/>
      <w:b/>
      <w:color w:val="2D3D5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82336"/>
    <w:pPr>
      <w:contextualSpacing/>
    </w:pPr>
    <w:rPr>
      <w:rFonts w:ascii="Georgia" w:eastAsiaTheme="majorEastAsia" w:hAnsi="Georg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336"/>
    <w:rPr>
      <w:rFonts w:ascii="Georgia" w:eastAsiaTheme="majorEastAsia" w:hAnsi="Georgia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82336"/>
    <w:rPr>
      <w:rFonts w:ascii="Georgia" w:eastAsiaTheme="majorEastAsia" w:hAnsi="Georgia" w:cstheme="majorBidi"/>
      <w:color w:val="2D3D5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2EF"/>
    <w:rPr>
      <w:rFonts w:ascii="Georgia" w:eastAsiaTheme="majorEastAsia" w:hAnsi="Georgia" w:cstheme="majorBidi"/>
      <w:b/>
      <w:color w:val="2D3D54"/>
      <w:szCs w:val="24"/>
    </w:rPr>
  </w:style>
  <w:style w:type="paragraph" w:styleId="ListParagraph">
    <w:name w:val="List Paragraph"/>
    <w:basedOn w:val="Normal"/>
    <w:uiPriority w:val="34"/>
    <w:qFormat/>
    <w:rsid w:val="003C0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794"/>
    <w:rPr>
      <w:color w:val="043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7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7A66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A1B86"/>
    <w:rPr>
      <w:color w:val="93209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3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30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3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MAcademicAffairs@umsystem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ilmissouri.sharepoint.com/:w:/s/AcademicAffairs-Ogrp/Eduxs5PYGZBIuTDypQpQ1pABz7pEezlWDBmrtIlcAbflIw?e=NDq5q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ums/aa/academic-programs-and-guidelin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ilmissouri.sharepoint.com/:w:/s/AcademicAffairs-Ogrp/EQcClRomS2FCpKpKOeT1fd4BF4HQ7X-6G4kutLMewnZt1A?e=4LWvf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ilmissouri.sharepoint.com/:w:/s/AcademicAffairs-Ogrp/EQcClRomS2FCpKpKOeT1fd4BF4HQ7X-6G4kutLMewnZt1A?e=4LWvf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MSysColors_Updated">
  <a:themeElements>
    <a:clrScheme name="UMSysColors 1">
      <a:dk1>
        <a:srgbClr val="F2B92F"/>
      </a:dk1>
      <a:lt1>
        <a:srgbClr val="2C3B54"/>
      </a:lt1>
      <a:dk2>
        <a:srgbClr val="F7CD7B"/>
      </a:dk2>
      <a:lt2>
        <a:srgbClr val="F6E2B4"/>
      </a:lt2>
      <a:accent1>
        <a:srgbClr val="FEFFFF"/>
      </a:accent1>
      <a:accent2>
        <a:srgbClr val="000000"/>
      </a:accent2>
      <a:accent3>
        <a:srgbClr val="B4B3C1"/>
      </a:accent3>
      <a:accent4>
        <a:srgbClr val="DDDEE4"/>
      </a:accent4>
      <a:accent5>
        <a:srgbClr val="555658"/>
      </a:accent5>
      <a:accent6>
        <a:srgbClr val="858483"/>
      </a:accent6>
      <a:hlink>
        <a:srgbClr val="0432FF"/>
      </a:hlink>
      <a:folHlink>
        <a:srgbClr val="93209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SysColors_Updated" id="{2D1DAA91-6B98-4A48-A68F-08CFE29D9A86}" vid="{4A748ECC-AC58-8348-A6BD-A52879F8B2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37422ad38f4ede0caed62b8940790dbf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875d9fb3416c8ce1ccc0c22614ad7a11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  <SharedWithUsers xmlns="27d3c216-2c03-46eb-90ec-5564128f7ba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F8FAF-4E07-4160-B6D3-B87CACDE1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62E59-A1D8-466F-987F-CA9CBAE91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98E63-D177-4818-AFD0-F8414DF63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4.xml><?xml version="1.0" encoding="utf-8"?>
<ds:datastoreItem xmlns:ds="http://schemas.openxmlformats.org/officeDocument/2006/customXml" ds:itemID="{960075D1-4110-4A3B-8238-E55E18EAB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679</Words>
  <Characters>3624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System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System</dc:creator>
  <cp:keywords/>
  <dc:description/>
  <cp:lastModifiedBy>Kent, Zandra</cp:lastModifiedBy>
  <cp:revision>53</cp:revision>
  <cp:lastPrinted>2019-07-08T17:58:00Z</cp:lastPrinted>
  <dcterms:created xsi:type="dcterms:W3CDTF">2025-04-30T19:23:00Z</dcterms:created>
  <dcterms:modified xsi:type="dcterms:W3CDTF">2025-09-26T18:50:00Z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