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FE883" w14:textId="527B5BCE" w:rsidR="008E2B49" w:rsidRPr="00632D56" w:rsidRDefault="00A04C49" w:rsidP="001762ED">
      <w:pPr>
        <w:jc w:val="center"/>
        <w:rPr>
          <w:sz w:val="32"/>
        </w:rPr>
      </w:pPr>
      <w:r>
        <w:rPr>
          <w:sz w:val="32"/>
        </w:rPr>
        <w:t>Category 3</w:t>
      </w:r>
      <w:r w:rsidR="002D0DB6">
        <w:rPr>
          <w:sz w:val="32"/>
        </w:rPr>
        <w:t>, 2,</w:t>
      </w:r>
      <w:r w:rsidR="00CA4E99">
        <w:rPr>
          <w:sz w:val="32"/>
        </w:rPr>
        <w:t xml:space="preserve"> and 1</w:t>
      </w:r>
      <w:r w:rsidR="00500F6F">
        <w:rPr>
          <w:b/>
          <w:sz w:val="32"/>
        </w:rPr>
        <w:t xml:space="preserve"> </w:t>
      </w:r>
      <w:r w:rsidR="001762ED" w:rsidRPr="00632D56">
        <w:rPr>
          <w:b/>
          <w:sz w:val="32"/>
        </w:rPr>
        <w:t>&lt;Merchant Name&gt;</w:t>
      </w:r>
      <w:r w:rsidR="00632D56">
        <w:rPr>
          <w:sz w:val="32"/>
        </w:rPr>
        <w:t xml:space="preserve"> Operational Policies &amp; Procedures</w:t>
      </w:r>
    </w:p>
    <w:p w14:paraId="2E8FE884" w14:textId="74F20861" w:rsidR="001762ED" w:rsidRDefault="001762ED">
      <w:r w:rsidRPr="00632D56">
        <w:rPr>
          <w:b/>
        </w:rPr>
        <w:t>&lt;Merchant Name&gt;</w:t>
      </w:r>
      <w:r w:rsidR="00F544FF">
        <w:t xml:space="preserve"> PCI DSS </w:t>
      </w:r>
      <w:r w:rsidR="00D11425">
        <w:t>4.0</w:t>
      </w:r>
      <w:r w:rsidRPr="00632D56">
        <w:t xml:space="preserve"> merchant policy details the minimum requirements that </w:t>
      </w:r>
      <w:r w:rsidR="009C2E32">
        <w:rPr>
          <w:b/>
        </w:rPr>
        <w:t>&lt;M</w:t>
      </w:r>
      <w:r w:rsidR="000E7A1A">
        <w:rPr>
          <w:b/>
        </w:rPr>
        <w:t>erchant N</w:t>
      </w:r>
      <w:r w:rsidRPr="00632D56">
        <w:rPr>
          <w:b/>
        </w:rPr>
        <w:t xml:space="preserve">ame&gt; </w:t>
      </w:r>
      <w:r w:rsidRPr="00632D56">
        <w:t>will adhere to for securing payme</w:t>
      </w:r>
      <w:r w:rsidR="005C50A5">
        <w:t xml:space="preserve">nts received and processed on </w:t>
      </w:r>
      <w:r w:rsidR="00861991">
        <w:t xml:space="preserve">a </w:t>
      </w:r>
      <w:r w:rsidR="00861991" w:rsidRPr="00EC1ADE">
        <w:rPr>
          <w:u w:val="single"/>
        </w:rPr>
        <w:t>PTS approved</w:t>
      </w:r>
      <w:r w:rsidR="00861991" w:rsidRPr="005C50A5">
        <w:rPr>
          <w:u w:val="single"/>
        </w:rPr>
        <w:t xml:space="preserve"> terminal</w:t>
      </w:r>
      <w:r w:rsidR="00861991" w:rsidRPr="00EC1ADE">
        <w:rPr>
          <w:u w:val="single"/>
        </w:rPr>
        <w:t xml:space="preserve"> via IP connection</w:t>
      </w:r>
      <w:r w:rsidR="002D0DB6">
        <w:t xml:space="preserve">, </w:t>
      </w:r>
      <w:r w:rsidR="002D0DB6" w:rsidRPr="002D0DB6">
        <w:rPr>
          <w:u w:val="single"/>
        </w:rPr>
        <w:t>dial up or cellular terminal</w:t>
      </w:r>
      <w:r w:rsidR="002D0DB6">
        <w:t xml:space="preserve">, and </w:t>
      </w:r>
      <w:r w:rsidR="002D0DB6" w:rsidRPr="002D0DB6">
        <w:rPr>
          <w:u w:val="single"/>
        </w:rPr>
        <w:t>outsourced e-commerce website</w:t>
      </w:r>
      <w:r w:rsidR="002D0DB6">
        <w:t>.</w:t>
      </w:r>
      <w:r w:rsidRPr="00632D56">
        <w:t xml:space="preserve">  </w:t>
      </w:r>
      <w:r w:rsidR="000E7A1A">
        <w:rPr>
          <w:b/>
        </w:rPr>
        <w:t>&lt;Merchant N</w:t>
      </w:r>
      <w:r w:rsidRPr="00632D56">
        <w:rPr>
          <w:b/>
        </w:rPr>
        <w:t>ame&gt;</w:t>
      </w:r>
      <w:r w:rsidRPr="00632D56">
        <w:t xml:space="preserve"> Operational Policy details who is </w:t>
      </w:r>
      <w:r w:rsidR="00F544FF">
        <w:t xml:space="preserve">responsible for each PCI DSS </w:t>
      </w:r>
      <w:r w:rsidR="00D11425">
        <w:t>4.0</w:t>
      </w:r>
      <w:r w:rsidRPr="00632D56">
        <w:t xml:space="preserve"> policy and how that policy is being enforced.  </w:t>
      </w:r>
    </w:p>
    <w:tbl>
      <w:tblPr>
        <w:tblStyle w:val="TableGrid"/>
        <w:tblW w:w="0" w:type="auto"/>
        <w:tblLook w:val="04A0" w:firstRow="1" w:lastRow="0" w:firstColumn="1" w:lastColumn="0" w:noHBand="0" w:noVBand="1"/>
      </w:tblPr>
      <w:tblGrid>
        <w:gridCol w:w="3116"/>
        <w:gridCol w:w="3117"/>
        <w:gridCol w:w="3117"/>
      </w:tblGrid>
      <w:tr w:rsidR="005720D4" w14:paraId="2E8FE886" w14:textId="77777777" w:rsidTr="0043105E">
        <w:tc>
          <w:tcPr>
            <w:tcW w:w="9350" w:type="dxa"/>
            <w:gridSpan w:val="3"/>
          </w:tcPr>
          <w:p w14:paraId="2E8FE885" w14:textId="77777777" w:rsidR="005720D4" w:rsidRPr="003D1955" w:rsidRDefault="005720D4" w:rsidP="0043105E">
            <w:pPr>
              <w:jc w:val="center"/>
              <w:rPr>
                <w:b/>
              </w:rPr>
            </w:pPr>
            <w:r w:rsidRPr="003D1955">
              <w:rPr>
                <w:b/>
              </w:rPr>
              <w:t>Revision History</w:t>
            </w:r>
          </w:p>
        </w:tc>
      </w:tr>
      <w:tr w:rsidR="005720D4" w14:paraId="2E8FE88A" w14:textId="77777777" w:rsidTr="0043105E">
        <w:tc>
          <w:tcPr>
            <w:tcW w:w="3116" w:type="dxa"/>
            <w:shd w:val="clear" w:color="auto" w:fill="000000" w:themeFill="text1"/>
          </w:tcPr>
          <w:p w14:paraId="2E8FE887" w14:textId="77777777" w:rsidR="005720D4" w:rsidRPr="003D1955" w:rsidRDefault="005720D4" w:rsidP="0043105E">
            <w:pPr>
              <w:rPr>
                <w:b/>
                <w:color w:val="FFFFFF" w:themeColor="background1"/>
                <w:highlight w:val="black"/>
              </w:rPr>
            </w:pPr>
            <w:r w:rsidRPr="003D1955">
              <w:rPr>
                <w:b/>
                <w:color w:val="FFFFFF" w:themeColor="background1"/>
                <w:highlight w:val="black"/>
              </w:rPr>
              <w:t>Changes</w:t>
            </w:r>
          </w:p>
        </w:tc>
        <w:tc>
          <w:tcPr>
            <w:tcW w:w="3117" w:type="dxa"/>
            <w:shd w:val="clear" w:color="auto" w:fill="000000" w:themeFill="text1"/>
          </w:tcPr>
          <w:p w14:paraId="2E8FE888" w14:textId="77777777" w:rsidR="005720D4" w:rsidRPr="003D1955" w:rsidRDefault="005720D4" w:rsidP="0043105E">
            <w:pPr>
              <w:rPr>
                <w:b/>
                <w:color w:val="FFFFFF" w:themeColor="background1"/>
                <w:highlight w:val="black"/>
              </w:rPr>
            </w:pPr>
            <w:r w:rsidRPr="003D1955">
              <w:rPr>
                <w:b/>
                <w:color w:val="FFFFFF" w:themeColor="background1"/>
                <w:highlight w:val="black"/>
              </w:rPr>
              <w:t>Approving Manager</w:t>
            </w:r>
          </w:p>
        </w:tc>
        <w:tc>
          <w:tcPr>
            <w:tcW w:w="3117" w:type="dxa"/>
            <w:shd w:val="clear" w:color="auto" w:fill="000000" w:themeFill="text1"/>
          </w:tcPr>
          <w:p w14:paraId="2E8FE889" w14:textId="77777777" w:rsidR="005720D4" w:rsidRPr="003D1955" w:rsidRDefault="005720D4" w:rsidP="0043105E">
            <w:pPr>
              <w:tabs>
                <w:tab w:val="right" w:pos="2901"/>
              </w:tabs>
              <w:rPr>
                <w:b/>
                <w:color w:val="FFFFFF" w:themeColor="background1"/>
                <w:highlight w:val="black"/>
              </w:rPr>
            </w:pPr>
            <w:r w:rsidRPr="003D1955">
              <w:rPr>
                <w:b/>
                <w:color w:val="FFFFFF" w:themeColor="background1"/>
                <w:highlight w:val="black"/>
              </w:rPr>
              <w:t>Date</w:t>
            </w:r>
            <w:r>
              <w:rPr>
                <w:b/>
                <w:color w:val="FFFFFF" w:themeColor="background1"/>
                <w:highlight w:val="black"/>
              </w:rPr>
              <w:tab/>
            </w:r>
          </w:p>
        </w:tc>
      </w:tr>
      <w:tr w:rsidR="005720D4" w14:paraId="2E8FE88E" w14:textId="77777777" w:rsidTr="0043105E">
        <w:tc>
          <w:tcPr>
            <w:tcW w:w="3116" w:type="dxa"/>
          </w:tcPr>
          <w:p w14:paraId="2E8FE88B" w14:textId="77777777" w:rsidR="005720D4" w:rsidRDefault="005720D4" w:rsidP="0043105E">
            <w:r>
              <w:t>Initial publication</w:t>
            </w:r>
          </w:p>
        </w:tc>
        <w:tc>
          <w:tcPr>
            <w:tcW w:w="3117" w:type="dxa"/>
          </w:tcPr>
          <w:p w14:paraId="2E8FE88C" w14:textId="77777777" w:rsidR="005720D4" w:rsidRDefault="005720D4" w:rsidP="0043105E"/>
        </w:tc>
        <w:tc>
          <w:tcPr>
            <w:tcW w:w="3117" w:type="dxa"/>
          </w:tcPr>
          <w:p w14:paraId="2E8FE88D" w14:textId="77777777" w:rsidR="005720D4" w:rsidRDefault="005720D4" w:rsidP="0043105E"/>
        </w:tc>
      </w:tr>
      <w:tr w:rsidR="005720D4" w14:paraId="2E8FE892" w14:textId="77777777" w:rsidTr="0043105E">
        <w:tc>
          <w:tcPr>
            <w:tcW w:w="3116" w:type="dxa"/>
          </w:tcPr>
          <w:p w14:paraId="2E8FE88F" w14:textId="77777777" w:rsidR="005720D4" w:rsidRDefault="005720D4" w:rsidP="0043105E"/>
        </w:tc>
        <w:tc>
          <w:tcPr>
            <w:tcW w:w="3117" w:type="dxa"/>
          </w:tcPr>
          <w:p w14:paraId="2E8FE890" w14:textId="77777777" w:rsidR="005720D4" w:rsidRDefault="005720D4" w:rsidP="0043105E"/>
        </w:tc>
        <w:tc>
          <w:tcPr>
            <w:tcW w:w="3117" w:type="dxa"/>
          </w:tcPr>
          <w:p w14:paraId="2E8FE891" w14:textId="77777777" w:rsidR="005720D4" w:rsidRDefault="005720D4" w:rsidP="0043105E"/>
        </w:tc>
      </w:tr>
    </w:tbl>
    <w:p w14:paraId="2E8FE893" w14:textId="77777777" w:rsidR="005720D4" w:rsidRDefault="005720D4" w:rsidP="003E39B6">
      <w:pPr>
        <w:spacing w:after="0" w:line="240" w:lineRule="auto"/>
      </w:pPr>
    </w:p>
    <w:p w14:paraId="2E8FE894" w14:textId="77777777" w:rsidR="003E39B6" w:rsidRPr="00632D56" w:rsidRDefault="003E39B6" w:rsidP="003E39B6">
      <w:pPr>
        <w:spacing w:after="0" w:line="240" w:lineRule="auto"/>
      </w:pPr>
    </w:p>
    <w:p w14:paraId="2E8FE895" w14:textId="77777777" w:rsidR="001762ED" w:rsidRDefault="001762ED" w:rsidP="003E39B6">
      <w:pPr>
        <w:spacing w:after="0" w:line="240" w:lineRule="auto"/>
        <w:rPr>
          <w:b/>
          <w:sz w:val="28"/>
        </w:rPr>
      </w:pPr>
      <w:r w:rsidRPr="00632D56">
        <w:rPr>
          <w:b/>
          <w:sz w:val="28"/>
        </w:rPr>
        <w:t>Terminal Usage policy</w:t>
      </w:r>
    </w:p>
    <w:p w14:paraId="2E8FE896" w14:textId="77777777" w:rsidR="003E39B6" w:rsidRPr="003E39B6" w:rsidRDefault="003E39B6" w:rsidP="003E39B6">
      <w:pPr>
        <w:spacing w:after="0" w:line="240" w:lineRule="auto"/>
        <w:rPr>
          <w:b/>
        </w:rPr>
      </w:pPr>
    </w:p>
    <w:p w14:paraId="2E8FE897" w14:textId="77777777" w:rsidR="001762ED" w:rsidRPr="00632D56" w:rsidRDefault="001762ED">
      <w:r w:rsidRPr="00632D56">
        <w:t xml:space="preserve">Only </w:t>
      </w:r>
      <w:r w:rsidRPr="00632D56">
        <w:rPr>
          <w:b/>
        </w:rPr>
        <w:t>&lt;Individuals X, Y, &amp; Z&gt;</w:t>
      </w:r>
      <w:r w:rsidRPr="00632D56">
        <w:t xml:space="preserve"> are authorized to process transactions on the terminal(s).  Authorization can only be granted from </w:t>
      </w:r>
      <w:r w:rsidRPr="00632D56">
        <w:rPr>
          <w:b/>
        </w:rPr>
        <w:t>&lt;Individual A&gt;</w:t>
      </w:r>
      <w:r w:rsidRPr="00632D56">
        <w:t xml:space="preserve">.  Documentation granting access to </w:t>
      </w:r>
      <w:r w:rsidRPr="00632D56">
        <w:rPr>
          <w:b/>
        </w:rPr>
        <w:t>&lt;Individuals X, Y, &amp; Z&gt;</w:t>
      </w:r>
      <w:r w:rsidRPr="00632D56">
        <w:t xml:space="preserve"> is on file with </w:t>
      </w:r>
      <w:r w:rsidR="000E7A1A">
        <w:rPr>
          <w:b/>
        </w:rPr>
        <w:t>&lt;Merchant N</w:t>
      </w:r>
      <w:r w:rsidRPr="00632D56">
        <w:rPr>
          <w:b/>
        </w:rPr>
        <w:t xml:space="preserve">ame&gt;.  </w:t>
      </w:r>
    </w:p>
    <w:p w14:paraId="2E8FE898" w14:textId="11B062A2" w:rsidR="001762ED" w:rsidRPr="00632D56" w:rsidRDefault="001762ED" w:rsidP="31AF16AA">
      <w:pPr>
        <w:rPr>
          <w:i/>
          <w:iCs/>
        </w:rPr>
      </w:pPr>
      <w:r>
        <w:t xml:space="preserve">Payment can only be processed in these approved ways: </w:t>
      </w:r>
    </w:p>
    <w:p w14:paraId="2E8FE899" w14:textId="77777777" w:rsidR="00466141" w:rsidRPr="00632D56" w:rsidRDefault="00466141" w:rsidP="003419AA">
      <w:pPr>
        <w:pStyle w:val="ListParagraph"/>
        <w:numPr>
          <w:ilvl w:val="0"/>
          <w:numId w:val="13"/>
        </w:numPr>
        <w:spacing w:after="0" w:line="240" w:lineRule="auto"/>
      </w:pPr>
      <w:r w:rsidRPr="00632D56">
        <w:t>In person swipe</w:t>
      </w:r>
    </w:p>
    <w:p w14:paraId="2E8FE89A" w14:textId="77777777" w:rsidR="00466141" w:rsidRPr="00632D56" w:rsidRDefault="00466141" w:rsidP="003419AA">
      <w:pPr>
        <w:pStyle w:val="ListParagraph"/>
        <w:numPr>
          <w:ilvl w:val="1"/>
          <w:numId w:val="13"/>
        </w:numPr>
      </w:pPr>
      <w:r w:rsidRPr="00632D56">
        <w:t xml:space="preserve">Card is physically swiped </w:t>
      </w:r>
      <w:r>
        <w:t xml:space="preserve">on the PTS approved device ______ </w:t>
      </w:r>
      <w:r w:rsidRPr="00632D56">
        <w:t>capturing the data on the magnetic stripe.</w:t>
      </w:r>
    </w:p>
    <w:p w14:paraId="2E8FE89B" w14:textId="147FE2F7" w:rsidR="00466141" w:rsidRPr="00632D56" w:rsidRDefault="00466141" w:rsidP="003419AA">
      <w:pPr>
        <w:pStyle w:val="ListParagraph"/>
        <w:numPr>
          <w:ilvl w:val="1"/>
          <w:numId w:val="13"/>
        </w:numPr>
      </w:pPr>
      <w:r>
        <w:t>Cardholder data is sent to the payment processor encrypt</w:t>
      </w:r>
      <w:r w:rsidR="39FDF08E">
        <w:t>ed</w:t>
      </w:r>
      <w:r>
        <w:t xml:space="preserve"> over the IP connection.</w:t>
      </w:r>
    </w:p>
    <w:p w14:paraId="2E8FE89C" w14:textId="2F1D6AA5" w:rsidR="00466141" w:rsidRPr="00632D56" w:rsidRDefault="00466141" w:rsidP="003419AA">
      <w:pPr>
        <w:pStyle w:val="ListParagraph"/>
        <w:numPr>
          <w:ilvl w:val="1"/>
          <w:numId w:val="13"/>
        </w:numPr>
      </w:pPr>
      <w:r>
        <w:t>Authorization is returned back to the PTS approved device over the IP connection.</w:t>
      </w:r>
    </w:p>
    <w:p w14:paraId="2E8FE89D" w14:textId="77777777" w:rsidR="00466141" w:rsidRPr="00632D56" w:rsidRDefault="00466141" w:rsidP="003419AA">
      <w:pPr>
        <w:pStyle w:val="ListParagraph"/>
        <w:numPr>
          <w:ilvl w:val="0"/>
          <w:numId w:val="13"/>
        </w:numPr>
        <w:spacing w:after="0" w:line="240" w:lineRule="auto"/>
      </w:pPr>
      <w:r w:rsidRPr="00632D56">
        <w:t>In person swipe fails (hand key payment)</w:t>
      </w:r>
    </w:p>
    <w:p w14:paraId="2E8FE89E" w14:textId="04644AFC" w:rsidR="00466141" w:rsidRPr="00632D56" w:rsidRDefault="00466141" w:rsidP="003419AA">
      <w:pPr>
        <w:pStyle w:val="ListParagraph"/>
        <w:numPr>
          <w:ilvl w:val="1"/>
          <w:numId w:val="13"/>
        </w:numPr>
      </w:pPr>
      <w:r w:rsidRPr="00632D56">
        <w:t>Card swipe fails</w:t>
      </w:r>
      <w:r w:rsidR="00901C0C">
        <w:t>.</w:t>
      </w:r>
    </w:p>
    <w:p w14:paraId="2E8FE89F" w14:textId="77777777" w:rsidR="00466141" w:rsidRPr="00632D56" w:rsidRDefault="00466141" w:rsidP="003419AA">
      <w:pPr>
        <w:pStyle w:val="ListParagraph"/>
        <w:numPr>
          <w:ilvl w:val="1"/>
          <w:numId w:val="13"/>
        </w:numPr>
      </w:pPr>
      <w:r w:rsidRPr="00632D56">
        <w:t xml:space="preserve">PAN and expiration is hand keyed into the </w:t>
      </w:r>
      <w:r>
        <w:t>PTS approved device ______.</w:t>
      </w:r>
    </w:p>
    <w:p w14:paraId="2E8FE8A0" w14:textId="6FD3B656" w:rsidR="00466141" w:rsidRPr="00632D56" w:rsidRDefault="3DC439F3" w:rsidP="003419AA">
      <w:pPr>
        <w:pStyle w:val="ListParagraph"/>
        <w:numPr>
          <w:ilvl w:val="1"/>
          <w:numId w:val="13"/>
        </w:numPr>
      </w:pPr>
      <w:r>
        <w:t>Cardholder data is sent to the payment processor encrypt</w:t>
      </w:r>
      <w:r w:rsidR="7B8CC1AF">
        <w:t>ed</w:t>
      </w:r>
      <w:r>
        <w:t xml:space="preserve"> over the IP connection.</w:t>
      </w:r>
    </w:p>
    <w:p w14:paraId="2E8FE8A1" w14:textId="7A15989F" w:rsidR="00466141" w:rsidRPr="00632D56" w:rsidRDefault="3DC439F3" w:rsidP="003419AA">
      <w:pPr>
        <w:pStyle w:val="ListParagraph"/>
        <w:numPr>
          <w:ilvl w:val="1"/>
          <w:numId w:val="13"/>
        </w:numPr>
      </w:pPr>
      <w:r>
        <w:t>Authorization is returned back to the PTS approved device over the IP connection.</w:t>
      </w:r>
    </w:p>
    <w:p w14:paraId="2E8FE8A2" w14:textId="77777777" w:rsidR="00466141" w:rsidRPr="00632D56" w:rsidRDefault="00466141" w:rsidP="003419AA">
      <w:pPr>
        <w:pStyle w:val="ListParagraph"/>
        <w:numPr>
          <w:ilvl w:val="0"/>
          <w:numId w:val="13"/>
        </w:numPr>
        <w:spacing w:after="0" w:line="240" w:lineRule="auto"/>
      </w:pPr>
      <w:r w:rsidRPr="00632D56">
        <w:t>Phone payment</w:t>
      </w:r>
    </w:p>
    <w:p w14:paraId="2E8FE8A3" w14:textId="794F476D" w:rsidR="00466141" w:rsidRPr="00632D56" w:rsidRDefault="3DC439F3" w:rsidP="003419AA">
      <w:pPr>
        <w:pStyle w:val="ListParagraph"/>
        <w:numPr>
          <w:ilvl w:val="1"/>
          <w:numId w:val="13"/>
        </w:numPr>
      </w:pPr>
      <w:r>
        <w:t xml:space="preserve">Payment information is given to </w:t>
      </w:r>
      <w:r w:rsidRPr="7C2C06F7">
        <w:rPr>
          <w:b/>
          <w:bCs/>
        </w:rPr>
        <w:t>&lt;Merchant Name&gt;</w:t>
      </w:r>
      <w:r>
        <w:t xml:space="preserve"> over the phone</w:t>
      </w:r>
      <w:r w:rsidR="6FA0F439">
        <w:t xml:space="preserve"> </w:t>
      </w:r>
      <w:r w:rsidR="6FA0F439" w:rsidRPr="7C2C06F7">
        <w:rPr>
          <w:highlight w:val="yellow"/>
        </w:rPr>
        <w:t>via analog phone line or special cellular phone used just for taking card data over the phone.</w:t>
      </w:r>
      <w:r w:rsidR="6FA0F439">
        <w:t xml:space="preserve">  </w:t>
      </w:r>
    </w:p>
    <w:p w14:paraId="2E8FE8A4" w14:textId="13790070" w:rsidR="00466141" w:rsidRPr="00632D56" w:rsidRDefault="00466141" w:rsidP="003419AA">
      <w:pPr>
        <w:pStyle w:val="ListParagraph"/>
        <w:numPr>
          <w:ilvl w:val="1"/>
          <w:numId w:val="13"/>
        </w:numPr>
      </w:pPr>
      <w:r w:rsidRPr="00632D56">
        <w:rPr>
          <w:u w:val="single"/>
        </w:rPr>
        <w:t>PAN</w:t>
      </w:r>
      <w:r w:rsidRPr="00632D56">
        <w:t xml:space="preserve"> and </w:t>
      </w:r>
      <w:r w:rsidRPr="00632D56">
        <w:rPr>
          <w:u w:val="single"/>
        </w:rPr>
        <w:t>expiration</w:t>
      </w:r>
      <w:r w:rsidRPr="00632D56">
        <w:t xml:space="preserve"> is hand keyed into the </w:t>
      </w:r>
      <w:r>
        <w:t xml:space="preserve">PTS approved device ______ </w:t>
      </w:r>
      <w:r w:rsidRPr="00632D56">
        <w:t xml:space="preserve"> by </w:t>
      </w:r>
      <w:r w:rsidRPr="00632D56">
        <w:rPr>
          <w:b/>
        </w:rPr>
        <w:t>&lt;Individuals X, Y, &amp; Z&gt;</w:t>
      </w:r>
      <w:r w:rsidRPr="00632D56">
        <w:t xml:space="preserve"> and </w:t>
      </w:r>
      <w:r w:rsidRPr="00632D56">
        <w:rPr>
          <w:u w:val="single"/>
        </w:rPr>
        <w:t>never</w:t>
      </w:r>
      <w:r w:rsidRPr="00632D56">
        <w:t xml:space="preserve"> written down on paper</w:t>
      </w:r>
      <w:r w:rsidR="006D7961">
        <w:t>.</w:t>
      </w:r>
    </w:p>
    <w:p w14:paraId="2E8FE8A5" w14:textId="77777777" w:rsidR="00466141" w:rsidRPr="00632D56" w:rsidRDefault="00466141" w:rsidP="003419AA">
      <w:pPr>
        <w:pStyle w:val="ListParagraph"/>
        <w:numPr>
          <w:ilvl w:val="2"/>
          <w:numId w:val="13"/>
        </w:numPr>
      </w:pPr>
      <w:r w:rsidRPr="00632D56">
        <w:t xml:space="preserve">Alternative, PAN and Expiration is written down on scratch paper or specific form.  </w:t>
      </w:r>
      <w:r w:rsidRPr="00632D56">
        <w:rPr>
          <w:u w:val="single"/>
        </w:rPr>
        <w:t>CVV is never written down or asked for</w:t>
      </w:r>
      <w:r w:rsidRPr="00632D56">
        <w:t>.</w:t>
      </w:r>
    </w:p>
    <w:p w14:paraId="2E8FE8A6" w14:textId="77777777" w:rsidR="00466141" w:rsidRPr="00632D56" w:rsidRDefault="00466141" w:rsidP="003419AA">
      <w:pPr>
        <w:pStyle w:val="ListParagraph"/>
        <w:numPr>
          <w:ilvl w:val="2"/>
          <w:numId w:val="13"/>
        </w:numPr>
      </w:pPr>
      <w:r w:rsidRPr="00632D56">
        <w:t xml:space="preserve">Paper is stored in a secure location (locked drawer, locked room, locked cabinet) until it can be processed.  </w:t>
      </w:r>
    </w:p>
    <w:p w14:paraId="2E8FE8A7" w14:textId="5C9D430E" w:rsidR="00466141" w:rsidRPr="00632D56" w:rsidRDefault="3DC439F3" w:rsidP="003419AA">
      <w:pPr>
        <w:pStyle w:val="ListParagraph"/>
        <w:numPr>
          <w:ilvl w:val="1"/>
          <w:numId w:val="13"/>
        </w:numPr>
      </w:pPr>
      <w:r>
        <w:t>Cardholder data is sent to the payment processor encrypt</w:t>
      </w:r>
      <w:r w:rsidR="23D4A9C9">
        <w:t>ed</w:t>
      </w:r>
      <w:r>
        <w:t xml:space="preserve"> over the IP connection.</w:t>
      </w:r>
    </w:p>
    <w:p w14:paraId="2E8FE8A8" w14:textId="35F7897E" w:rsidR="00466141" w:rsidRPr="00632D56" w:rsidRDefault="3DC439F3" w:rsidP="003419AA">
      <w:pPr>
        <w:pStyle w:val="ListParagraph"/>
        <w:numPr>
          <w:ilvl w:val="1"/>
          <w:numId w:val="13"/>
        </w:numPr>
      </w:pPr>
      <w:r>
        <w:t>Authorization is returned back to the PTS approved device over the IP connection.</w:t>
      </w:r>
    </w:p>
    <w:p w14:paraId="2E8FE8A9" w14:textId="77777777" w:rsidR="00466141" w:rsidRPr="00632D56" w:rsidRDefault="00466141" w:rsidP="003419AA">
      <w:pPr>
        <w:pStyle w:val="ListParagraph"/>
        <w:numPr>
          <w:ilvl w:val="1"/>
          <w:numId w:val="13"/>
        </w:numPr>
        <w:spacing w:after="0" w:line="240" w:lineRule="auto"/>
      </w:pPr>
      <w:r w:rsidRPr="00632D56">
        <w:rPr>
          <w:b/>
        </w:rPr>
        <w:t>&lt;choose your method for destroying the cardholder data&gt;</w:t>
      </w:r>
      <w:r w:rsidRPr="00632D56">
        <w:t xml:space="preserve"> </w:t>
      </w:r>
    </w:p>
    <w:p w14:paraId="2E8FE8AA" w14:textId="4EA34720" w:rsidR="00466141" w:rsidRPr="00632D56" w:rsidRDefault="00466141" w:rsidP="003419AA">
      <w:pPr>
        <w:pStyle w:val="ListParagraph"/>
        <w:numPr>
          <w:ilvl w:val="2"/>
          <w:numId w:val="13"/>
        </w:numPr>
        <w:spacing w:after="0" w:line="240" w:lineRule="auto"/>
      </w:pPr>
      <w:r w:rsidRPr="00632D56">
        <w:t xml:space="preserve">Paper copy containing the PAN and Expiration is </w:t>
      </w:r>
      <w:r w:rsidR="006D7961" w:rsidRPr="00632D56">
        <w:t>crosscut</w:t>
      </w:r>
      <w:r w:rsidRPr="00632D56">
        <w:t xml:space="preserve"> shredded</w:t>
      </w:r>
      <w:r w:rsidR="006D7961">
        <w:t>.</w:t>
      </w:r>
    </w:p>
    <w:p w14:paraId="2E8FE8AB" w14:textId="5432B96A" w:rsidR="00466141" w:rsidRPr="00632D56" w:rsidRDefault="00466141" w:rsidP="003419AA">
      <w:pPr>
        <w:pStyle w:val="ListParagraph"/>
        <w:numPr>
          <w:ilvl w:val="2"/>
          <w:numId w:val="13"/>
        </w:numPr>
        <w:spacing w:after="0" w:line="240" w:lineRule="auto"/>
      </w:pPr>
      <w:r w:rsidRPr="00632D56">
        <w:lastRenderedPageBreak/>
        <w:t>Payment portion is removed and crosscut shredded</w:t>
      </w:r>
      <w:r w:rsidR="006D7961">
        <w:t>.</w:t>
      </w:r>
    </w:p>
    <w:p w14:paraId="2E8FE8AC" w14:textId="39000461" w:rsidR="00466141" w:rsidRPr="00632D56" w:rsidRDefault="00466141" w:rsidP="003419AA">
      <w:pPr>
        <w:pStyle w:val="ListParagraph"/>
        <w:numPr>
          <w:ilvl w:val="2"/>
          <w:numId w:val="13"/>
        </w:numPr>
        <w:spacing w:after="0" w:line="240" w:lineRule="auto"/>
      </w:pPr>
      <w:r w:rsidRPr="00632D56">
        <w:t>All but last 4 of PAN is removed by hole punch</w:t>
      </w:r>
      <w:r w:rsidR="006D7961">
        <w:t>.</w:t>
      </w:r>
    </w:p>
    <w:p w14:paraId="2E8FE8AD" w14:textId="110B951E" w:rsidR="00466141" w:rsidRPr="00632D56" w:rsidRDefault="00466141" w:rsidP="003419AA">
      <w:pPr>
        <w:pStyle w:val="ListParagraph"/>
        <w:numPr>
          <w:ilvl w:val="2"/>
          <w:numId w:val="13"/>
        </w:numPr>
        <w:spacing w:after="0" w:line="240" w:lineRule="auto"/>
      </w:pPr>
      <w:r w:rsidRPr="00632D56">
        <w:t xml:space="preserve">All but last 4 of PAN is marked out with sharpie and then the paper is </w:t>
      </w:r>
      <w:r w:rsidR="006D7961" w:rsidRPr="00632D56">
        <w:t>photocopied</w:t>
      </w:r>
      <w:r w:rsidR="006D7961">
        <w:t>,</w:t>
      </w:r>
      <w:r w:rsidRPr="00632D56">
        <w:t xml:space="preserve"> and the copy is </w:t>
      </w:r>
      <w:r w:rsidR="006D7961" w:rsidRPr="00632D56">
        <w:t>retained,</w:t>
      </w:r>
      <w:r w:rsidRPr="00632D56">
        <w:t xml:space="preserve"> and the original is </w:t>
      </w:r>
      <w:r w:rsidR="00901C0C" w:rsidRPr="00632D56">
        <w:t>crosscut</w:t>
      </w:r>
      <w:r w:rsidRPr="00632D56">
        <w:t xml:space="preserve"> shredded.</w:t>
      </w:r>
    </w:p>
    <w:p w14:paraId="2E8FE8AE" w14:textId="77777777" w:rsidR="00466141" w:rsidRPr="00632D56" w:rsidRDefault="00466141" w:rsidP="003419AA">
      <w:pPr>
        <w:pStyle w:val="ListParagraph"/>
        <w:numPr>
          <w:ilvl w:val="0"/>
          <w:numId w:val="13"/>
        </w:numPr>
        <w:spacing w:after="0" w:line="240" w:lineRule="auto"/>
      </w:pPr>
      <w:r w:rsidRPr="00632D56">
        <w:t>Mail order (hand keyed)</w:t>
      </w:r>
    </w:p>
    <w:p w14:paraId="2E8FE8AF" w14:textId="77777777" w:rsidR="00466141" w:rsidRPr="00632D56" w:rsidRDefault="00466141" w:rsidP="003419AA">
      <w:pPr>
        <w:pStyle w:val="ListParagraph"/>
        <w:numPr>
          <w:ilvl w:val="1"/>
          <w:numId w:val="14"/>
        </w:numPr>
      </w:pPr>
      <w:r w:rsidRPr="00632D56">
        <w:t xml:space="preserve">Customer mails the completed form to the </w:t>
      </w:r>
      <w:r w:rsidRPr="00632D56">
        <w:rPr>
          <w:b/>
        </w:rPr>
        <w:t>&lt;Merchant Name&gt;</w:t>
      </w:r>
      <w:r w:rsidRPr="00632D56">
        <w:t xml:space="preserve"> via US postal service or other carrier service.  </w:t>
      </w:r>
    </w:p>
    <w:p w14:paraId="2E8FE8B0" w14:textId="77777777" w:rsidR="00466141" w:rsidRPr="00632D56" w:rsidRDefault="00466141" w:rsidP="003419AA">
      <w:pPr>
        <w:pStyle w:val="ListParagraph"/>
        <w:numPr>
          <w:ilvl w:val="1"/>
          <w:numId w:val="14"/>
        </w:numPr>
      </w:pPr>
      <w:r w:rsidRPr="00632D56">
        <w:t xml:space="preserve">The form is collected and them given to the </w:t>
      </w:r>
      <w:r w:rsidRPr="00632D56">
        <w:rPr>
          <w:b/>
        </w:rPr>
        <w:t xml:space="preserve">&lt;Individuals X, Y, &amp; Z&gt; </w:t>
      </w:r>
      <w:r w:rsidRPr="00632D56">
        <w:t xml:space="preserve">to process the payment into the </w:t>
      </w:r>
      <w:r>
        <w:t>PTS approved device ______</w:t>
      </w:r>
      <w:r w:rsidRPr="00632D56">
        <w:t>.</w:t>
      </w:r>
    </w:p>
    <w:p w14:paraId="2E8FE8B1" w14:textId="77777777" w:rsidR="00466141" w:rsidRPr="00632D56" w:rsidRDefault="00466141" w:rsidP="003419AA">
      <w:pPr>
        <w:pStyle w:val="ListParagraph"/>
        <w:numPr>
          <w:ilvl w:val="2"/>
          <w:numId w:val="14"/>
        </w:numPr>
      </w:pPr>
      <w:r w:rsidRPr="00632D56">
        <w:t xml:space="preserve">Paper is stored in a secure location (locked drawer, locked room, locked cabinet) until it can be processed.  </w:t>
      </w:r>
    </w:p>
    <w:p w14:paraId="2E8FE8B2" w14:textId="77777777" w:rsidR="00466141" w:rsidRPr="00632D56" w:rsidRDefault="00466141" w:rsidP="003419AA">
      <w:pPr>
        <w:pStyle w:val="ListParagraph"/>
        <w:numPr>
          <w:ilvl w:val="1"/>
          <w:numId w:val="14"/>
        </w:numPr>
      </w:pPr>
      <w:r w:rsidRPr="00632D56">
        <w:t xml:space="preserve">PAN &amp; Expiration date is hand keyed into the </w:t>
      </w:r>
      <w:r>
        <w:t xml:space="preserve">PTS approved device ______ </w:t>
      </w:r>
      <w:r w:rsidRPr="00632D56">
        <w:t xml:space="preserve">by </w:t>
      </w:r>
      <w:r w:rsidRPr="00632D56">
        <w:rPr>
          <w:b/>
        </w:rPr>
        <w:t>&lt;Individuals X, Y, &amp; Z&gt;.</w:t>
      </w:r>
    </w:p>
    <w:p w14:paraId="2E8FE8B3" w14:textId="555065F1" w:rsidR="00466141" w:rsidRPr="00632D56" w:rsidRDefault="3DC439F3" w:rsidP="003419AA">
      <w:pPr>
        <w:pStyle w:val="ListParagraph"/>
        <w:numPr>
          <w:ilvl w:val="1"/>
          <w:numId w:val="13"/>
        </w:numPr>
      </w:pPr>
      <w:r>
        <w:t>Cardholder data is sent to the payment processor encrypt</w:t>
      </w:r>
      <w:r w:rsidR="5C92DA4C">
        <w:t>ed</w:t>
      </w:r>
      <w:r>
        <w:t xml:space="preserve"> over the IP connection.</w:t>
      </w:r>
    </w:p>
    <w:p w14:paraId="2E8FE8B4" w14:textId="20931415" w:rsidR="00466141" w:rsidRPr="00632D56" w:rsidRDefault="3DC439F3" w:rsidP="003419AA">
      <w:pPr>
        <w:pStyle w:val="ListParagraph"/>
        <w:numPr>
          <w:ilvl w:val="1"/>
          <w:numId w:val="14"/>
        </w:numPr>
      </w:pPr>
      <w:r>
        <w:t>Authorization is returned back to the PTS approved device over the IP connection.</w:t>
      </w:r>
    </w:p>
    <w:p w14:paraId="2E8FE8B5" w14:textId="77777777" w:rsidR="00466141" w:rsidRPr="00632D56" w:rsidRDefault="00466141" w:rsidP="003419AA">
      <w:pPr>
        <w:pStyle w:val="ListParagraph"/>
        <w:numPr>
          <w:ilvl w:val="1"/>
          <w:numId w:val="14"/>
        </w:numPr>
        <w:spacing w:after="0" w:line="240" w:lineRule="auto"/>
      </w:pPr>
      <w:r w:rsidRPr="00632D56">
        <w:rPr>
          <w:b/>
        </w:rPr>
        <w:t>&lt;choose your method for destroying the cardholder data&gt;</w:t>
      </w:r>
      <w:r w:rsidRPr="00632D56">
        <w:t xml:space="preserve"> </w:t>
      </w:r>
    </w:p>
    <w:p w14:paraId="2E8FE8B6" w14:textId="1EF3F034" w:rsidR="00466141" w:rsidRPr="00632D56" w:rsidRDefault="00466141" w:rsidP="003419AA">
      <w:pPr>
        <w:pStyle w:val="ListParagraph"/>
        <w:numPr>
          <w:ilvl w:val="2"/>
          <w:numId w:val="13"/>
        </w:numPr>
        <w:spacing w:after="0" w:line="240" w:lineRule="auto"/>
      </w:pPr>
      <w:r w:rsidRPr="00632D56">
        <w:t xml:space="preserve">Paper copy containing the PAN and Expiration is </w:t>
      </w:r>
      <w:r w:rsidR="00DC5E4C" w:rsidRPr="00632D56">
        <w:t>crosscut</w:t>
      </w:r>
      <w:r w:rsidRPr="00632D56">
        <w:t xml:space="preserve"> shredded</w:t>
      </w:r>
      <w:r w:rsidR="00DC5E4C">
        <w:t>.</w:t>
      </w:r>
    </w:p>
    <w:p w14:paraId="2E8FE8B7" w14:textId="0F52CE97" w:rsidR="00466141" w:rsidRPr="00632D56" w:rsidRDefault="00466141" w:rsidP="003419AA">
      <w:pPr>
        <w:pStyle w:val="ListParagraph"/>
        <w:numPr>
          <w:ilvl w:val="2"/>
          <w:numId w:val="13"/>
        </w:numPr>
        <w:spacing w:after="0" w:line="240" w:lineRule="auto"/>
      </w:pPr>
      <w:r w:rsidRPr="00632D56">
        <w:t xml:space="preserve">Payment portion is removed and </w:t>
      </w:r>
      <w:r w:rsidR="00DC5E4C" w:rsidRPr="00632D56">
        <w:t>crosscut</w:t>
      </w:r>
      <w:r w:rsidRPr="00632D56">
        <w:t xml:space="preserve"> shredded</w:t>
      </w:r>
      <w:r w:rsidR="00DC5E4C">
        <w:t>.</w:t>
      </w:r>
    </w:p>
    <w:p w14:paraId="2E8FE8B8" w14:textId="76CC2635" w:rsidR="00466141" w:rsidRPr="00632D56" w:rsidRDefault="00466141" w:rsidP="003419AA">
      <w:pPr>
        <w:pStyle w:val="ListParagraph"/>
        <w:numPr>
          <w:ilvl w:val="2"/>
          <w:numId w:val="13"/>
        </w:numPr>
        <w:spacing w:after="0" w:line="240" w:lineRule="auto"/>
      </w:pPr>
      <w:r w:rsidRPr="00632D56">
        <w:t>All but last 4 of PAN is removed by hole punch</w:t>
      </w:r>
      <w:r w:rsidR="00DC5E4C">
        <w:t>.</w:t>
      </w:r>
    </w:p>
    <w:p w14:paraId="2E8FE8B9" w14:textId="663B717F" w:rsidR="00466141" w:rsidRPr="00632D56" w:rsidRDefault="00466141" w:rsidP="003419AA">
      <w:pPr>
        <w:pStyle w:val="ListParagraph"/>
        <w:numPr>
          <w:ilvl w:val="2"/>
          <w:numId w:val="13"/>
        </w:numPr>
        <w:spacing w:after="0" w:line="240" w:lineRule="auto"/>
      </w:pPr>
      <w:r w:rsidRPr="00632D56">
        <w:t xml:space="preserve">All but last 4 of PAN is marked out with sharpie and then the paper is </w:t>
      </w:r>
      <w:r w:rsidR="00DC5E4C" w:rsidRPr="00632D56">
        <w:t>photocopied,</w:t>
      </w:r>
      <w:r w:rsidRPr="00632D56">
        <w:t xml:space="preserve"> and the copy is </w:t>
      </w:r>
      <w:r w:rsidR="00C77E52" w:rsidRPr="00632D56">
        <w:t>retained,</w:t>
      </w:r>
      <w:r w:rsidRPr="00632D56">
        <w:t xml:space="preserve"> and the original is </w:t>
      </w:r>
      <w:r w:rsidR="00C77E52" w:rsidRPr="00632D56">
        <w:t>crosscut</w:t>
      </w:r>
      <w:r w:rsidRPr="00632D56">
        <w:t xml:space="preserve"> shredded.  </w:t>
      </w:r>
    </w:p>
    <w:p w14:paraId="2E8FE8BA" w14:textId="77777777" w:rsidR="00466141" w:rsidRPr="00632D56" w:rsidRDefault="00466141" w:rsidP="003419AA">
      <w:pPr>
        <w:pStyle w:val="ListParagraph"/>
        <w:numPr>
          <w:ilvl w:val="0"/>
          <w:numId w:val="13"/>
        </w:numPr>
      </w:pPr>
      <w:r w:rsidRPr="00632D56">
        <w:t>fax payment (hand keyed)</w:t>
      </w:r>
    </w:p>
    <w:p w14:paraId="2E8FE8BB" w14:textId="68C584B9" w:rsidR="00466141" w:rsidRPr="00632D56" w:rsidRDefault="00466141" w:rsidP="003419AA">
      <w:pPr>
        <w:pStyle w:val="ListParagraph"/>
        <w:numPr>
          <w:ilvl w:val="1"/>
          <w:numId w:val="13"/>
        </w:numPr>
      </w:pPr>
      <w:r w:rsidRPr="00632D56">
        <w:t>Fax machine MUST be audited by Treasurer’s Office and/or ISAM to ensure it is configured correctly</w:t>
      </w:r>
      <w:r w:rsidR="00DC5E4C">
        <w:t>:</w:t>
      </w:r>
    </w:p>
    <w:p w14:paraId="2E8FE8BC" w14:textId="117E04EF" w:rsidR="00466141" w:rsidRPr="00632D56" w:rsidRDefault="00466141" w:rsidP="003419AA">
      <w:pPr>
        <w:pStyle w:val="ListParagraph"/>
        <w:numPr>
          <w:ilvl w:val="2"/>
          <w:numId w:val="13"/>
        </w:numPr>
      </w:pPr>
      <w:r w:rsidRPr="00632D56">
        <w:t>No electronic storing of faxes</w:t>
      </w:r>
      <w:r w:rsidR="00C77E52">
        <w:t>.</w:t>
      </w:r>
    </w:p>
    <w:p w14:paraId="2E8FE8BD" w14:textId="2A8FF89A" w:rsidR="00466141" w:rsidRPr="00632D56" w:rsidRDefault="00466141" w:rsidP="003419AA">
      <w:pPr>
        <w:pStyle w:val="ListParagraph"/>
        <w:numPr>
          <w:ilvl w:val="2"/>
          <w:numId w:val="13"/>
        </w:numPr>
      </w:pPr>
      <w:r w:rsidRPr="00632D56">
        <w:t>No fax forwarding</w:t>
      </w:r>
      <w:r w:rsidR="00C77E52">
        <w:t>.</w:t>
      </w:r>
    </w:p>
    <w:p w14:paraId="2E8FE8BE" w14:textId="77777777" w:rsidR="00466141" w:rsidRPr="00632D56" w:rsidRDefault="00466141" w:rsidP="003419AA">
      <w:pPr>
        <w:pStyle w:val="ListParagraph"/>
        <w:numPr>
          <w:ilvl w:val="2"/>
          <w:numId w:val="13"/>
        </w:numPr>
      </w:pPr>
      <w:r w:rsidRPr="00632D56">
        <w:t>We want the fax machine to print the fax and nothing more.  And the fax machine needs to be placed in a secure location.</w:t>
      </w:r>
    </w:p>
    <w:p w14:paraId="2E8FE8BF" w14:textId="77777777" w:rsidR="00466141" w:rsidRPr="00632D56" w:rsidRDefault="00466141" w:rsidP="003419AA">
      <w:pPr>
        <w:pStyle w:val="ListParagraph"/>
        <w:numPr>
          <w:ilvl w:val="1"/>
          <w:numId w:val="13"/>
        </w:numPr>
      </w:pPr>
      <w:r w:rsidRPr="00632D56">
        <w:t xml:space="preserve">Customer faxes the completed form to the </w:t>
      </w:r>
      <w:r w:rsidRPr="00632D56">
        <w:rPr>
          <w:b/>
        </w:rPr>
        <w:t>&lt;Merchant Name&gt;</w:t>
      </w:r>
      <w:r w:rsidRPr="00632D56">
        <w:t xml:space="preserve"> analog fax line.  </w:t>
      </w:r>
    </w:p>
    <w:p w14:paraId="2E8FE8C0" w14:textId="77777777" w:rsidR="00466141" w:rsidRPr="00632D56" w:rsidRDefault="00466141" w:rsidP="003419AA">
      <w:pPr>
        <w:pStyle w:val="ListParagraph"/>
        <w:numPr>
          <w:ilvl w:val="1"/>
          <w:numId w:val="13"/>
        </w:numPr>
      </w:pPr>
      <w:r w:rsidRPr="00632D56">
        <w:t xml:space="preserve">PAN &amp; Expiration date is hand keyed into the </w:t>
      </w:r>
      <w:r>
        <w:t>PTS approved device ______.</w:t>
      </w:r>
    </w:p>
    <w:p w14:paraId="2E8FE8C1" w14:textId="77777777" w:rsidR="00466141" w:rsidRPr="00632D56" w:rsidRDefault="00466141" w:rsidP="003419AA">
      <w:pPr>
        <w:pStyle w:val="ListParagraph"/>
        <w:numPr>
          <w:ilvl w:val="2"/>
          <w:numId w:val="13"/>
        </w:numPr>
      </w:pPr>
      <w:r w:rsidRPr="00632D56">
        <w:t xml:space="preserve">Paper is stored in a secure location (locked drawer, locked room, locked cabinet) until it can be processed.  </w:t>
      </w:r>
    </w:p>
    <w:p w14:paraId="2E8FE8C2" w14:textId="5A662D97" w:rsidR="00466141" w:rsidRPr="00632D56" w:rsidRDefault="3DC439F3" w:rsidP="003419AA">
      <w:pPr>
        <w:pStyle w:val="ListParagraph"/>
        <w:numPr>
          <w:ilvl w:val="1"/>
          <w:numId w:val="13"/>
        </w:numPr>
      </w:pPr>
      <w:r>
        <w:t>Cardholder data is sent to the payment processor encrypt</w:t>
      </w:r>
      <w:r w:rsidR="6532B62E">
        <w:t>ed</w:t>
      </w:r>
      <w:r>
        <w:t xml:space="preserve"> over the IP connection.</w:t>
      </w:r>
    </w:p>
    <w:p w14:paraId="2E8FE8C3" w14:textId="12789C3E" w:rsidR="00466141" w:rsidRPr="00632D56" w:rsidRDefault="3DC439F3" w:rsidP="003419AA">
      <w:pPr>
        <w:pStyle w:val="ListParagraph"/>
        <w:numPr>
          <w:ilvl w:val="1"/>
          <w:numId w:val="13"/>
        </w:numPr>
      </w:pPr>
      <w:r>
        <w:t>Authorization is returned back to the PTS approved device over the IP connection</w:t>
      </w:r>
      <w:r w:rsidR="1475A7A7">
        <w:t>.</w:t>
      </w:r>
    </w:p>
    <w:p w14:paraId="2E8FE8C4" w14:textId="77777777" w:rsidR="00466141" w:rsidRPr="00632D56" w:rsidRDefault="00466141" w:rsidP="003419AA">
      <w:pPr>
        <w:pStyle w:val="ListParagraph"/>
        <w:numPr>
          <w:ilvl w:val="1"/>
          <w:numId w:val="13"/>
        </w:numPr>
        <w:spacing w:after="0" w:line="240" w:lineRule="auto"/>
      </w:pPr>
      <w:r w:rsidRPr="00632D56">
        <w:rPr>
          <w:b/>
        </w:rPr>
        <w:t>&lt;choose your method for destroying the cardholder data&gt;</w:t>
      </w:r>
      <w:r w:rsidRPr="00632D56">
        <w:t xml:space="preserve"> </w:t>
      </w:r>
    </w:p>
    <w:p w14:paraId="2E8FE8C5" w14:textId="75A17DFD" w:rsidR="00466141" w:rsidRPr="00632D56" w:rsidRDefault="00466141" w:rsidP="003419AA">
      <w:pPr>
        <w:pStyle w:val="ListParagraph"/>
        <w:numPr>
          <w:ilvl w:val="2"/>
          <w:numId w:val="13"/>
        </w:numPr>
        <w:spacing w:after="0" w:line="240" w:lineRule="auto"/>
      </w:pPr>
      <w:r w:rsidRPr="00632D56">
        <w:t xml:space="preserve">Paper copy containing the PAN and Expiration is </w:t>
      </w:r>
      <w:r w:rsidR="00C77E52" w:rsidRPr="00632D56">
        <w:t>crosscut</w:t>
      </w:r>
      <w:r w:rsidRPr="00632D56">
        <w:t xml:space="preserve"> shredded</w:t>
      </w:r>
      <w:r w:rsidR="00C77E52">
        <w:t>.</w:t>
      </w:r>
    </w:p>
    <w:p w14:paraId="2E8FE8C6" w14:textId="73BED9C8" w:rsidR="00466141" w:rsidRPr="00632D56" w:rsidRDefault="00466141" w:rsidP="003419AA">
      <w:pPr>
        <w:pStyle w:val="ListParagraph"/>
        <w:numPr>
          <w:ilvl w:val="2"/>
          <w:numId w:val="13"/>
        </w:numPr>
        <w:spacing w:after="0" w:line="240" w:lineRule="auto"/>
      </w:pPr>
      <w:r w:rsidRPr="00632D56">
        <w:t>Payment portion is removed and crosscut shredded</w:t>
      </w:r>
      <w:r w:rsidR="00C77E52">
        <w:t>.</w:t>
      </w:r>
    </w:p>
    <w:p w14:paraId="2E8FE8C7" w14:textId="7BB5BEF2" w:rsidR="00466141" w:rsidRPr="00632D56" w:rsidRDefault="00466141" w:rsidP="003419AA">
      <w:pPr>
        <w:pStyle w:val="ListParagraph"/>
        <w:numPr>
          <w:ilvl w:val="2"/>
          <w:numId w:val="13"/>
        </w:numPr>
        <w:spacing w:after="0" w:line="240" w:lineRule="auto"/>
      </w:pPr>
      <w:r w:rsidRPr="00632D56">
        <w:t>All but last 4 of PAN is removed by hole punch</w:t>
      </w:r>
      <w:r w:rsidR="00C77E52">
        <w:t>.</w:t>
      </w:r>
    </w:p>
    <w:p w14:paraId="2E8FE8C8" w14:textId="2FF98F7F" w:rsidR="00466141" w:rsidRDefault="00466141" w:rsidP="003419AA">
      <w:pPr>
        <w:pStyle w:val="ListParagraph"/>
        <w:numPr>
          <w:ilvl w:val="2"/>
          <w:numId w:val="13"/>
        </w:numPr>
        <w:spacing w:after="0" w:line="240" w:lineRule="auto"/>
      </w:pPr>
      <w:r w:rsidRPr="00632D56">
        <w:t xml:space="preserve">All but last 4 of PAN is marked out with sharpie and then the paper is </w:t>
      </w:r>
      <w:r w:rsidR="00C77E52" w:rsidRPr="00632D56">
        <w:t>photocopied,</w:t>
      </w:r>
      <w:r w:rsidRPr="00632D56">
        <w:t xml:space="preserve"> and the copy is </w:t>
      </w:r>
      <w:r w:rsidR="00901C0C" w:rsidRPr="00632D56">
        <w:t>retained,</w:t>
      </w:r>
      <w:r w:rsidRPr="00632D56">
        <w:t xml:space="preserve"> and the original is </w:t>
      </w:r>
      <w:r w:rsidR="00901C0C" w:rsidRPr="00632D56">
        <w:t>crosscut</w:t>
      </w:r>
      <w:r w:rsidRPr="00632D56">
        <w:t xml:space="preserve"> shredded.  </w:t>
      </w:r>
    </w:p>
    <w:p w14:paraId="2E8FE8C9" w14:textId="77777777" w:rsidR="00D7006E" w:rsidRDefault="00D7006E" w:rsidP="000B1E42">
      <w:pPr>
        <w:spacing w:after="0" w:line="240" w:lineRule="auto"/>
      </w:pPr>
    </w:p>
    <w:p w14:paraId="3EE6E295" w14:textId="6AA87D01" w:rsidR="00F4481F" w:rsidRPr="00EC0D88" w:rsidRDefault="00F72AB1" w:rsidP="000B1E42">
      <w:pPr>
        <w:spacing w:after="0" w:line="240" w:lineRule="auto"/>
        <w:rPr>
          <w:b/>
          <w:bCs/>
          <w:sz w:val="28"/>
          <w:szCs w:val="28"/>
        </w:rPr>
      </w:pPr>
      <w:r w:rsidRPr="00EC0D88">
        <w:rPr>
          <w:b/>
          <w:bCs/>
          <w:sz w:val="28"/>
          <w:szCs w:val="28"/>
        </w:rPr>
        <w:t>Ecommerce data flow</w:t>
      </w:r>
    </w:p>
    <w:p w14:paraId="4554BF8D" w14:textId="77777777" w:rsidR="00F72AB1" w:rsidRDefault="00F72AB1" w:rsidP="000B1E42">
      <w:pPr>
        <w:spacing w:after="0" w:line="240" w:lineRule="auto"/>
      </w:pPr>
    </w:p>
    <w:p w14:paraId="308B6033" w14:textId="77777777" w:rsidR="00F72AB1" w:rsidRPr="00FF46B1" w:rsidRDefault="00F72AB1" w:rsidP="00F72AB1">
      <w:pPr>
        <w:pStyle w:val="ListParagraph"/>
        <w:numPr>
          <w:ilvl w:val="0"/>
          <w:numId w:val="32"/>
        </w:numPr>
        <w:spacing w:after="0" w:line="240" w:lineRule="auto"/>
      </w:pPr>
      <w:r>
        <w:t xml:space="preserve">Outsourced E-commerce </w:t>
      </w:r>
      <w:r w:rsidRPr="00CD344C">
        <w:rPr>
          <w:b/>
        </w:rPr>
        <w:t>(DATA FLOW MUST CONTAIN THE URL INFORMATION SHOWING THE REDIRECTION FROM YOUR HOSTED WEBSITE OR OUTSOURCED WEBSITE TO THE PAYMENT PROCESSOR URL FOR PAYMENT)</w:t>
      </w:r>
      <w:r>
        <w:rPr>
          <w:b/>
        </w:rPr>
        <w:t xml:space="preserve">.  </w:t>
      </w:r>
    </w:p>
    <w:p w14:paraId="6DF6468A" w14:textId="77777777" w:rsidR="00F72AB1" w:rsidRPr="00D2772A" w:rsidRDefault="00F72AB1" w:rsidP="00F72AB1">
      <w:pPr>
        <w:pStyle w:val="ListParagraph"/>
        <w:numPr>
          <w:ilvl w:val="0"/>
          <w:numId w:val="32"/>
        </w:numPr>
        <w:spacing w:after="0" w:line="240" w:lineRule="auto"/>
        <w:rPr>
          <w:b/>
          <w:highlight w:val="yellow"/>
        </w:rPr>
      </w:pPr>
      <w:r w:rsidRPr="00D2772A">
        <w:rPr>
          <w:bCs/>
          <w:highlight w:val="yellow"/>
        </w:rPr>
        <w:lastRenderedPageBreak/>
        <w:t xml:space="preserve">Also you must complete the </w:t>
      </w:r>
      <w:hyperlink r:id="rId8" w:history="1">
        <w:r w:rsidRPr="00D2772A">
          <w:rPr>
            <w:rStyle w:val="Hyperlink"/>
            <w:b/>
            <w:highlight w:val="yellow"/>
          </w:rPr>
          <w:t>Data Flow Diagram</w:t>
        </w:r>
      </w:hyperlink>
    </w:p>
    <w:p w14:paraId="1BFD0DF4" w14:textId="77777777" w:rsidR="00F72AB1" w:rsidRPr="00D2772A" w:rsidRDefault="00F72AB1" w:rsidP="00F72AB1">
      <w:pPr>
        <w:pStyle w:val="ListParagraph"/>
        <w:numPr>
          <w:ilvl w:val="1"/>
          <w:numId w:val="32"/>
        </w:numPr>
        <w:spacing w:after="0" w:line="240" w:lineRule="auto"/>
        <w:rPr>
          <w:bCs/>
          <w:highlight w:val="yellow"/>
        </w:rPr>
      </w:pPr>
      <w:r w:rsidRPr="00D2772A">
        <w:rPr>
          <w:bCs/>
          <w:highlight w:val="yellow"/>
        </w:rPr>
        <w:t>Customer goes form your university website to a 3</w:t>
      </w:r>
      <w:r w:rsidRPr="00D2772A">
        <w:rPr>
          <w:bCs/>
          <w:highlight w:val="yellow"/>
          <w:vertAlign w:val="superscript"/>
        </w:rPr>
        <w:t>rd</w:t>
      </w:r>
      <w:r w:rsidRPr="00D2772A">
        <w:rPr>
          <w:bCs/>
          <w:highlight w:val="yellow"/>
        </w:rPr>
        <w:t xml:space="preserve"> party website (like TouchNet Marketplace).  </w:t>
      </w:r>
    </w:p>
    <w:p w14:paraId="560CF9D2" w14:textId="77777777" w:rsidR="00F72AB1" w:rsidRPr="00D2772A" w:rsidRDefault="00F72AB1" w:rsidP="00F72AB1">
      <w:pPr>
        <w:pStyle w:val="ListParagraph"/>
        <w:numPr>
          <w:ilvl w:val="1"/>
          <w:numId w:val="32"/>
        </w:numPr>
        <w:spacing w:after="0" w:line="240" w:lineRule="auto"/>
        <w:rPr>
          <w:bCs/>
          <w:highlight w:val="yellow"/>
        </w:rPr>
      </w:pPr>
      <w:r w:rsidRPr="00D2772A">
        <w:rPr>
          <w:bCs/>
          <w:highlight w:val="yellow"/>
        </w:rPr>
        <w:t>Once on the 3</w:t>
      </w:r>
      <w:r w:rsidRPr="00D2772A">
        <w:rPr>
          <w:bCs/>
          <w:highlight w:val="yellow"/>
          <w:vertAlign w:val="superscript"/>
        </w:rPr>
        <w:t>rd</w:t>
      </w:r>
      <w:r w:rsidRPr="00D2772A">
        <w:rPr>
          <w:bCs/>
          <w:highlight w:val="yellow"/>
        </w:rPr>
        <w:t xml:space="preserve"> party website the customer fills their shopping cart.</w:t>
      </w:r>
    </w:p>
    <w:p w14:paraId="4AD8BF43" w14:textId="77777777" w:rsidR="00F72AB1" w:rsidRPr="00D2772A" w:rsidRDefault="00F72AB1" w:rsidP="00F72AB1">
      <w:pPr>
        <w:pStyle w:val="ListParagraph"/>
        <w:numPr>
          <w:ilvl w:val="1"/>
          <w:numId w:val="32"/>
        </w:numPr>
        <w:spacing w:after="0" w:line="240" w:lineRule="auto"/>
        <w:rPr>
          <w:bCs/>
          <w:highlight w:val="yellow"/>
        </w:rPr>
      </w:pPr>
      <w:r w:rsidRPr="00D2772A">
        <w:rPr>
          <w:highlight w:val="yellow"/>
        </w:rPr>
        <w:t xml:space="preserve">Customer clicks “proceed to payment” button. </w:t>
      </w:r>
    </w:p>
    <w:p w14:paraId="782E3C3C" w14:textId="77777777" w:rsidR="00F72AB1" w:rsidRPr="00D2772A" w:rsidRDefault="00F72AB1" w:rsidP="00F72AB1">
      <w:pPr>
        <w:pStyle w:val="ListParagraph"/>
        <w:numPr>
          <w:ilvl w:val="1"/>
          <w:numId w:val="32"/>
        </w:numPr>
        <w:spacing w:after="0" w:line="240" w:lineRule="auto"/>
        <w:rPr>
          <w:bCs/>
          <w:highlight w:val="yellow"/>
        </w:rPr>
      </w:pPr>
      <w:r w:rsidRPr="00D2772A">
        <w:rPr>
          <w:highlight w:val="yellow"/>
        </w:rPr>
        <w:t xml:space="preserve">Customer is re-directed to the gateway (Possibly Touchnet the gateway) for payment information.  </w:t>
      </w:r>
      <w:r w:rsidRPr="00D2772A">
        <w:rPr>
          <w:highlight w:val="yellow"/>
        </w:rPr>
        <w:br/>
        <w:t>Credit card data is encrypted and sent to the payment processor.</w:t>
      </w:r>
    </w:p>
    <w:p w14:paraId="20C9D444" w14:textId="77777777" w:rsidR="00F72AB1" w:rsidRPr="00D2772A" w:rsidRDefault="00F72AB1" w:rsidP="00F72AB1">
      <w:pPr>
        <w:pStyle w:val="ListParagraph"/>
        <w:numPr>
          <w:ilvl w:val="1"/>
          <w:numId w:val="32"/>
        </w:numPr>
        <w:spacing w:after="0" w:line="240" w:lineRule="auto"/>
        <w:rPr>
          <w:bCs/>
          <w:highlight w:val="yellow"/>
        </w:rPr>
      </w:pPr>
      <w:r w:rsidRPr="00D2772A">
        <w:rPr>
          <w:highlight w:val="yellow"/>
        </w:rPr>
        <w:t>Authorization is returned back to the gateway.</w:t>
      </w:r>
    </w:p>
    <w:p w14:paraId="79E101F3" w14:textId="77777777" w:rsidR="00F72AB1" w:rsidRPr="00D2772A" w:rsidRDefault="00F72AB1" w:rsidP="00F72AB1">
      <w:pPr>
        <w:pStyle w:val="ListParagraph"/>
        <w:numPr>
          <w:ilvl w:val="1"/>
          <w:numId w:val="32"/>
        </w:numPr>
        <w:spacing w:after="0" w:line="240" w:lineRule="auto"/>
        <w:rPr>
          <w:bCs/>
          <w:highlight w:val="yellow"/>
        </w:rPr>
      </w:pPr>
      <w:r w:rsidRPr="00D2772A">
        <w:rPr>
          <w:highlight w:val="yellow"/>
        </w:rPr>
        <w:t>Customer is redirected back to the receipt page.</w:t>
      </w:r>
    </w:p>
    <w:p w14:paraId="01B24EF3" w14:textId="77777777" w:rsidR="00F72AB1" w:rsidRDefault="00F72AB1" w:rsidP="000B1E42">
      <w:pPr>
        <w:spacing w:after="0" w:line="240" w:lineRule="auto"/>
      </w:pPr>
    </w:p>
    <w:p w14:paraId="40BA36D7" w14:textId="77777777" w:rsidR="00F4481F" w:rsidRPr="00632D56" w:rsidRDefault="00F4481F" w:rsidP="000B1E42">
      <w:pPr>
        <w:spacing w:after="0" w:line="240" w:lineRule="auto"/>
      </w:pPr>
    </w:p>
    <w:p w14:paraId="2E8FE8CA" w14:textId="77777777" w:rsidR="000B1E42" w:rsidRPr="00632D56" w:rsidRDefault="000B1E42" w:rsidP="000B1E42">
      <w:pPr>
        <w:spacing w:after="0" w:line="240" w:lineRule="auto"/>
      </w:pPr>
      <w:r w:rsidRPr="00632D56">
        <w:t xml:space="preserve">Payments can </w:t>
      </w:r>
      <w:r w:rsidRPr="00632D56">
        <w:rPr>
          <w:u w:val="single"/>
        </w:rPr>
        <w:t>NEVER</w:t>
      </w:r>
      <w:r w:rsidR="001157FF" w:rsidRPr="00632D56">
        <w:t xml:space="preserve"> be accepted</w:t>
      </w:r>
      <w:r w:rsidRPr="00632D56">
        <w:t xml:space="preserve"> in the following ways:</w:t>
      </w:r>
    </w:p>
    <w:p w14:paraId="2E8FE8CB" w14:textId="77777777" w:rsidR="000B1E42" w:rsidRPr="00632D56" w:rsidRDefault="000B1E42" w:rsidP="000B1E42">
      <w:pPr>
        <w:spacing w:after="0" w:line="240" w:lineRule="auto"/>
      </w:pPr>
    </w:p>
    <w:p w14:paraId="2E8FE8CC" w14:textId="77777777" w:rsidR="000B1E42" w:rsidRPr="00632D56" w:rsidRDefault="000B1E42" w:rsidP="003419AA">
      <w:pPr>
        <w:pStyle w:val="ListParagraph"/>
        <w:numPr>
          <w:ilvl w:val="0"/>
          <w:numId w:val="15"/>
        </w:numPr>
        <w:spacing w:after="0" w:line="240" w:lineRule="auto"/>
      </w:pPr>
      <w:r w:rsidRPr="00632D56">
        <w:t>Email</w:t>
      </w:r>
    </w:p>
    <w:p w14:paraId="2E8FE8CD" w14:textId="77777777" w:rsidR="000B1E42" w:rsidRPr="00632D56" w:rsidRDefault="000B1E42" w:rsidP="003419AA">
      <w:pPr>
        <w:pStyle w:val="ListParagraph"/>
        <w:numPr>
          <w:ilvl w:val="0"/>
          <w:numId w:val="15"/>
        </w:numPr>
        <w:spacing w:after="0" w:line="240" w:lineRule="auto"/>
      </w:pPr>
      <w:r w:rsidRPr="00632D56">
        <w:t>Other</w:t>
      </w:r>
    </w:p>
    <w:p w14:paraId="2E8FE8CE" w14:textId="77777777" w:rsidR="000B1E42" w:rsidRPr="00632D56" w:rsidRDefault="000B1E42" w:rsidP="000B1E42">
      <w:pPr>
        <w:spacing w:after="0" w:line="240" w:lineRule="auto"/>
      </w:pPr>
    </w:p>
    <w:p w14:paraId="2E8FE8CF" w14:textId="27358FCD" w:rsidR="000B1E42" w:rsidRPr="00632D56" w:rsidRDefault="000B1E42" w:rsidP="000B1E42">
      <w:pPr>
        <w:spacing w:after="0" w:line="240" w:lineRule="auto"/>
      </w:pPr>
      <w:r w:rsidRPr="00632D56">
        <w:t>Procedure to follow if you receive customer credit card data in an unapproved channel</w:t>
      </w:r>
      <w:r w:rsidR="00901C0C">
        <w:t>:</w:t>
      </w:r>
    </w:p>
    <w:p w14:paraId="2E8FE8D0" w14:textId="77777777" w:rsidR="000B1E42" w:rsidRPr="00632D56" w:rsidRDefault="000B1E42" w:rsidP="000B1E42">
      <w:pPr>
        <w:spacing w:after="0" w:line="240" w:lineRule="auto"/>
      </w:pPr>
    </w:p>
    <w:p w14:paraId="2E8FE8D1" w14:textId="77777777" w:rsidR="000B1E42" w:rsidRPr="00632D56" w:rsidRDefault="000B1E42" w:rsidP="003419AA">
      <w:pPr>
        <w:pStyle w:val="ListParagraph"/>
        <w:numPr>
          <w:ilvl w:val="0"/>
          <w:numId w:val="16"/>
        </w:numPr>
        <w:spacing w:after="0" w:line="240" w:lineRule="auto"/>
      </w:pPr>
      <w:r w:rsidRPr="00632D56">
        <w:t>Email</w:t>
      </w:r>
    </w:p>
    <w:p w14:paraId="2E8FE8D2" w14:textId="1402C5C5" w:rsidR="000B1E42" w:rsidRPr="00632D56" w:rsidRDefault="000B1E42" w:rsidP="003419AA">
      <w:pPr>
        <w:pStyle w:val="ListParagraph"/>
        <w:numPr>
          <w:ilvl w:val="1"/>
          <w:numId w:val="16"/>
        </w:numPr>
        <w:spacing w:after="0" w:line="240" w:lineRule="auto"/>
      </w:pPr>
      <w:r w:rsidRPr="00632D56">
        <w:t>Write down the customer contact information</w:t>
      </w:r>
      <w:r w:rsidR="00901C0C">
        <w:t>.</w:t>
      </w:r>
    </w:p>
    <w:p w14:paraId="2E8FE8D3" w14:textId="4969C6BF" w:rsidR="000B1E42" w:rsidRPr="00632D56" w:rsidRDefault="000B1E42" w:rsidP="003419AA">
      <w:pPr>
        <w:pStyle w:val="ListParagraph"/>
        <w:numPr>
          <w:ilvl w:val="1"/>
          <w:numId w:val="16"/>
        </w:numPr>
        <w:spacing w:after="0" w:line="240" w:lineRule="auto"/>
      </w:pPr>
      <w:r w:rsidRPr="00632D56">
        <w:t>Delete the email and empty your trash can in outlook</w:t>
      </w:r>
      <w:r w:rsidR="00901C0C">
        <w:t>.</w:t>
      </w:r>
    </w:p>
    <w:p w14:paraId="2E8FE8D4" w14:textId="77777777" w:rsidR="000B1E42" w:rsidRPr="00632D56" w:rsidRDefault="000B1E42" w:rsidP="003419AA">
      <w:pPr>
        <w:pStyle w:val="ListParagraph"/>
        <w:numPr>
          <w:ilvl w:val="1"/>
          <w:numId w:val="16"/>
        </w:numPr>
        <w:spacing w:after="0" w:line="240" w:lineRule="auto"/>
        <w:rPr>
          <w:b/>
        </w:rPr>
      </w:pPr>
      <w:r w:rsidRPr="00632D56">
        <w:t xml:space="preserve">Contact the customer explaining that their email has been deleted and that you cannot accept their payment by email.  Let them know that you can accept payment by </w:t>
      </w:r>
      <w:r w:rsidRPr="00632D56">
        <w:rPr>
          <w:b/>
        </w:rPr>
        <w:t>&lt;list your acceptance channels&gt;</w:t>
      </w:r>
      <w:r w:rsidRPr="00632D56">
        <w:t xml:space="preserve">.  Explain you are following policy to protect their personal information.  Follow your procedures for accepting payments above and process their payment using an approved acceptance channel.  </w:t>
      </w:r>
    </w:p>
    <w:p w14:paraId="2E8FE8D5" w14:textId="77777777" w:rsidR="000B1E42" w:rsidRPr="00632D56" w:rsidRDefault="000B1E42" w:rsidP="003419AA">
      <w:pPr>
        <w:pStyle w:val="ListParagraph"/>
        <w:numPr>
          <w:ilvl w:val="0"/>
          <w:numId w:val="16"/>
        </w:numPr>
        <w:spacing w:after="0" w:line="240" w:lineRule="auto"/>
        <w:rPr>
          <w:b/>
        </w:rPr>
      </w:pPr>
      <w:r w:rsidRPr="00632D56">
        <w:t>Other</w:t>
      </w:r>
    </w:p>
    <w:p w14:paraId="2E8FE8D6" w14:textId="79FA5F5B" w:rsidR="000B1E42" w:rsidRPr="00632D56" w:rsidRDefault="000B1E42" w:rsidP="003419AA">
      <w:pPr>
        <w:pStyle w:val="ListParagraph"/>
        <w:numPr>
          <w:ilvl w:val="1"/>
          <w:numId w:val="16"/>
        </w:numPr>
        <w:spacing w:after="0" w:line="240" w:lineRule="auto"/>
      </w:pPr>
      <w:r w:rsidRPr="00632D56">
        <w:t>Write down customer contact information</w:t>
      </w:r>
      <w:r w:rsidR="00901C0C">
        <w:t>.</w:t>
      </w:r>
    </w:p>
    <w:p w14:paraId="2E8FE8D7" w14:textId="77777777" w:rsidR="000B1E42" w:rsidRPr="00632D56" w:rsidRDefault="000B1E42" w:rsidP="003419AA">
      <w:pPr>
        <w:pStyle w:val="ListParagraph"/>
        <w:numPr>
          <w:ilvl w:val="1"/>
          <w:numId w:val="16"/>
        </w:numPr>
        <w:spacing w:after="0" w:line="240" w:lineRule="auto"/>
      </w:pPr>
      <w:r w:rsidRPr="00632D56">
        <w:t>Destroy the card data that was received in an unapproved acceptance channel.</w:t>
      </w:r>
    </w:p>
    <w:p w14:paraId="2E8FE8D8" w14:textId="77777777" w:rsidR="00BD34DE" w:rsidRPr="006B283C" w:rsidRDefault="000B1E42" w:rsidP="003419AA">
      <w:pPr>
        <w:pStyle w:val="ListParagraph"/>
        <w:numPr>
          <w:ilvl w:val="1"/>
          <w:numId w:val="16"/>
        </w:numPr>
        <w:spacing w:after="0" w:line="240" w:lineRule="auto"/>
        <w:rPr>
          <w:b/>
        </w:rPr>
      </w:pPr>
      <w:r w:rsidRPr="00632D56">
        <w:t xml:space="preserve">Contact the customer explaining that their email has been deleted and that you cannot accept their payment by email.  Let them know that you can accept payment by </w:t>
      </w:r>
      <w:r w:rsidRPr="00632D56">
        <w:rPr>
          <w:b/>
        </w:rPr>
        <w:t>&lt;list your acceptance channels&gt;</w:t>
      </w:r>
      <w:r w:rsidRPr="00632D56">
        <w:t xml:space="preserve">.  Explain you are following policy to protect their personal information.  Follow your procedures for accepting payments above and process their payment using an approved acceptance channel.  </w:t>
      </w:r>
    </w:p>
    <w:p w14:paraId="2E8FE8D9" w14:textId="77777777" w:rsidR="00BD34DE" w:rsidRDefault="00BD34DE" w:rsidP="00BD34DE">
      <w:pPr>
        <w:spacing w:after="0" w:line="240" w:lineRule="auto"/>
        <w:rPr>
          <w:rFonts w:ascii="Calibri" w:eastAsia="Calibri" w:hAnsi="Calibri" w:cs="Times New Roman"/>
          <w:b/>
        </w:rPr>
      </w:pPr>
    </w:p>
    <w:p w14:paraId="2E8FE8DA" w14:textId="77777777" w:rsidR="003E39B6" w:rsidRPr="00BD34DE" w:rsidRDefault="003E39B6" w:rsidP="00BD34DE">
      <w:pPr>
        <w:spacing w:after="0" w:line="240" w:lineRule="auto"/>
        <w:rPr>
          <w:rFonts w:ascii="Calibri" w:eastAsia="Calibri" w:hAnsi="Calibri" w:cs="Times New Roman"/>
          <w:b/>
        </w:rPr>
      </w:pPr>
    </w:p>
    <w:p w14:paraId="2E8FE8DB" w14:textId="77777777" w:rsidR="00BD34DE" w:rsidRPr="00BD34DE" w:rsidRDefault="00BD34DE" w:rsidP="00BD34DE">
      <w:pPr>
        <w:spacing w:after="0" w:line="240" w:lineRule="auto"/>
        <w:rPr>
          <w:rFonts w:ascii="Calibri" w:eastAsia="Calibri" w:hAnsi="Calibri" w:cs="Times New Roman"/>
          <w:b/>
        </w:rPr>
      </w:pPr>
      <w:r w:rsidRPr="00BD34DE">
        <w:rPr>
          <w:rFonts w:ascii="Calibri" w:eastAsia="Calibri" w:hAnsi="Calibri" w:cs="Times New Roman"/>
          <w:b/>
          <w:sz w:val="28"/>
        </w:rPr>
        <w:t>Refund Policy</w:t>
      </w:r>
    </w:p>
    <w:p w14:paraId="2E8FE8DC" w14:textId="77777777" w:rsidR="00BD34DE" w:rsidRPr="00BD34DE" w:rsidRDefault="00BD34DE" w:rsidP="00BD34DE">
      <w:pPr>
        <w:spacing w:after="0" w:line="240" w:lineRule="auto"/>
        <w:rPr>
          <w:rFonts w:ascii="Calibri" w:eastAsia="Calibri" w:hAnsi="Calibri" w:cs="Times New Roman"/>
        </w:rPr>
      </w:pPr>
    </w:p>
    <w:p w14:paraId="2E8FE8DD" w14:textId="77777777" w:rsidR="000B1E42" w:rsidRDefault="00BD34DE" w:rsidP="000B1E42">
      <w:pPr>
        <w:spacing w:after="0" w:line="240" w:lineRule="auto"/>
        <w:rPr>
          <w:rFonts w:ascii="Calibri" w:eastAsia="Calibri" w:hAnsi="Calibri" w:cs="Times New Roman"/>
        </w:rPr>
      </w:pPr>
      <w:r w:rsidRPr="00BD34DE">
        <w:rPr>
          <w:rFonts w:ascii="Calibri" w:eastAsia="Calibri" w:hAnsi="Calibri" w:cs="Times New Roman"/>
        </w:rPr>
        <w:t xml:space="preserve">Refunds should be submitted back to the same card that the original charge was processed.  </w:t>
      </w:r>
      <w:r w:rsidRPr="00BD34DE">
        <w:rPr>
          <w:rFonts w:ascii="Calibri" w:eastAsia="Calibri" w:hAnsi="Calibri" w:cs="Times New Roman"/>
          <w:b/>
        </w:rPr>
        <w:t>&lt;Individual A&gt;</w:t>
      </w:r>
      <w:r w:rsidRPr="00BD34DE">
        <w:rPr>
          <w:rFonts w:ascii="Calibri" w:eastAsia="Calibri" w:hAnsi="Calibri" w:cs="Times New Roman"/>
        </w:rPr>
        <w:t xml:space="preserve"> is the only person authorized to issue refunds.  </w:t>
      </w:r>
      <w:r w:rsidRPr="00BD34DE">
        <w:rPr>
          <w:rFonts w:ascii="Calibri" w:eastAsia="Calibri" w:hAnsi="Calibri" w:cs="Times New Roman"/>
          <w:b/>
        </w:rPr>
        <w:t>&lt;Individual A&gt;</w:t>
      </w:r>
      <w:r w:rsidRPr="00BD34DE">
        <w:rPr>
          <w:rFonts w:ascii="Calibri" w:eastAsia="Calibri" w:hAnsi="Calibri" w:cs="Times New Roman"/>
        </w:rPr>
        <w:t xml:space="preserve"> will verify the last 4 digits of the card with the customer and then ask the customer for the full card number to process the refund back to the verified card.  </w:t>
      </w:r>
      <w:r w:rsidRPr="00BD34DE">
        <w:rPr>
          <w:rFonts w:ascii="Calibri" w:eastAsia="Calibri" w:hAnsi="Calibri" w:cs="Times New Roman"/>
          <w:b/>
        </w:rPr>
        <w:t>&lt;Individual A&gt;</w:t>
      </w:r>
      <w:r w:rsidRPr="00BD34DE">
        <w:rPr>
          <w:rFonts w:ascii="Calibri" w:eastAsia="Calibri" w:hAnsi="Calibri" w:cs="Times New Roman"/>
        </w:rPr>
        <w:t xml:space="preserve"> will hand key the card number and expiration date into the terminal and never write down the cardholder data on paper.  </w:t>
      </w:r>
    </w:p>
    <w:p w14:paraId="5ACDF8F9" w14:textId="77777777" w:rsidR="00E40CAF" w:rsidRDefault="00E40CAF" w:rsidP="000B1E42">
      <w:pPr>
        <w:spacing w:after="0" w:line="240" w:lineRule="auto"/>
        <w:rPr>
          <w:rFonts w:ascii="Calibri" w:eastAsia="Calibri" w:hAnsi="Calibri" w:cs="Times New Roman"/>
        </w:rPr>
      </w:pPr>
    </w:p>
    <w:p w14:paraId="56ACFD9E" w14:textId="58F005FE" w:rsidR="00E40CAF" w:rsidRPr="006B283C" w:rsidRDefault="00E40CAF" w:rsidP="000B1E42">
      <w:pPr>
        <w:spacing w:after="0" w:line="240" w:lineRule="auto"/>
        <w:rPr>
          <w:rFonts w:ascii="Calibri" w:eastAsia="Calibri" w:hAnsi="Calibri" w:cs="Times New Roman"/>
        </w:rPr>
      </w:pPr>
      <w:r>
        <w:rPr>
          <w:rFonts w:ascii="Calibri" w:eastAsia="Calibri" w:hAnsi="Calibri" w:cs="Times New Roman"/>
        </w:rPr>
        <w:t>For e-commerce payments, the</w:t>
      </w:r>
      <w:r w:rsidR="00510DA9">
        <w:rPr>
          <w:rFonts w:ascii="Calibri" w:eastAsia="Calibri" w:hAnsi="Calibri" w:cs="Times New Roman"/>
        </w:rPr>
        <w:t xml:space="preserve"> verification process is the </w:t>
      </w:r>
      <w:r w:rsidR="00885404">
        <w:rPr>
          <w:rFonts w:ascii="Calibri" w:eastAsia="Calibri" w:hAnsi="Calibri" w:cs="Times New Roman"/>
        </w:rPr>
        <w:t>same,</w:t>
      </w:r>
      <w:r w:rsidR="00510DA9">
        <w:rPr>
          <w:rFonts w:ascii="Calibri" w:eastAsia="Calibri" w:hAnsi="Calibri" w:cs="Times New Roman"/>
        </w:rPr>
        <w:t xml:space="preserve"> but the refund is issued </w:t>
      </w:r>
      <w:r w:rsidR="00885404">
        <w:rPr>
          <w:rFonts w:ascii="Calibri" w:eastAsia="Calibri" w:hAnsi="Calibri" w:cs="Times New Roman"/>
        </w:rPr>
        <w:t xml:space="preserve">by </w:t>
      </w:r>
      <w:r w:rsidR="00885404" w:rsidRPr="00885404">
        <w:rPr>
          <w:rFonts w:ascii="Calibri" w:eastAsia="Calibri" w:hAnsi="Calibri" w:cs="Times New Roman"/>
          <w:b/>
          <w:bCs/>
        </w:rPr>
        <w:t>&lt;individual A&gt;</w:t>
      </w:r>
      <w:r w:rsidR="00885404">
        <w:rPr>
          <w:rFonts w:ascii="Calibri" w:eastAsia="Calibri" w:hAnsi="Calibri" w:cs="Times New Roman"/>
        </w:rPr>
        <w:t xml:space="preserve"> </w:t>
      </w:r>
      <w:r w:rsidR="00510DA9">
        <w:rPr>
          <w:rFonts w:ascii="Calibri" w:eastAsia="Calibri" w:hAnsi="Calibri" w:cs="Times New Roman"/>
        </w:rPr>
        <w:t xml:space="preserve">in the e-commerce gateway instead of the terminal.  </w:t>
      </w:r>
    </w:p>
    <w:p w14:paraId="2E8FE8DE" w14:textId="77777777" w:rsidR="00BD34DE" w:rsidRDefault="00BD34DE" w:rsidP="000B1E42">
      <w:pPr>
        <w:spacing w:after="0" w:line="240" w:lineRule="auto"/>
        <w:rPr>
          <w:b/>
        </w:rPr>
      </w:pPr>
    </w:p>
    <w:p w14:paraId="2E8FE8DF" w14:textId="77777777" w:rsidR="003E39B6" w:rsidRPr="00632D56" w:rsidRDefault="003E39B6" w:rsidP="000B1E42">
      <w:pPr>
        <w:spacing w:after="0" w:line="240" w:lineRule="auto"/>
        <w:rPr>
          <w:b/>
        </w:rPr>
      </w:pPr>
    </w:p>
    <w:p w14:paraId="5E6CBD20" w14:textId="27598D3A" w:rsidR="009A6577" w:rsidRDefault="57F66570" w:rsidP="7C2C06F7">
      <w:pPr>
        <w:spacing w:after="0" w:line="240" w:lineRule="auto"/>
      </w:pPr>
      <w:r w:rsidRPr="7C2C06F7">
        <w:rPr>
          <w:rFonts w:ascii="Calibri" w:eastAsia="Calibri" w:hAnsi="Calibri" w:cs="Calibri"/>
          <w:b/>
          <w:bCs/>
          <w:sz w:val="28"/>
          <w:szCs w:val="28"/>
        </w:rPr>
        <w:t>Cardholder Data Storage Policy</w:t>
      </w:r>
    </w:p>
    <w:p w14:paraId="618FE5E8" w14:textId="2BDD4914" w:rsidR="009A6577" w:rsidRDefault="57F66570" w:rsidP="7C2C06F7">
      <w:pPr>
        <w:spacing w:after="0" w:line="240" w:lineRule="auto"/>
      </w:pPr>
      <w:r w:rsidRPr="7C2C06F7">
        <w:rPr>
          <w:rFonts w:ascii="Calibri" w:eastAsia="Calibri" w:hAnsi="Calibri" w:cs="Calibri"/>
          <w:b/>
          <w:bCs/>
        </w:rPr>
        <w:t xml:space="preserve"> </w:t>
      </w:r>
    </w:p>
    <w:p w14:paraId="7635E496" w14:textId="05D322EC" w:rsidR="009A6577" w:rsidRDefault="57F66570" w:rsidP="7C2C06F7">
      <w:pPr>
        <w:spacing w:after="0" w:line="240" w:lineRule="auto"/>
      </w:pPr>
      <w:r w:rsidRPr="7C2C06F7">
        <w:rPr>
          <w:rFonts w:ascii="Calibri" w:eastAsia="Calibri" w:hAnsi="Calibri" w:cs="Calibri"/>
          <w:highlight w:val="yellow"/>
        </w:rPr>
        <w:t>All cardholder data storage policies and operational procedures are:</w:t>
      </w:r>
    </w:p>
    <w:p w14:paraId="54ECA2FD" w14:textId="2538E57E" w:rsidR="009A6577" w:rsidRDefault="57F66570" w:rsidP="003419AA">
      <w:pPr>
        <w:pStyle w:val="ListParagraph"/>
        <w:numPr>
          <w:ilvl w:val="0"/>
          <w:numId w:val="12"/>
        </w:numPr>
        <w:spacing w:after="0" w:line="240" w:lineRule="auto"/>
        <w:rPr>
          <w:rFonts w:ascii="Calibri" w:eastAsia="Calibri" w:hAnsi="Calibri" w:cs="Calibri"/>
          <w:u w:val="single"/>
        </w:rPr>
      </w:pPr>
      <w:r w:rsidRPr="7C2C06F7">
        <w:rPr>
          <w:rFonts w:ascii="Calibri" w:eastAsia="Calibri" w:hAnsi="Calibri" w:cs="Calibri"/>
          <w:highlight w:val="yellow"/>
          <w:u w:val="single"/>
        </w:rPr>
        <w:t>Documented</w:t>
      </w:r>
      <w:r w:rsidRPr="7C2C06F7">
        <w:rPr>
          <w:rFonts w:ascii="Calibri" w:eastAsia="Calibri" w:hAnsi="Calibri" w:cs="Calibri"/>
          <w:u w:val="single"/>
        </w:rPr>
        <w:t>.</w:t>
      </w:r>
    </w:p>
    <w:p w14:paraId="5C14000E" w14:textId="2FA2604B" w:rsidR="009A6577" w:rsidRDefault="57F66570" w:rsidP="003419AA">
      <w:pPr>
        <w:pStyle w:val="ListParagraph"/>
        <w:numPr>
          <w:ilvl w:val="0"/>
          <w:numId w:val="12"/>
        </w:numPr>
        <w:spacing w:after="0" w:line="240" w:lineRule="auto"/>
        <w:rPr>
          <w:rFonts w:ascii="Calibri" w:eastAsia="Calibri" w:hAnsi="Calibri" w:cs="Calibri"/>
          <w:u w:val="single"/>
        </w:rPr>
      </w:pPr>
      <w:r w:rsidRPr="7C2C06F7">
        <w:rPr>
          <w:rFonts w:ascii="Calibri" w:eastAsia="Calibri" w:hAnsi="Calibri" w:cs="Calibri"/>
          <w:highlight w:val="yellow"/>
          <w:u w:val="single"/>
        </w:rPr>
        <w:t>kept up to date</w:t>
      </w:r>
      <w:r w:rsidRPr="7C2C06F7">
        <w:rPr>
          <w:rFonts w:ascii="Calibri" w:eastAsia="Calibri" w:hAnsi="Calibri" w:cs="Calibri"/>
          <w:u w:val="single"/>
        </w:rPr>
        <w:t>.</w:t>
      </w:r>
    </w:p>
    <w:p w14:paraId="252B421E" w14:textId="485D910E" w:rsidR="009A6577" w:rsidRDefault="57F66570" w:rsidP="003419AA">
      <w:pPr>
        <w:pStyle w:val="ListParagraph"/>
        <w:numPr>
          <w:ilvl w:val="0"/>
          <w:numId w:val="12"/>
        </w:numPr>
        <w:spacing w:after="0" w:line="240" w:lineRule="auto"/>
        <w:rPr>
          <w:rFonts w:ascii="Calibri" w:eastAsia="Calibri" w:hAnsi="Calibri" w:cs="Calibri"/>
          <w:u w:val="single"/>
        </w:rPr>
      </w:pPr>
      <w:r w:rsidRPr="7C2C06F7">
        <w:rPr>
          <w:rFonts w:ascii="Calibri" w:eastAsia="Calibri" w:hAnsi="Calibri" w:cs="Calibri"/>
          <w:highlight w:val="yellow"/>
          <w:u w:val="single"/>
        </w:rPr>
        <w:t>in use</w:t>
      </w:r>
      <w:r w:rsidRPr="7C2C06F7">
        <w:rPr>
          <w:rFonts w:ascii="Calibri" w:eastAsia="Calibri" w:hAnsi="Calibri" w:cs="Calibri"/>
          <w:u w:val="single"/>
        </w:rPr>
        <w:t>.</w:t>
      </w:r>
    </w:p>
    <w:p w14:paraId="4D97C943" w14:textId="667D1D21" w:rsidR="009A6577" w:rsidRDefault="57F66570" w:rsidP="003419AA">
      <w:pPr>
        <w:pStyle w:val="ListParagraph"/>
        <w:numPr>
          <w:ilvl w:val="0"/>
          <w:numId w:val="12"/>
        </w:numPr>
        <w:spacing w:after="0" w:line="240" w:lineRule="auto"/>
        <w:rPr>
          <w:rFonts w:ascii="Calibri" w:eastAsia="Calibri" w:hAnsi="Calibri" w:cs="Calibri"/>
        </w:rPr>
      </w:pPr>
      <w:r w:rsidRPr="7C2C06F7">
        <w:rPr>
          <w:rFonts w:ascii="Calibri" w:eastAsia="Calibri" w:hAnsi="Calibri" w:cs="Calibri"/>
          <w:highlight w:val="yellow"/>
          <w:u w:val="single"/>
        </w:rPr>
        <w:t>known to all affected parties</w:t>
      </w:r>
      <w:r w:rsidRPr="7C2C06F7">
        <w:rPr>
          <w:rFonts w:ascii="Calibri" w:eastAsia="Calibri" w:hAnsi="Calibri" w:cs="Calibri"/>
          <w:highlight w:val="yellow"/>
        </w:rPr>
        <w:t>.</w:t>
      </w:r>
    </w:p>
    <w:p w14:paraId="330E1836" w14:textId="3E0C3928" w:rsidR="009A6577" w:rsidRDefault="009A6577" w:rsidP="7C2C06F7">
      <w:pPr>
        <w:spacing w:after="0" w:line="240" w:lineRule="auto"/>
        <w:rPr>
          <w:rFonts w:eastAsia="Calibri" w:cs="Times New Roman"/>
        </w:rPr>
      </w:pPr>
    </w:p>
    <w:p w14:paraId="4C91C18B" w14:textId="05E44C3F" w:rsidR="009A6577" w:rsidRDefault="57F66570" w:rsidP="7C2C06F7">
      <w:pPr>
        <w:spacing w:after="0" w:line="240" w:lineRule="auto"/>
      </w:pPr>
      <w:r w:rsidRPr="7C2C06F7">
        <w:rPr>
          <w:rFonts w:eastAsia="Calibri" w:cs="Times New Roman"/>
          <w:b/>
          <w:bCs/>
        </w:rPr>
        <w:t xml:space="preserve">Paper storage policy for Pre-Authorization card data  </w:t>
      </w:r>
      <w:r>
        <w:t xml:space="preserve"> </w:t>
      </w:r>
    </w:p>
    <w:p w14:paraId="661C12D6" w14:textId="5B04EA7A" w:rsidR="009A6577" w:rsidRDefault="009A6577" w:rsidP="7C2C06F7">
      <w:pPr>
        <w:spacing w:after="0" w:line="240" w:lineRule="auto"/>
      </w:pPr>
    </w:p>
    <w:p w14:paraId="5D468262" w14:textId="3E10C045" w:rsidR="009A6577" w:rsidRDefault="57F66570" w:rsidP="7C2C06F7">
      <w:pPr>
        <w:spacing w:after="0" w:line="240" w:lineRule="auto"/>
      </w:pPr>
      <w:r>
        <w:t>Account data storage is kept to a minimum through implementation of data retention and disposal policies, procedures, and processes that include at least the following:</w:t>
      </w:r>
    </w:p>
    <w:p w14:paraId="7287E559" w14:textId="0803A107" w:rsidR="009A6577" w:rsidRDefault="57F66570" w:rsidP="7C2C06F7">
      <w:pPr>
        <w:spacing w:after="0" w:line="240" w:lineRule="auto"/>
      </w:pPr>
      <w:r w:rsidRPr="7C2C06F7">
        <w:rPr>
          <w:u w:val="single"/>
        </w:rPr>
        <w:t>Paper Storage</w:t>
      </w:r>
      <w:r>
        <w:t xml:space="preserve"> of card holder information at</w:t>
      </w:r>
      <w:r w:rsidRPr="7C2C06F7">
        <w:rPr>
          <w:b/>
          <w:bCs/>
        </w:rPr>
        <w:t xml:space="preserve"> &lt;Merchant Name&gt;</w:t>
      </w:r>
      <w:r>
        <w:t xml:space="preserve"> is kept pre-authorization per the following business reasons:</w:t>
      </w:r>
    </w:p>
    <w:p w14:paraId="4FE1AFE4" w14:textId="15291B53" w:rsidR="009A6577" w:rsidRDefault="57F66570" w:rsidP="003419AA">
      <w:pPr>
        <w:pStyle w:val="ListParagraph"/>
        <w:numPr>
          <w:ilvl w:val="0"/>
          <w:numId w:val="11"/>
        </w:numPr>
        <w:spacing w:after="0" w:line="240" w:lineRule="auto"/>
      </w:pPr>
      <w:r>
        <w:t>Reason X</w:t>
      </w:r>
      <w:r w:rsidR="00901C0C">
        <w:t>.</w:t>
      </w:r>
    </w:p>
    <w:p w14:paraId="23F45C7C" w14:textId="6509FCF7" w:rsidR="009A6577" w:rsidRDefault="57F66570" w:rsidP="003419AA">
      <w:pPr>
        <w:pStyle w:val="ListParagraph"/>
        <w:numPr>
          <w:ilvl w:val="0"/>
          <w:numId w:val="11"/>
        </w:numPr>
        <w:spacing w:after="0" w:line="240" w:lineRule="auto"/>
      </w:pPr>
      <w:r>
        <w:t>Reason Y</w:t>
      </w:r>
      <w:r w:rsidR="00901C0C">
        <w:t>.</w:t>
      </w:r>
    </w:p>
    <w:p w14:paraId="22C7A55D" w14:textId="6D66440F" w:rsidR="009A6577" w:rsidRDefault="57F66570" w:rsidP="003419AA">
      <w:pPr>
        <w:pStyle w:val="ListParagraph"/>
        <w:numPr>
          <w:ilvl w:val="0"/>
          <w:numId w:val="11"/>
        </w:numPr>
        <w:spacing w:after="0" w:line="240" w:lineRule="auto"/>
      </w:pPr>
      <w:r>
        <w:t>Reason Z</w:t>
      </w:r>
      <w:r w:rsidR="00901C0C">
        <w:t>.</w:t>
      </w:r>
    </w:p>
    <w:p w14:paraId="31BFA83D" w14:textId="77777777" w:rsidR="00741283" w:rsidRDefault="00741283" w:rsidP="00741283">
      <w:pPr>
        <w:pStyle w:val="ListParagraph"/>
        <w:spacing w:after="0" w:line="240" w:lineRule="auto"/>
      </w:pPr>
    </w:p>
    <w:p w14:paraId="03271FF8" w14:textId="5B10C1FA" w:rsidR="009A6577" w:rsidRDefault="57F66570" w:rsidP="7C2C06F7">
      <w:pPr>
        <w:spacing w:after="0" w:line="240" w:lineRule="auto"/>
      </w:pPr>
      <w:r>
        <w:t xml:space="preserve">Media such as paper storage and fax machines must be physically secured at all times.  </w:t>
      </w:r>
    </w:p>
    <w:p w14:paraId="5955F132" w14:textId="5ECBAC94" w:rsidR="009A6577" w:rsidRDefault="57F66570" w:rsidP="003419AA">
      <w:pPr>
        <w:pStyle w:val="ListParagraph"/>
        <w:numPr>
          <w:ilvl w:val="0"/>
          <w:numId w:val="10"/>
        </w:numPr>
        <w:spacing w:after="0" w:line="240" w:lineRule="auto"/>
      </w:pPr>
      <w:r w:rsidRPr="7C2C06F7">
        <w:rPr>
          <w:b/>
          <w:bCs/>
        </w:rPr>
        <w:t>&lt;Individual A&gt;</w:t>
      </w:r>
      <w:r>
        <w:t xml:space="preserve"> is responsible for the security of the cardholder data that is stored on paper.  </w:t>
      </w:r>
    </w:p>
    <w:p w14:paraId="6051E8E5" w14:textId="12D996D4" w:rsidR="009A6577" w:rsidRDefault="57F66570" w:rsidP="003419AA">
      <w:pPr>
        <w:pStyle w:val="ListParagraph"/>
        <w:numPr>
          <w:ilvl w:val="0"/>
          <w:numId w:val="10"/>
        </w:numPr>
        <w:spacing w:after="0" w:line="240" w:lineRule="auto"/>
      </w:pPr>
      <w:r w:rsidRPr="7C2C06F7">
        <w:rPr>
          <w:b/>
          <w:bCs/>
        </w:rPr>
        <w:t xml:space="preserve">&lt;Individual A&gt; </w:t>
      </w:r>
      <w:r>
        <w:t xml:space="preserve">will lock the cardholder data stored on paper in a secure location (locked drawer, locked cabinet, etc.).  </w:t>
      </w:r>
    </w:p>
    <w:p w14:paraId="7E5A2711" w14:textId="09137E91" w:rsidR="009A6577" w:rsidRDefault="57F66570" w:rsidP="003419AA">
      <w:pPr>
        <w:pStyle w:val="ListParagraph"/>
        <w:numPr>
          <w:ilvl w:val="0"/>
          <w:numId w:val="10"/>
        </w:numPr>
        <w:spacing w:after="0" w:line="240" w:lineRule="auto"/>
      </w:pPr>
      <w:r w:rsidRPr="7C2C06F7">
        <w:rPr>
          <w:b/>
          <w:bCs/>
        </w:rPr>
        <w:t>&lt;Individuals X, Y, &amp; Z&gt;</w:t>
      </w:r>
      <w:r>
        <w:t xml:space="preserve"> are granted access to the cardholder data stored on paper by </w:t>
      </w:r>
      <w:r w:rsidRPr="7C2C06F7">
        <w:rPr>
          <w:b/>
          <w:bCs/>
        </w:rPr>
        <w:t>&lt;Manager A&gt;</w:t>
      </w:r>
      <w:r>
        <w:t xml:space="preserve"> since access is needed for their job duties.  </w:t>
      </w:r>
    </w:p>
    <w:p w14:paraId="5A26BD1B" w14:textId="7CE71004" w:rsidR="009A6577" w:rsidRDefault="57F66570" w:rsidP="003419AA">
      <w:pPr>
        <w:pStyle w:val="ListParagraph"/>
        <w:numPr>
          <w:ilvl w:val="0"/>
          <w:numId w:val="10"/>
        </w:numPr>
        <w:spacing w:after="0" w:line="240" w:lineRule="auto"/>
      </w:pPr>
      <w:r w:rsidRPr="7C2C06F7">
        <w:rPr>
          <w:b/>
          <w:bCs/>
        </w:rPr>
        <w:t>&lt;Individual A&gt;</w:t>
      </w:r>
      <w:r>
        <w:t xml:space="preserve"> must classify the sensitivity of all stored media so all individuals can determine the sensitivity of the data.   </w:t>
      </w:r>
    </w:p>
    <w:p w14:paraId="7BE2D5C6" w14:textId="77777777" w:rsidR="00482C87" w:rsidRDefault="00482C87" w:rsidP="00482C87">
      <w:pPr>
        <w:pStyle w:val="ListParagraph"/>
        <w:spacing w:after="0" w:line="240" w:lineRule="auto"/>
      </w:pPr>
    </w:p>
    <w:p w14:paraId="1C9CFB89" w14:textId="77777777" w:rsidR="00741283" w:rsidRDefault="57F66570" w:rsidP="7C2C06F7">
      <w:pPr>
        <w:spacing w:after="0" w:line="240" w:lineRule="auto"/>
        <w:rPr>
          <w:b/>
          <w:bCs/>
        </w:rPr>
      </w:pPr>
      <w:r w:rsidRPr="7C2C06F7">
        <w:rPr>
          <w:b/>
          <w:bCs/>
        </w:rPr>
        <w:t>Paper storage policy for Post-Authorization card data</w:t>
      </w:r>
    </w:p>
    <w:p w14:paraId="1EBB91B7" w14:textId="20A60866" w:rsidR="009A6577" w:rsidRDefault="57F66570" w:rsidP="7C2C06F7">
      <w:pPr>
        <w:spacing w:after="0" w:line="240" w:lineRule="auto"/>
      </w:pPr>
      <w:r w:rsidRPr="7C2C06F7">
        <w:rPr>
          <w:b/>
          <w:bCs/>
        </w:rPr>
        <w:t xml:space="preserve">  </w:t>
      </w:r>
      <w:r>
        <w:t xml:space="preserve"> </w:t>
      </w:r>
    </w:p>
    <w:p w14:paraId="6F65CDF0" w14:textId="2B3EBCA5" w:rsidR="009A6577" w:rsidRDefault="57F66570" w:rsidP="7C2C06F7">
      <w:pPr>
        <w:spacing w:after="0" w:line="240" w:lineRule="auto"/>
      </w:pPr>
      <w:r>
        <w:t xml:space="preserve">Paper storage of card holder information at </w:t>
      </w:r>
      <w:r w:rsidRPr="7C2C06F7">
        <w:rPr>
          <w:b/>
          <w:bCs/>
        </w:rPr>
        <w:t xml:space="preserve">&lt;Merchant Name&gt; </w:t>
      </w:r>
      <w:r>
        <w:t>is kept post-authorization per the following business reasons:</w:t>
      </w:r>
    </w:p>
    <w:p w14:paraId="7D0279E7" w14:textId="074DE126" w:rsidR="009A6577" w:rsidRDefault="57F66570" w:rsidP="003419AA">
      <w:pPr>
        <w:pStyle w:val="ListParagraph"/>
        <w:numPr>
          <w:ilvl w:val="0"/>
          <w:numId w:val="9"/>
        </w:numPr>
        <w:spacing w:after="0" w:line="240" w:lineRule="auto"/>
      </w:pPr>
      <w:r>
        <w:t>Reason X</w:t>
      </w:r>
      <w:r w:rsidR="00901C0C">
        <w:t>.</w:t>
      </w:r>
    </w:p>
    <w:p w14:paraId="0267EEFF" w14:textId="51C31F48" w:rsidR="009A6577" w:rsidRDefault="57F66570" w:rsidP="003419AA">
      <w:pPr>
        <w:pStyle w:val="ListParagraph"/>
        <w:numPr>
          <w:ilvl w:val="0"/>
          <w:numId w:val="9"/>
        </w:numPr>
        <w:spacing w:after="0" w:line="240" w:lineRule="auto"/>
      </w:pPr>
      <w:r>
        <w:t>Reason Y</w:t>
      </w:r>
      <w:r w:rsidR="00901C0C">
        <w:t>.</w:t>
      </w:r>
    </w:p>
    <w:p w14:paraId="7C358E45" w14:textId="4593FB00" w:rsidR="009A6577" w:rsidRDefault="57F66570" w:rsidP="003419AA">
      <w:pPr>
        <w:pStyle w:val="ListParagraph"/>
        <w:numPr>
          <w:ilvl w:val="0"/>
          <w:numId w:val="9"/>
        </w:numPr>
        <w:spacing w:after="0" w:line="240" w:lineRule="auto"/>
      </w:pPr>
      <w:r>
        <w:t>Reason Z</w:t>
      </w:r>
      <w:r w:rsidR="00901C0C">
        <w:t>.</w:t>
      </w:r>
    </w:p>
    <w:p w14:paraId="09A56018" w14:textId="77777777" w:rsidR="00741283" w:rsidRDefault="00741283" w:rsidP="00741283">
      <w:pPr>
        <w:pStyle w:val="ListParagraph"/>
        <w:spacing w:after="0" w:line="240" w:lineRule="auto"/>
      </w:pPr>
    </w:p>
    <w:p w14:paraId="0A2F368D" w14:textId="1782B6D0" w:rsidR="009A6577" w:rsidRDefault="57F66570" w:rsidP="7C2C06F7">
      <w:pPr>
        <w:spacing w:after="0" w:line="240" w:lineRule="auto"/>
      </w:pPr>
      <w:r w:rsidRPr="7C2C06F7">
        <w:rPr>
          <w:b/>
          <w:bCs/>
        </w:rPr>
        <w:t>&lt;Individual A&gt;</w:t>
      </w:r>
      <w:r>
        <w:t xml:space="preserve"> is responsible for the security of the cardholder data that is stored on paper.  </w:t>
      </w:r>
    </w:p>
    <w:p w14:paraId="3F2DCC2F" w14:textId="7A424079" w:rsidR="009A6577" w:rsidRDefault="57F66570" w:rsidP="003419AA">
      <w:pPr>
        <w:pStyle w:val="ListParagraph"/>
        <w:numPr>
          <w:ilvl w:val="0"/>
          <w:numId w:val="8"/>
        </w:numPr>
        <w:spacing w:after="0" w:line="240" w:lineRule="auto"/>
      </w:pPr>
      <w:r w:rsidRPr="7C2C06F7">
        <w:rPr>
          <w:b/>
          <w:bCs/>
        </w:rPr>
        <w:t xml:space="preserve">&lt;Individual A&gt; </w:t>
      </w:r>
      <w:r>
        <w:t xml:space="preserve">will lock the cardholder data stored on paper in a secure location (locked drawer, locked cabinet, etc.).  </w:t>
      </w:r>
    </w:p>
    <w:p w14:paraId="7F4B9305" w14:textId="20FF7F60" w:rsidR="009A6577" w:rsidRDefault="57F66570" w:rsidP="003419AA">
      <w:pPr>
        <w:pStyle w:val="ListParagraph"/>
        <w:numPr>
          <w:ilvl w:val="0"/>
          <w:numId w:val="8"/>
        </w:numPr>
        <w:spacing w:after="0" w:line="240" w:lineRule="auto"/>
      </w:pPr>
      <w:r w:rsidRPr="7C2C06F7">
        <w:rPr>
          <w:b/>
          <w:bCs/>
        </w:rPr>
        <w:t xml:space="preserve">&lt;Individuals X, Y, &amp; Z&gt; </w:t>
      </w:r>
      <w:r>
        <w:t xml:space="preserve">are granted access to the cardholder data stored on paper by </w:t>
      </w:r>
      <w:r w:rsidRPr="7C2C06F7">
        <w:rPr>
          <w:b/>
          <w:bCs/>
        </w:rPr>
        <w:t>&lt;Manager A&gt;</w:t>
      </w:r>
      <w:r>
        <w:t xml:space="preserve"> since access is needed for their job duties.  </w:t>
      </w:r>
    </w:p>
    <w:p w14:paraId="63337FC2" w14:textId="5C9C296A" w:rsidR="009A6577" w:rsidRDefault="57F66570" w:rsidP="003419AA">
      <w:pPr>
        <w:pStyle w:val="ListParagraph"/>
        <w:numPr>
          <w:ilvl w:val="0"/>
          <w:numId w:val="8"/>
        </w:numPr>
        <w:spacing w:after="0" w:line="240" w:lineRule="auto"/>
      </w:pPr>
      <w:r w:rsidRPr="7C2C06F7">
        <w:rPr>
          <w:b/>
          <w:bCs/>
        </w:rPr>
        <w:t>&lt;Individual A&gt;</w:t>
      </w:r>
      <w:r>
        <w:t xml:space="preserve"> must classify the sensitivity of all stored media so all individuals can determine the sensitivity of the data.  </w:t>
      </w:r>
    </w:p>
    <w:p w14:paraId="2C0810F7" w14:textId="291EC31F" w:rsidR="009A6577" w:rsidRDefault="57F66570" w:rsidP="003419AA">
      <w:pPr>
        <w:pStyle w:val="ListParagraph"/>
        <w:numPr>
          <w:ilvl w:val="0"/>
          <w:numId w:val="8"/>
        </w:numPr>
        <w:spacing w:after="0" w:line="240" w:lineRule="auto"/>
      </w:pPr>
      <w:r w:rsidRPr="7C2C06F7">
        <w:rPr>
          <w:b/>
          <w:bCs/>
        </w:rPr>
        <w:t>&lt;Individual A&gt;</w:t>
      </w:r>
      <w:r>
        <w:t xml:space="preserve"> must keep an inventory log of all cardholder data stored on paper and the inventory log must be reviewed at least annually.   </w:t>
      </w:r>
    </w:p>
    <w:p w14:paraId="0B4B10F0" w14:textId="685E4079" w:rsidR="009A6577" w:rsidRDefault="57F66570" w:rsidP="003419AA">
      <w:pPr>
        <w:pStyle w:val="ListParagraph"/>
        <w:numPr>
          <w:ilvl w:val="0"/>
          <w:numId w:val="8"/>
        </w:numPr>
        <w:spacing w:after="0" w:line="240" w:lineRule="auto"/>
      </w:pPr>
      <w:r w:rsidRPr="7C2C06F7">
        <w:rPr>
          <w:b/>
          <w:bCs/>
        </w:rPr>
        <w:lastRenderedPageBreak/>
        <w:t>&lt;Individual A&gt;</w:t>
      </w:r>
      <w:r>
        <w:t xml:space="preserve"> is responsible for updating the inventory each time a new record is filed, or an existing record is destroyed.</w:t>
      </w:r>
    </w:p>
    <w:p w14:paraId="1ED10271" w14:textId="27063307" w:rsidR="009A6577" w:rsidRDefault="57F66570" w:rsidP="003419AA">
      <w:pPr>
        <w:pStyle w:val="ListParagraph"/>
        <w:numPr>
          <w:ilvl w:val="0"/>
          <w:numId w:val="8"/>
        </w:numPr>
        <w:spacing w:after="0" w:line="240" w:lineRule="auto"/>
      </w:pPr>
      <w:r w:rsidRPr="7C2C06F7">
        <w:rPr>
          <w:b/>
          <w:bCs/>
        </w:rPr>
        <w:t>&lt;Individual A&gt;</w:t>
      </w:r>
      <w:r>
        <w:t xml:space="preserve"> is responsible for media that is sent by secured courier or other delivery method that can be accurately tracked.</w:t>
      </w:r>
    </w:p>
    <w:p w14:paraId="7AF3A1A8" w14:textId="1324912A" w:rsidR="009A6577" w:rsidRDefault="57F66570" w:rsidP="003419AA">
      <w:pPr>
        <w:pStyle w:val="ListParagraph"/>
        <w:numPr>
          <w:ilvl w:val="0"/>
          <w:numId w:val="8"/>
        </w:numPr>
        <w:spacing w:after="0" w:line="240" w:lineRule="auto"/>
      </w:pPr>
      <w:r>
        <w:t xml:space="preserve"> </w:t>
      </w:r>
      <w:r w:rsidRPr="7C2C06F7">
        <w:rPr>
          <w:b/>
          <w:bCs/>
        </w:rPr>
        <w:t>&lt;Individual A&gt;</w:t>
      </w:r>
      <w:r>
        <w:t xml:space="preserve"> will obtain management approval from </w:t>
      </w:r>
      <w:r w:rsidRPr="7C2C06F7">
        <w:rPr>
          <w:b/>
          <w:bCs/>
        </w:rPr>
        <w:t>&lt;Manager A&gt;</w:t>
      </w:r>
      <w:r>
        <w:t xml:space="preserve"> before data is moved or transferred, including when media is distributed to individuals.</w:t>
      </w:r>
    </w:p>
    <w:p w14:paraId="522749EB" w14:textId="77777777" w:rsidR="00AB70FE" w:rsidRDefault="00AB70FE" w:rsidP="00AB70FE">
      <w:pPr>
        <w:pStyle w:val="ListParagraph"/>
        <w:spacing w:after="0" w:line="240" w:lineRule="auto"/>
      </w:pPr>
    </w:p>
    <w:p w14:paraId="545EDCF5" w14:textId="087831A2" w:rsidR="009A6577" w:rsidRPr="00632D56" w:rsidRDefault="3A01A1E2" w:rsidP="7C2C06F7">
      <w:pPr>
        <w:spacing w:after="0" w:line="240" w:lineRule="auto"/>
      </w:pPr>
      <w:r w:rsidRPr="7C2C06F7">
        <w:rPr>
          <w:rFonts w:ascii="Calibri" w:eastAsia="Calibri" w:hAnsi="Calibri" w:cs="Calibri"/>
          <w:b/>
          <w:bCs/>
          <w:sz w:val="28"/>
          <w:szCs w:val="28"/>
        </w:rPr>
        <w:t>Protect Stored Account Data</w:t>
      </w:r>
    </w:p>
    <w:p w14:paraId="0436E0DD" w14:textId="132F431D" w:rsidR="009A6577" w:rsidRPr="00632D56" w:rsidRDefault="3A01A1E2" w:rsidP="7C2C06F7">
      <w:pPr>
        <w:spacing w:after="0" w:line="240" w:lineRule="auto"/>
      </w:pPr>
      <w:r w:rsidRPr="7C2C06F7">
        <w:rPr>
          <w:rFonts w:ascii="Calibri" w:eastAsia="Calibri" w:hAnsi="Calibri" w:cs="Calibri"/>
          <w:b/>
          <w:bCs/>
          <w:sz w:val="28"/>
          <w:szCs w:val="28"/>
        </w:rPr>
        <w:t xml:space="preserve"> </w:t>
      </w:r>
    </w:p>
    <w:p w14:paraId="6ED8F577" w14:textId="7D2DDF00" w:rsidR="009A6577" w:rsidRPr="00632D56" w:rsidRDefault="3A01A1E2" w:rsidP="7C2C06F7">
      <w:pPr>
        <w:spacing w:after="0" w:line="240" w:lineRule="auto"/>
      </w:pPr>
      <w:r w:rsidRPr="7C2C06F7">
        <w:rPr>
          <w:rFonts w:ascii="Calibri" w:eastAsia="Calibri" w:hAnsi="Calibri" w:cs="Calibri"/>
        </w:rPr>
        <w:t>All security policies and operational procedures that are identified in Requirement 3 are:</w:t>
      </w:r>
    </w:p>
    <w:p w14:paraId="78308905" w14:textId="65AC00DD" w:rsidR="009A6577" w:rsidRPr="00632D56" w:rsidRDefault="3A01A1E2" w:rsidP="003419AA">
      <w:pPr>
        <w:pStyle w:val="ListParagraph"/>
        <w:numPr>
          <w:ilvl w:val="0"/>
          <w:numId w:val="7"/>
        </w:numPr>
        <w:spacing w:after="0" w:line="240" w:lineRule="auto"/>
        <w:rPr>
          <w:rFonts w:ascii="Calibri" w:eastAsia="Calibri" w:hAnsi="Calibri" w:cs="Calibri"/>
        </w:rPr>
      </w:pPr>
      <w:r w:rsidRPr="7C2C06F7">
        <w:rPr>
          <w:rFonts w:ascii="Calibri" w:eastAsia="Calibri" w:hAnsi="Calibri" w:cs="Calibri"/>
        </w:rPr>
        <w:t>Documented.</w:t>
      </w:r>
    </w:p>
    <w:p w14:paraId="0F09FB8D" w14:textId="656476FC" w:rsidR="009A6577" w:rsidRPr="00632D56" w:rsidRDefault="3A01A1E2" w:rsidP="003419AA">
      <w:pPr>
        <w:pStyle w:val="ListParagraph"/>
        <w:numPr>
          <w:ilvl w:val="0"/>
          <w:numId w:val="7"/>
        </w:numPr>
        <w:spacing w:after="0" w:line="240" w:lineRule="auto"/>
        <w:rPr>
          <w:rFonts w:ascii="Calibri" w:eastAsia="Calibri" w:hAnsi="Calibri" w:cs="Calibri"/>
        </w:rPr>
      </w:pPr>
      <w:r w:rsidRPr="7C2C06F7">
        <w:rPr>
          <w:rFonts w:ascii="Calibri" w:eastAsia="Calibri" w:hAnsi="Calibri" w:cs="Calibri"/>
        </w:rPr>
        <w:t>Kept up to date.</w:t>
      </w:r>
    </w:p>
    <w:p w14:paraId="45E7A052" w14:textId="79D5C475" w:rsidR="009A6577" w:rsidRPr="00632D56" w:rsidRDefault="3A01A1E2" w:rsidP="003419AA">
      <w:pPr>
        <w:pStyle w:val="ListParagraph"/>
        <w:numPr>
          <w:ilvl w:val="0"/>
          <w:numId w:val="7"/>
        </w:numPr>
        <w:spacing w:after="0" w:line="240" w:lineRule="auto"/>
        <w:rPr>
          <w:rFonts w:ascii="Calibri" w:eastAsia="Calibri" w:hAnsi="Calibri" w:cs="Calibri"/>
        </w:rPr>
      </w:pPr>
      <w:r w:rsidRPr="7C2C06F7">
        <w:rPr>
          <w:rFonts w:ascii="Calibri" w:eastAsia="Calibri" w:hAnsi="Calibri" w:cs="Calibri"/>
        </w:rPr>
        <w:t>In use.</w:t>
      </w:r>
    </w:p>
    <w:p w14:paraId="14645AB0" w14:textId="406D1ECA" w:rsidR="009A6577" w:rsidRPr="00632D56" w:rsidRDefault="3A01A1E2" w:rsidP="003419AA">
      <w:pPr>
        <w:pStyle w:val="ListParagraph"/>
        <w:numPr>
          <w:ilvl w:val="0"/>
          <w:numId w:val="7"/>
        </w:numPr>
        <w:spacing w:after="0" w:line="240" w:lineRule="auto"/>
        <w:rPr>
          <w:rFonts w:ascii="Calibri" w:eastAsia="Calibri" w:hAnsi="Calibri" w:cs="Calibri"/>
        </w:rPr>
      </w:pPr>
      <w:r w:rsidRPr="7C2C06F7">
        <w:rPr>
          <w:rFonts w:ascii="Calibri" w:eastAsia="Calibri" w:hAnsi="Calibri" w:cs="Calibri"/>
        </w:rPr>
        <w:t>Known to all affected parties.</w:t>
      </w:r>
    </w:p>
    <w:p w14:paraId="2437F2D5" w14:textId="16522455" w:rsidR="009A6577" w:rsidRPr="00632D56" w:rsidRDefault="3A01A1E2" w:rsidP="7C2C06F7">
      <w:pPr>
        <w:spacing w:after="0" w:line="240" w:lineRule="auto"/>
      </w:pPr>
      <w:r w:rsidRPr="7C2C06F7">
        <w:rPr>
          <w:rFonts w:ascii="Calibri" w:eastAsia="Calibri" w:hAnsi="Calibri" w:cs="Calibri"/>
        </w:rPr>
        <w:t xml:space="preserve"> </w:t>
      </w:r>
    </w:p>
    <w:p w14:paraId="5A98EF46" w14:textId="325F4768" w:rsidR="009A6577" w:rsidRPr="00632D56" w:rsidRDefault="3A01A1E2" w:rsidP="7C2C06F7">
      <w:pPr>
        <w:spacing w:after="0" w:line="240" w:lineRule="auto"/>
      </w:pPr>
      <w:r w:rsidRPr="7C2C06F7">
        <w:rPr>
          <w:rFonts w:ascii="Calibri" w:eastAsia="Calibri" w:hAnsi="Calibri" w:cs="Calibri"/>
        </w:rPr>
        <w:t>So therefore,</w:t>
      </w:r>
      <w:r w:rsidRPr="7C2C06F7">
        <w:rPr>
          <w:rFonts w:ascii="Calibri" w:eastAsia="Calibri" w:hAnsi="Calibri" w:cs="Calibri"/>
          <w:b/>
          <w:bCs/>
        </w:rPr>
        <w:t xml:space="preserve"> &lt;Individual A&gt;</w:t>
      </w:r>
      <w:r w:rsidRPr="7C2C06F7">
        <w:rPr>
          <w:rFonts w:ascii="Calibri" w:eastAsia="Calibri" w:hAnsi="Calibri" w:cs="Calibri"/>
        </w:rPr>
        <w:t xml:space="preserve"> is responsible for the following or they know who is responsible and </w:t>
      </w:r>
      <w:r w:rsidRPr="7C2C06F7">
        <w:rPr>
          <w:rFonts w:ascii="Calibri" w:eastAsia="Calibri" w:hAnsi="Calibri" w:cs="Calibri"/>
          <w:b/>
          <w:bCs/>
        </w:rPr>
        <w:t>&lt;individual A&gt;</w:t>
      </w:r>
      <w:r w:rsidRPr="7C2C06F7">
        <w:rPr>
          <w:rFonts w:ascii="Calibri" w:eastAsia="Calibri" w:hAnsi="Calibri" w:cs="Calibri"/>
        </w:rPr>
        <w:t xml:space="preserve"> will follow-up to ensure the requirements are being met:</w:t>
      </w:r>
    </w:p>
    <w:p w14:paraId="0C5583A3" w14:textId="47130BD8" w:rsidR="009A6577" w:rsidRPr="00632D56" w:rsidRDefault="3A01A1E2" w:rsidP="003419AA">
      <w:pPr>
        <w:pStyle w:val="ListParagraph"/>
        <w:numPr>
          <w:ilvl w:val="0"/>
          <w:numId w:val="6"/>
        </w:numPr>
        <w:spacing w:after="0" w:line="257" w:lineRule="auto"/>
        <w:rPr>
          <w:rFonts w:ascii="Calibri" w:eastAsia="Calibri" w:hAnsi="Calibri" w:cs="Calibri"/>
        </w:rPr>
      </w:pPr>
      <w:r w:rsidRPr="7C2C06F7">
        <w:rPr>
          <w:rFonts w:ascii="Calibri" w:eastAsia="Calibri" w:hAnsi="Calibri" w:cs="Calibri"/>
        </w:rPr>
        <w:t>SAD is not retained after authorization, even if encrypted. All sensitive authentication data received is rendered unrecoverable upon completion of the authorization process.</w:t>
      </w:r>
    </w:p>
    <w:p w14:paraId="05B8488C" w14:textId="4E36F009" w:rsidR="009A6577" w:rsidRPr="00632D56" w:rsidRDefault="3A01A1E2" w:rsidP="003419AA">
      <w:pPr>
        <w:pStyle w:val="ListParagraph"/>
        <w:numPr>
          <w:ilvl w:val="0"/>
          <w:numId w:val="6"/>
        </w:numPr>
        <w:spacing w:after="0" w:line="257" w:lineRule="auto"/>
        <w:rPr>
          <w:rFonts w:ascii="Calibri" w:eastAsia="Calibri" w:hAnsi="Calibri" w:cs="Calibri"/>
        </w:rPr>
      </w:pPr>
      <w:r w:rsidRPr="7C2C06F7">
        <w:rPr>
          <w:rFonts w:ascii="Calibri" w:eastAsia="Calibri" w:hAnsi="Calibri" w:cs="Calibri"/>
        </w:rPr>
        <w:t>The full contents of any track are not retained upon completion of the authorization process.</w:t>
      </w:r>
    </w:p>
    <w:p w14:paraId="5B95DB1D" w14:textId="602D65EB" w:rsidR="009A6577" w:rsidRPr="00632D56" w:rsidRDefault="3A01A1E2" w:rsidP="003419AA">
      <w:pPr>
        <w:pStyle w:val="ListParagraph"/>
        <w:numPr>
          <w:ilvl w:val="0"/>
          <w:numId w:val="6"/>
        </w:numPr>
        <w:spacing w:after="0" w:line="257" w:lineRule="auto"/>
        <w:rPr>
          <w:rFonts w:ascii="Calibri" w:eastAsia="Calibri" w:hAnsi="Calibri" w:cs="Calibri"/>
        </w:rPr>
      </w:pPr>
      <w:r w:rsidRPr="7C2C06F7">
        <w:rPr>
          <w:rFonts w:ascii="Calibri" w:eastAsia="Calibri" w:hAnsi="Calibri" w:cs="Calibri"/>
        </w:rPr>
        <w:t>The card verification code is not retained upon completion of the authorization process.</w:t>
      </w:r>
    </w:p>
    <w:p w14:paraId="202BBF01" w14:textId="4AA3D5A4" w:rsidR="009A6577" w:rsidRPr="00632D56" w:rsidRDefault="3A01A1E2" w:rsidP="003419AA">
      <w:pPr>
        <w:pStyle w:val="ListParagraph"/>
        <w:numPr>
          <w:ilvl w:val="0"/>
          <w:numId w:val="6"/>
        </w:numPr>
        <w:spacing w:after="0" w:line="257" w:lineRule="auto"/>
        <w:rPr>
          <w:rFonts w:ascii="Calibri" w:eastAsia="Calibri" w:hAnsi="Calibri" w:cs="Calibri"/>
        </w:rPr>
      </w:pPr>
      <w:r w:rsidRPr="7C2C06F7">
        <w:rPr>
          <w:rFonts w:ascii="Calibri" w:eastAsia="Calibri" w:hAnsi="Calibri" w:cs="Calibri"/>
        </w:rPr>
        <w:t>The personal identification number (PIN) and the PIN block are not retained upon completion of the authorization process.</w:t>
      </w:r>
    </w:p>
    <w:p w14:paraId="6F8D9D32" w14:textId="389C10FE" w:rsidR="009A6577" w:rsidRDefault="3A01A1E2" w:rsidP="003419AA">
      <w:pPr>
        <w:pStyle w:val="ListParagraph"/>
        <w:numPr>
          <w:ilvl w:val="0"/>
          <w:numId w:val="6"/>
        </w:numPr>
        <w:spacing w:after="0" w:line="257" w:lineRule="auto"/>
        <w:rPr>
          <w:rFonts w:ascii="Calibri" w:eastAsia="Calibri" w:hAnsi="Calibri" w:cs="Calibri"/>
        </w:rPr>
      </w:pPr>
      <w:r w:rsidRPr="7C2C06F7">
        <w:rPr>
          <w:rFonts w:ascii="Calibri" w:eastAsia="Calibri" w:hAnsi="Calibri" w:cs="Calibri"/>
        </w:rPr>
        <w:t>PAN is masked when displayed (the BIN and last four digits are the maximum number of digits to be displayed), such that only personnel with a legitimate business need can see more than the BIN and last four digits of the PAN</w:t>
      </w:r>
    </w:p>
    <w:p w14:paraId="3D88F144" w14:textId="77777777" w:rsidR="00374D1D" w:rsidRDefault="00374D1D" w:rsidP="00374D1D">
      <w:pPr>
        <w:spacing w:after="0" w:line="257" w:lineRule="auto"/>
        <w:rPr>
          <w:rFonts w:ascii="Calibri" w:eastAsia="Calibri" w:hAnsi="Calibri" w:cs="Calibri"/>
        </w:rPr>
      </w:pPr>
    </w:p>
    <w:p w14:paraId="728BC958" w14:textId="77777777" w:rsidR="00374D1D" w:rsidRPr="00A7563C" w:rsidRDefault="00374D1D" w:rsidP="00374D1D">
      <w:pPr>
        <w:pStyle w:val="NormalWeb"/>
        <w:rPr>
          <w:rFonts w:asciiTheme="minorHAnsi" w:hAnsiTheme="minorHAnsi" w:cstheme="minorHAnsi"/>
          <w:b/>
          <w:bCs/>
          <w:color w:val="000000"/>
          <w:highlight w:val="yellow"/>
        </w:rPr>
      </w:pPr>
      <w:r w:rsidRPr="00A7563C">
        <w:rPr>
          <w:rFonts w:asciiTheme="minorHAnsi" w:hAnsiTheme="minorHAnsi" w:cstheme="minorHAnsi"/>
          <w:b/>
          <w:bCs/>
          <w:color w:val="000000"/>
          <w:highlight w:val="yellow"/>
        </w:rPr>
        <w:t>Data Retention and Disposal Policies</w:t>
      </w:r>
    </w:p>
    <w:p w14:paraId="77B83C83" w14:textId="77777777" w:rsidR="00374D1D" w:rsidRPr="00A7563C" w:rsidRDefault="00374D1D" w:rsidP="00374D1D">
      <w:pPr>
        <w:pStyle w:val="NormalWeb"/>
        <w:rPr>
          <w:rFonts w:asciiTheme="minorHAnsi" w:hAnsiTheme="minorHAnsi" w:cstheme="minorHAnsi"/>
          <w:color w:val="000000"/>
          <w:sz w:val="22"/>
          <w:szCs w:val="22"/>
          <w:highlight w:val="yellow"/>
        </w:rPr>
      </w:pPr>
      <w:r w:rsidRPr="00A7563C">
        <w:rPr>
          <w:rFonts w:asciiTheme="minorHAnsi" w:hAnsiTheme="minorHAnsi" w:cstheme="minorHAnsi"/>
          <w:color w:val="000000"/>
          <w:sz w:val="22"/>
          <w:szCs w:val="22"/>
          <w:highlight w:val="yellow"/>
        </w:rPr>
        <w:t xml:space="preserve">Storage of account data is kept to a minimum.  </w:t>
      </w:r>
    </w:p>
    <w:p w14:paraId="71F65E0E" w14:textId="77777777" w:rsidR="00374D1D" w:rsidRPr="00A7563C" w:rsidRDefault="00374D1D" w:rsidP="00374D1D">
      <w:pPr>
        <w:pStyle w:val="NormalWeb"/>
        <w:rPr>
          <w:rFonts w:asciiTheme="minorHAnsi" w:hAnsiTheme="minorHAnsi" w:cstheme="minorHAnsi"/>
          <w:color w:val="000000"/>
          <w:sz w:val="22"/>
          <w:szCs w:val="22"/>
          <w:highlight w:val="yellow"/>
        </w:rPr>
      </w:pPr>
      <w:r w:rsidRPr="00A7563C">
        <w:rPr>
          <w:rFonts w:asciiTheme="minorHAnsi" w:hAnsiTheme="minorHAnsi" w:cstheme="minorHAnsi"/>
          <w:sz w:val="22"/>
          <w:szCs w:val="22"/>
          <w:highlight w:val="yellow"/>
        </w:rPr>
        <w:t>Account data storage is kept to a minimum through implementation of data retention and disposal policies, procedures, and processes that include at least the following:</w:t>
      </w:r>
    </w:p>
    <w:p w14:paraId="138331A8" w14:textId="77777777" w:rsidR="00374D1D" w:rsidRPr="00A7563C" w:rsidRDefault="00374D1D" w:rsidP="00374D1D">
      <w:pPr>
        <w:pStyle w:val="NormalWeb"/>
        <w:numPr>
          <w:ilvl w:val="0"/>
          <w:numId w:val="33"/>
        </w:numPr>
        <w:spacing w:after="0" w:afterAutospacing="0"/>
        <w:contextualSpacing/>
        <w:rPr>
          <w:rFonts w:asciiTheme="minorHAnsi" w:hAnsiTheme="minorHAnsi" w:cstheme="minorHAnsi"/>
          <w:sz w:val="22"/>
          <w:szCs w:val="22"/>
          <w:highlight w:val="yellow"/>
        </w:rPr>
      </w:pPr>
      <w:r w:rsidRPr="00A7563C">
        <w:rPr>
          <w:rFonts w:asciiTheme="minorHAnsi" w:hAnsiTheme="minorHAnsi" w:cstheme="minorHAnsi"/>
          <w:sz w:val="22"/>
          <w:szCs w:val="22"/>
          <w:highlight w:val="yellow"/>
        </w:rPr>
        <w:t>Coverage for all locations of stored account data</w:t>
      </w:r>
    </w:p>
    <w:p w14:paraId="2B14A32B" w14:textId="77777777" w:rsidR="00374D1D" w:rsidRPr="00A7563C" w:rsidRDefault="00374D1D" w:rsidP="00374D1D">
      <w:pPr>
        <w:pStyle w:val="NormalWeb"/>
        <w:numPr>
          <w:ilvl w:val="0"/>
          <w:numId w:val="33"/>
        </w:numPr>
        <w:spacing w:after="0" w:afterAutospacing="0"/>
        <w:contextualSpacing/>
        <w:rPr>
          <w:rFonts w:asciiTheme="minorHAnsi" w:hAnsiTheme="minorHAnsi" w:cstheme="minorHAnsi"/>
          <w:sz w:val="22"/>
          <w:szCs w:val="22"/>
          <w:highlight w:val="yellow"/>
        </w:rPr>
      </w:pPr>
      <w:r w:rsidRPr="00A7563C">
        <w:rPr>
          <w:rFonts w:asciiTheme="minorHAnsi" w:hAnsiTheme="minorHAnsi" w:cstheme="minorHAnsi"/>
          <w:sz w:val="22"/>
          <w:szCs w:val="22"/>
          <w:highlight w:val="yellow"/>
        </w:rPr>
        <w:t xml:space="preserve">Coverage for any sensitive authentication data (SAD) stored prior to completion of authorization. </w:t>
      </w:r>
    </w:p>
    <w:p w14:paraId="51C477BF" w14:textId="77777777" w:rsidR="00374D1D" w:rsidRPr="00A7563C" w:rsidRDefault="00374D1D" w:rsidP="00374D1D">
      <w:pPr>
        <w:pStyle w:val="NormalWeb"/>
        <w:numPr>
          <w:ilvl w:val="1"/>
          <w:numId w:val="33"/>
        </w:numPr>
        <w:spacing w:after="0" w:afterAutospacing="0"/>
        <w:contextualSpacing/>
        <w:rPr>
          <w:rFonts w:asciiTheme="minorHAnsi" w:hAnsiTheme="minorHAnsi" w:cstheme="minorHAnsi"/>
          <w:color w:val="FF0000"/>
          <w:sz w:val="22"/>
          <w:szCs w:val="22"/>
          <w:highlight w:val="yellow"/>
        </w:rPr>
      </w:pPr>
      <w:r w:rsidRPr="00A7563C">
        <w:rPr>
          <w:rFonts w:asciiTheme="minorHAnsi" w:hAnsiTheme="minorHAnsi" w:cstheme="minorHAnsi"/>
          <w:color w:val="FF0000"/>
          <w:sz w:val="22"/>
          <w:szCs w:val="22"/>
          <w:highlight w:val="yellow"/>
        </w:rPr>
        <w:t>This bullet is a best practice until its effective date; refer to Applicability Notes below for details.</w:t>
      </w:r>
    </w:p>
    <w:p w14:paraId="7932AD08" w14:textId="77777777" w:rsidR="00374D1D" w:rsidRPr="00A7563C" w:rsidRDefault="00374D1D" w:rsidP="00374D1D">
      <w:pPr>
        <w:pStyle w:val="NormalWeb"/>
        <w:numPr>
          <w:ilvl w:val="0"/>
          <w:numId w:val="33"/>
        </w:numPr>
        <w:spacing w:after="0" w:afterAutospacing="0"/>
        <w:contextualSpacing/>
        <w:rPr>
          <w:rFonts w:asciiTheme="minorHAnsi" w:hAnsiTheme="minorHAnsi" w:cstheme="minorHAnsi"/>
          <w:color w:val="FF0000"/>
          <w:sz w:val="22"/>
          <w:szCs w:val="22"/>
          <w:highlight w:val="yellow"/>
        </w:rPr>
      </w:pPr>
      <w:r w:rsidRPr="00A7563C">
        <w:rPr>
          <w:rFonts w:asciiTheme="minorHAnsi" w:hAnsiTheme="minorHAnsi" w:cstheme="minorHAnsi"/>
          <w:b/>
          <w:bCs/>
          <w:sz w:val="22"/>
          <w:szCs w:val="22"/>
          <w:highlight w:val="yellow"/>
        </w:rPr>
        <w:t>&lt;Individual A&gt;</w:t>
      </w:r>
      <w:r w:rsidRPr="00A7563C">
        <w:rPr>
          <w:rFonts w:asciiTheme="minorHAnsi" w:hAnsiTheme="minorHAnsi" w:cstheme="minorHAnsi"/>
          <w:sz w:val="22"/>
          <w:szCs w:val="22"/>
          <w:highlight w:val="yellow"/>
        </w:rPr>
        <w:t xml:space="preserve"> will determine the data storage amount and retention time that is required for legal, regulatory, and/or business requirements.  </w:t>
      </w:r>
    </w:p>
    <w:p w14:paraId="2824F329" w14:textId="77777777" w:rsidR="00374D1D" w:rsidRPr="00A7563C" w:rsidRDefault="00374D1D" w:rsidP="00374D1D">
      <w:pPr>
        <w:pStyle w:val="ListParagraph"/>
        <w:numPr>
          <w:ilvl w:val="0"/>
          <w:numId w:val="33"/>
        </w:numPr>
        <w:spacing w:after="0" w:line="240" w:lineRule="auto"/>
        <w:rPr>
          <w:highlight w:val="yellow"/>
        </w:rPr>
      </w:pPr>
      <w:r w:rsidRPr="00A7563C">
        <w:rPr>
          <w:highlight w:val="yellow"/>
        </w:rPr>
        <w:t>Specific retention requirements for stored account data that defines length of retention period and includes a documented business justification.</w:t>
      </w:r>
    </w:p>
    <w:p w14:paraId="2C912B10" w14:textId="77777777" w:rsidR="00374D1D" w:rsidRPr="00A7563C" w:rsidRDefault="00374D1D" w:rsidP="00374D1D">
      <w:pPr>
        <w:pStyle w:val="ListParagraph"/>
        <w:numPr>
          <w:ilvl w:val="0"/>
          <w:numId w:val="33"/>
        </w:numPr>
        <w:rPr>
          <w:highlight w:val="yellow"/>
        </w:rPr>
      </w:pPr>
      <w:r w:rsidRPr="00A7563C">
        <w:rPr>
          <w:b/>
          <w:bCs/>
          <w:highlight w:val="yellow"/>
        </w:rPr>
        <w:t>&lt;Individual A&gt;</w:t>
      </w:r>
      <w:r w:rsidRPr="00A7563C">
        <w:rPr>
          <w:highlight w:val="yellow"/>
        </w:rPr>
        <w:t xml:space="preserve"> will follow defined processes for secure deletion or rendering account data unrecoverable when no longer needed per the retention policy.</w:t>
      </w:r>
    </w:p>
    <w:p w14:paraId="582DBD02" w14:textId="77777777" w:rsidR="00374D1D" w:rsidRPr="00A7563C" w:rsidRDefault="00374D1D" w:rsidP="00374D1D">
      <w:pPr>
        <w:pStyle w:val="ListParagraph"/>
        <w:numPr>
          <w:ilvl w:val="1"/>
          <w:numId w:val="33"/>
        </w:numPr>
        <w:rPr>
          <w:highlight w:val="yellow"/>
        </w:rPr>
      </w:pPr>
      <w:r w:rsidRPr="00A7563C">
        <w:rPr>
          <w:highlight w:val="yellow"/>
        </w:rPr>
        <w:lastRenderedPageBreak/>
        <w:t>The retention requirements for cardholder data are &lt;_______&gt; days.</w:t>
      </w:r>
    </w:p>
    <w:p w14:paraId="676A42A6" w14:textId="3BD24DEC" w:rsidR="00374D1D" w:rsidRPr="00374D1D" w:rsidRDefault="00374D1D" w:rsidP="00374D1D">
      <w:pPr>
        <w:pStyle w:val="ListParagraph"/>
        <w:numPr>
          <w:ilvl w:val="0"/>
          <w:numId w:val="33"/>
        </w:numPr>
        <w:spacing w:after="0" w:line="240" w:lineRule="auto"/>
        <w:rPr>
          <w:highlight w:val="yellow"/>
        </w:rPr>
      </w:pPr>
      <w:r w:rsidRPr="00A7563C">
        <w:rPr>
          <w:highlight w:val="yellow"/>
        </w:rPr>
        <w:t xml:space="preserve">A process for verifying, at least once every three months, that stored account data exceeding the defined retention period has been securely deleted or rendered unrecoverable is performed by </w:t>
      </w:r>
      <w:r w:rsidRPr="00A7563C">
        <w:rPr>
          <w:b/>
          <w:bCs/>
          <w:highlight w:val="yellow"/>
        </w:rPr>
        <w:t>&lt;Individual A&gt;.</w:t>
      </w:r>
    </w:p>
    <w:p w14:paraId="749D384E" w14:textId="77777777" w:rsidR="00482C87" w:rsidRPr="00632D56" w:rsidRDefault="00482C87" w:rsidP="00482C87">
      <w:pPr>
        <w:pStyle w:val="ListParagraph"/>
        <w:spacing w:after="0" w:line="257" w:lineRule="auto"/>
        <w:rPr>
          <w:rFonts w:ascii="Calibri" w:eastAsia="Calibri" w:hAnsi="Calibri" w:cs="Calibri"/>
        </w:rPr>
      </w:pPr>
    </w:p>
    <w:p w14:paraId="22C44AEB" w14:textId="05147495" w:rsidR="3A01A1E2" w:rsidRDefault="3A01A1E2" w:rsidP="7C2C06F7">
      <w:pPr>
        <w:spacing w:after="0"/>
      </w:pPr>
      <w:r w:rsidRPr="7C2C06F7">
        <w:rPr>
          <w:rFonts w:ascii="Calibri" w:eastAsia="Calibri" w:hAnsi="Calibri" w:cs="Calibri"/>
          <w:b/>
          <w:bCs/>
          <w:sz w:val="28"/>
          <w:szCs w:val="28"/>
        </w:rPr>
        <w:t>Paper Destruction Policy</w:t>
      </w:r>
    </w:p>
    <w:p w14:paraId="017B1D31" w14:textId="400288E5" w:rsidR="3A01A1E2" w:rsidRDefault="3A01A1E2" w:rsidP="7C2C06F7">
      <w:pPr>
        <w:spacing w:after="0"/>
      </w:pPr>
      <w:r w:rsidRPr="7C2C06F7">
        <w:rPr>
          <w:rFonts w:ascii="Calibri" w:eastAsia="Calibri" w:hAnsi="Calibri" w:cs="Calibri"/>
        </w:rPr>
        <w:t xml:space="preserve"> </w:t>
      </w:r>
    </w:p>
    <w:p w14:paraId="0A49645D" w14:textId="237BD6C6" w:rsidR="3A01A1E2" w:rsidRDefault="3A01A1E2" w:rsidP="7C2C06F7">
      <w:pPr>
        <w:spacing w:after="0"/>
      </w:pPr>
      <w:r w:rsidRPr="7C2C06F7">
        <w:rPr>
          <w:rFonts w:ascii="Calibri" w:eastAsia="Calibri" w:hAnsi="Calibri" w:cs="Calibri"/>
        </w:rPr>
        <w:t xml:space="preserve">Retention of cardholder data stored on paper must not exceed </w:t>
      </w:r>
      <w:r w:rsidRPr="7C2C06F7">
        <w:rPr>
          <w:rFonts w:ascii="Calibri" w:eastAsia="Calibri" w:hAnsi="Calibri" w:cs="Calibri"/>
          <w:b/>
          <w:bCs/>
        </w:rPr>
        <w:t>&lt;X units&gt;</w:t>
      </w:r>
      <w:r w:rsidRPr="7C2C06F7">
        <w:rPr>
          <w:rFonts w:ascii="Calibri" w:eastAsia="Calibri" w:hAnsi="Calibri" w:cs="Calibri"/>
        </w:rPr>
        <w:t xml:space="preserve">.  Once the retention period has been reached the cardholder data stored on paper must be destroyed.  </w:t>
      </w:r>
      <w:r w:rsidRPr="7C2C06F7">
        <w:rPr>
          <w:rFonts w:ascii="Calibri" w:eastAsia="Calibri" w:hAnsi="Calibri" w:cs="Calibri"/>
          <w:b/>
          <w:bCs/>
        </w:rPr>
        <w:t>&lt;Individual A&gt;</w:t>
      </w:r>
      <w:r w:rsidRPr="7C2C06F7">
        <w:rPr>
          <w:rFonts w:ascii="Calibri" w:eastAsia="Calibri" w:hAnsi="Calibri" w:cs="Calibri"/>
        </w:rPr>
        <w:t xml:space="preserve"> is responsible for the destruction or redaction of cardholder data that is no longer needed.  Cardholder data can be destroyed or redacted by:</w:t>
      </w:r>
    </w:p>
    <w:p w14:paraId="337F2921" w14:textId="51CB23C4" w:rsidR="3A01A1E2" w:rsidRDefault="3A01A1E2" w:rsidP="003419AA">
      <w:pPr>
        <w:pStyle w:val="ListParagraph"/>
        <w:numPr>
          <w:ilvl w:val="0"/>
          <w:numId w:val="5"/>
        </w:numPr>
        <w:spacing w:after="0"/>
        <w:rPr>
          <w:rFonts w:ascii="Calibri" w:eastAsia="Calibri" w:hAnsi="Calibri" w:cs="Calibri"/>
        </w:rPr>
      </w:pPr>
      <w:r w:rsidRPr="7C2C06F7">
        <w:rPr>
          <w:rFonts w:ascii="Calibri" w:eastAsia="Calibri" w:hAnsi="Calibri" w:cs="Calibri"/>
        </w:rPr>
        <w:t>proper methods of destruction include:</w:t>
      </w:r>
    </w:p>
    <w:p w14:paraId="1DD77470" w14:textId="5ED27E72" w:rsidR="3A01A1E2" w:rsidRDefault="3A01A1E2" w:rsidP="003419AA">
      <w:pPr>
        <w:pStyle w:val="ListParagraph"/>
        <w:numPr>
          <w:ilvl w:val="1"/>
          <w:numId w:val="5"/>
        </w:numPr>
        <w:spacing w:after="0"/>
        <w:rPr>
          <w:rFonts w:ascii="Calibri" w:eastAsia="Calibri" w:hAnsi="Calibri" w:cs="Calibri"/>
        </w:rPr>
      </w:pPr>
      <w:r w:rsidRPr="7C2C06F7">
        <w:rPr>
          <w:rFonts w:ascii="Calibri" w:eastAsia="Calibri" w:hAnsi="Calibri" w:cs="Calibri"/>
        </w:rPr>
        <w:t>Cross Cut Shredding</w:t>
      </w:r>
    </w:p>
    <w:p w14:paraId="37964A9B" w14:textId="226ABA05" w:rsidR="3A01A1E2" w:rsidRDefault="3A01A1E2" w:rsidP="003419AA">
      <w:pPr>
        <w:pStyle w:val="ListParagraph"/>
        <w:numPr>
          <w:ilvl w:val="1"/>
          <w:numId w:val="5"/>
        </w:numPr>
        <w:spacing w:after="0"/>
        <w:rPr>
          <w:rFonts w:ascii="Calibri" w:eastAsia="Calibri" w:hAnsi="Calibri" w:cs="Calibri"/>
        </w:rPr>
      </w:pPr>
      <w:r w:rsidRPr="7C2C06F7">
        <w:rPr>
          <w:rFonts w:ascii="Calibri" w:eastAsia="Calibri" w:hAnsi="Calibri" w:cs="Calibri"/>
        </w:rPr>
        <w:t>Incineration</w:t>
      </w:r>
    </w:p>
    <w:p w14:paraId="4880580A" w14:textId="020BF838" w:rsidR="3A01A1E2" w:rsidRDefault="3A01A1E2" w:rsidP="003419AA">
      <w:pPr>
        <w:pStyle w:val="ListParagraph"/>
        <w:numPr>
          <w:ilvl w:val="1"/>
          <w:numId w:val="5"/>
        </w:numPr>
        <w:spacing w:after="0"/>
        <w:rPr>
          <w:rFonts w:ascii="Calibri" w:eastAsia="Calibri" w:hAnsi="Calibri" w:cs="Calibri"/>
        </w:rPr>
      </w:pPr>
      <w:r w:rsidRPr="7C2C06F7">
        <w:rPr>
          <w:rFonts w:ascii="Calibri" w:eastAsia="Calibri" w:hAnsi="Calibri" w:cs="Calibri"/>
        </w:rPr>
        <w:t>Pulping of the paper record</w:t>
      </w:r>
    </w:p>
    <w:p w14:paraId="67FD7118" w14:textId="10654C9F" w:rsidR="3A01A1E2" w:rsidRDefault="3A01A1E2" w:rsidP="003419AA">
      <w:pPr>
        <w:pStyle w:val="ListParagraph"/>
        <w:numPr>
          <w:ilvl w:val="0"/>
          <w:numId w:val="5"/>
        </w:numPr>
        <w:spacing w:after="0"/>
        <w:rPr>
          <w:rFonts w:ascii="Calibri" w:eastAsia="Calibri" w:hAnsi="Calibri" w:cs="Calibri"/>
        </w:rPr>
      </w:pPr>
      <w:r w:rsidRPr="7C2C06F7">
        <w:rPr>
          <w:rFonts w:ascii="Calibri" w:eastAsia="Calibri" w:hAnsi="Calibri" w:cs="Calibri"/>
        </w:rPr>
        <w:t>proper methods of redaction include:</w:t>
      </w:r>
    </w:p>
    <w:p w14:paraId="1A774572" w14:textId="556FCBCE" w:rsidR="3A01A1E2" w:rsidRDefault="3A01A1E2" w:rsidP="003419AA">
      <w:pPr>
        <w:pStyle w:val="ListParagraph"/>
        <w:numPr>
          <w:ilvl w:val="1"/>
          <w:numId w:val="5"/>
        </w:numPr>
        <w:spacing w:after="0"/>
        <w:rPr>
          <w:rFonts w:ascii="Calibri" w:eastAsia="Calibri" w:hAnsi="Calibri" w:cs="Calibri"/>
        </w:rPr>
      </w:pPr>
      <w:r w:rsidRPr="7C2C06F7">
        <w:rPr>
          <w:rFonts w:ascii="Calibri" w:eastAsia="Calibri" w:hAnsi="Calibri" w:cs="Calibri"/>
        </w:rPr>
        <w:t>Removal of all but the last 4 of the customer credit card number (PAN) by hole punch</w:t>
      </w:r>
    </w:p>
    <w:p w14:paraId="7093CDD4" w14:textId="5BA0BC66" w:rsidR="3A01A1E2" w:rsidRDefault="3A01A1E2" w:rsidP="003419AA">
      <w:pPr>
        <w:pStyle w:val="ListParagraph"/>
        <w:numPr>
          <w:ilvl w:val="1"/>
          <w:numId w:val="5"/>
        </w:numPr>
        <w:spacing w:after="0"/>
        <w:rPr>
          <w:rFonts w:ascii="Calibri" w:eastAsia="Calibri" w:hAnsi="Calibri" w:cs="Calibri"/>
        </w:rPr>
      </w:pPr>
      <w:r w:rsidRPr="7C2C06F7">
        <w:rPr>
          <w:rFonts w:ascii="Calibri" w:eastAsia="Calibri" w:hAnsi="Calibri" w:cs="Calibri"/>
        </w:rPr>
        <w:t>Removal of all but the last 4 of the customer credit card number (PAN) by security marker or thick sharpie marker (if sharpie marker is used then the original with the card number blacked out will be copied, then the original will be destroyed, and the copy retained)</w:t>
      </w:r>
    </w:p>
    <w:p w14:paraId="6C901BB9" w14:textId="08B04C1F" w:rsidR="3A01A1E2" w:rsidRDefault="3A01A1E2" w:rsidP="003419AA">
      <w:pPr>
        <w:pStyle w:val="ListParagraph"/>
        <w:numPr>
          <w:ilvl w:val="0"/>
          <w:numId w:val="5"/>
        </w:numPr>
        <w:spacing w:after="0"/>
        <w:rPr>
          <w:rFonts w:ascii="Calibri" w:eastAsia="Calibri" w:hAnsi="Calibri" w:cs="Calibri"/>
          <w:highlight w:val="yellow"/>
        </w:rPr>
      </w:pPr>
      <w:r w:rsidRPr="7C2C06F7">
        <w:rPr>
          <w:rFonts w:ascii="Calibri" w:eastAsia="Calibri" w:hAnsi="Calibri" w:cs="Calibri"/>
          <w:highlight w:val="yellow"/>
        </w:rPr>
        <w:t>Materials are stored in secure storage containers prior to destruction.</w:t>
      </w:r>
    </w:p>
    <w:p w14:paraId="5E14A961" w14:textId="4DAB8D8E" w:rsidR="7C2C06F7" w:rsidRDefault="7C2C06F7" w:rsidP="7C2C06F7">
      <w:pPr>
        <w:spacing w:after="0" w:line="240" w:lineRule="auto"/>
        <w:rPr>
          <w:b/>
          <w:bCs/>
        </w:rPr>
      </w:pPr>
    </w:p>
    <w:p w14:paraId="2E8FE908" w14:textId="77777777" w:rsidR="003E39B6" w:rsidRPr="00632D56" w:rsidRDefault="003E39B6" w:rsidP="000B1E42">
      <w:pPr>
        <w:spacing w:after="0" w:line="240" w:lineRule="auto"/>
        <w:rPr>
          <w:b/>
        </w:rPr>
      </w:pPr>
    </w:p>
    <w:p w14:paraId="2E8FE909" w14:textId="77777777" w:rsidR="00473DD3" w:rsidRDefault="00473DD3" w:rsidP="000B1E42">
      <w:pPr>
        <w:spacing w:after="0" w:line="240" w:lineRule="auto"/>
        <w:rPr>
          <w:b/>
          <w:sz w:val="28"/>
        </w:rPr>
      </w:pPr>
      <w:r>
        <w:rPr>
          <w:b/>
          <w:sz w:val="28"/>
        </w:rPr>
        <w:t>Network Security Policy</w:t>
      </w:r>
    </w:p>
    <w:p w14:paraId="2E8FE90A" w14:textId="77777777" w:rsidR="00473DD3" w:rsidRPr="00473DD3" w:rsidRDefault="00473DD3" w:rsidP="000B1E42">
      <w:pPr>
        <w:spacing w:after="0" w:line="240" w:lineRule="auto"/>
        <w:rPr>
          <w:b/>
        </w:rPr>
      </w:pPr>
    </w:p>
    <w:p w14:paraId="2E8FE90B" w14:textId="29993244" w:rsidR="00FE42A7" w:rsidRDefault="002270E5" w:rsidP="000B1E42">
      <w:pPr>
        <w:spacing w:after="0" w:line="240" w:lineRule="auto"/>
      </w:pPr>
      <w:r w:rsidRPr="002270E5">
        <w:rPr>
          <w:bCs/>
        </w:rPr>
        <w:t>A</w:t>
      </w:r>
      <w:r w:rsidR="00471F4B">
        <w:t>n accurate network diagram(s) is maintained that shows all connections between the CDE and other networks, including any wireless networks</w:t>
      </w:r>
      <w:r>
        <w:t xml:space="preserve"> by </w:t>
      </w:r>
      <w:r w:rsidRPr="00473DD3">
        <w:rPr>
          <w:b/>
        </w:rPr>
        <w:t>&lt;Individual A&gt;</w:t>
      </w:r>
      <w:r w:rsidR="00471F4B">
        <w:t>.</w:t>
      </w:r>
      <w:r w:rsidR="007017D7">
        <w:t xml:space="preserve">  </w:t>
      </w:r>
      <w:hyperlink r:id="rId9" w:history="1">
        <w:r w:rsidR="007017D7" w:rsidRPr="00A334AB">
          <w:rPr>
            <w:rStyle w:val="Hyperlink"/>
            <w:i/>
          </w:rPr>
          <w:t>(Sample diagrams and guidance)</w:t>
        </w:r>
        <w:r w:rsidR="00473DD3" w:rsidRPr="00A334AB">
          <w:rPr>
            <w:rStyle w:val="Hyperlink"/>
          </w:rPr>
          <w:t xml:space="preserve"> </w:t>
        </w:r>
      </w:hyperlink>
      <w:r w:rsidR="00473DD3" w:rsidRPr="00473DD3">
        <w:t xml:space="preserve"> </w:t>
      </w:r>
    </w:p>
    <w:p w14:paraId="2E8FE90C" w14:textId="77777777" w:rsidR="00FE42A7" w:rsidRDefault="00FE42A7" w:rsidP="000B1E42">
      <w:pPr>
        <w:spacing w:after="0" w:line="240" w:lineRule="auto"/>
      </w:pPr>
    </w:p>
    <w:p w14:paraId="2E8FE90D" w14:textId="77777777" w:rsidR="00473DD3" w:rsidRDefault="00473DD3" w:rsidP="000B1E42">
      <w:pPr>
        <w:spacing w:after="0" w:line="240" w:lineRule="auto"/>
      </w:pPr>
      <w:r>
        <w:t xml:space="preserve">The network diagram </w:t>
      </w:r>
      <w:r w:rsidR="00CD1A6E">
        <w:t>must include</w:t>
      </w:r>
      <w:r>
        <w:t xml:space="preserve"> the following:</w:t>
      </w:r>
    </w:p>
    <w:p w14:paraId="2E8FE90E" w14:textId="77777777" w:rsidR="00B374C9" w:rsidRDefault="00B374C9" w:rsidP="000B1E42">
      <w:pPr>
        <w:spacing w:after="0" w:line="240" w:lineRule="auto"/>
      </w:pPr>
    </w:p>
    <w:p w14:paraId="2E8FE90F" w14:textId="77777777" w:rsidR="00473DD3" w:rsidRDefault="00473DD3" w:rsidP="003419AA">
      <w:pPr>
        <w:pStyle w:val="ListParagraph"/>
        <w:numPr>
          <w:ilvl w:val="0"/>
          <w:numId w:val="20"/>
        </w:numPr>
        <w:spacing w:after="0" w:line="240" w:lineRule="auto"/>
      </w:pPr>
      <w:r>
        <w:t>All in scope network segments</w:t>
      </w:r>
    </w:p>
    <w:p w14:paraId="2E8FE910" w14:textId="77777777" w:rsidR="00473DD3" w:rsidRDefault="00473DD3" w:rsidP="003419AA">
      <w:pPr>
        <w:pStyle w:val="ListParagraph"/>
        <w:numPr>
          <w:ilvl w:val="0"/>
          <w:numId w:val="20"/>
        </w:numPr>
        <w:spacing w:after="0" w:line="240" w:lineRule="auto"/>
      </w:pPr>
      <w:r>
        <w:t>All systems and components which store, process, or transmit cardholder data, including but not limited to:</w:t>
      </w:r>
    </w:p>
    <w:p w14:paraId="2E8FE911" w14:textId="77777777" w:rsidR="00473DD3" w:rsidRDefault="00473DD3" w:rsidP="003419AA">
      <w:pPr>
        <w:pStyle w:val="ListParagraph"/>
        <w:numPr>
          <w:ilvl w:val="1"/>
          <w:numId w:val="20"/>
        </w:numPr>
        <w:spacing w:after="0" w:line="240" w:lineRule="auto"/>
      </w:pPr>
      <w:r>
        <w:t>Firewalls, routers, layer-three switches, etc.</w:t>
      </w:r>
    </w:p>
    <w:p w14:paraId="2E8FE912" w14:textId="591113C7" w:rsidR="00473DD3" w:rsidRDefault="00473DD3" w:rsidP="003419AA">
      <w:pPr>
        <w:pStyle w:val="ListParagraph"/>
        <w:numPr>
          <w:ilvl w:val="1"/>
          <w:numId w:val="20"/>
        </w:numPr>
        <w:spacing w:after="0" w:line="240" w:lineRule="auto"/>
      </w:pPr>
      <w:r>
        <w:t>POS terminals</w:t>
      </w:r>
      <w:r w:rsidR="00901C0C">
        <w:t>.</w:t>
      </w:r>
    </w:p>
    <w:p w14:paraId="2E8FE913" w14:textId="7F309EE4" w:rsidR="00473DD3" w:rsidRDefault="00473DD3" w:rsidP="003419AA">
      <w:pPr>
        <w:pStyle w:val="ListParagraph"/>
        <w:numPr>
          <w:ilvl w:val="1"/>
          <w:numId w:val="20"/>
        </w:numPr>
        <w:spacing w:after="0" w:line="240" w:lineRule="auto"/>
      </w:pPr>
      <w:r>
        <w:t>Workstations</w:t>
      </w:r>
      <w:r w:rsidR="00901C0C">
        <w:t>.</w:t>
      </w:r>
    </w:p>
    <w:p w14:paraId="2E8FE914" w14:textId="074C9CB9" w:rsidR="00FE42A7" w:rsidRDefault="00FE42A7" w:rsidP="003419AA">
      <w:pPr>
        <w:pStyle w:val="ListParagraph"/>
        <w:numPr>
          <w:ilvl w:val="2"/>
          <w:numId w:val="20"/>
        </w:numPr>
        <w:spacing w:after="0" w:line="240" w:lineRule="auto"/>
      </w:pPr>
      <w:r>
        <w:t>All systems must be clearly labeled to include make/model and function (example, Cisco ASA 5510 border firewall)</w:t>
      </w:r>
      <w:r w:rsidR="00901C0C">
        <w:t>.</w:t>
      </w:r>
    </w:p>
    <w:p w14:paraId="2E8FE915" w14:textId="77777777" w:rsidR="00FE42A7" w:rsidRDefault="00FE42A7" w:rsidP="003419AA">
      <w:pPr>
        <w:pStyle w:val="ListParagraph"/>
        <w:numPr>
          <w:ilvl w:val="2"/>
          <w:numId w:val="20"/>
        </w:numPr>
        <w:spacing w:after="0" w:line="240" w:lineRule="auto"/>
      </w:pPr>
      <w:r>
        <w:t>Do not include IP addresses or hostnames.  Only functional descriptions should be used.</w:t>
      </w:r>
    </w:p>
    <w:p w14:paraId="2E8FE916" w14:textId="77777777" w:rsidR="00FE42A7" w:rsidRDefault="00FE42A7" w:rsidP="003419AA">
      <w:pPr>
        <w:pStyle w:val="ListParagraph"/>
        <w:numPr>
          <w:ilvl w:val="0"/>
          <w:numId w:val="20"/>
        </w:numPr>
        <w:spacing w:after="0" w:line="240" w:lineRule="auto"/>
      </w:pPr>
      <w:r>
        <w:t>All systems and components that connect to systems which store, process, or transmit cardholder data:</w:t>
      </w:r>
    </w:p>
    <w:p w14:paraId="2E8FE917" w14:textId="21251D7B" w:rsidR="00FE42A7" w:rsidRDefault="00FE42A7" w:rsidP="003419AA">
      <w:pPr>
        <w:pStyle w:val="ListParagraph"/>
        <w:numPr>
          <w:ilvl w:val="1"/>
          <w:numId w:val="20"/>
        </w:numPr>
        <w:spacing w:after="0" w:line="240" w:lineRule="auto"/>
      </w:pPr>
      <w:r>
        <w:t>Admin workstations</w:t>
      </w:r>
      <w:r w:rsidR="00901C0C">
        <w:t>.</w:t>
      </w:r>
    </w:p>
    <w:p w14:paraId="2E8FE918" w14:textId="27E8BAF9" w:rsidR="00FE42A7" w:rsidRDefault="00FE42A7" w:rsidP="003419AA">
      <w:pPr>
        <w:pStyle w:val="ListParagraph"/>
        <w:numPr>
          <w:ilvl w:val="1"/>
          <w:numId w:val="20"/>
        </w:numPr>
        <w:spacing w:after="0" w:line="240" w:lineRule="auto"/>
      </w:pPr>
      <w:r>
        <w:t>Connected 3</w:t>
      </w:r>
      <w:r w:rsidRPr="00FE42A7">
        <w:rPr>
          <w:vertAlign w:val="superscript"/>
        </w:rPr>
        <w:t>rd</w:t>
      </w:r>
      <w:r>
        <w:t xml:space="preserve"> parties</w:t>
      </w:r>
      <w:r w:rsidR="00901C0C">
        <w:t>.</w:t>
      </w:r>
    </w:p>
    <w:p w14:paraId="2E8FE919" w14:textId="26599A48" w:rsidR="00473DD3" w:rsidRDefault="00473DD3" w:rsidP="003419AA">
      <w:pPr>
        <w:pStyle w:val="ListParagraph"/>
        <w:numPr>
          <w:ilvl w:val="0"/>
          <w:numId w:val="20"/>
        </w:numPr>
        <w:spacing w:after="0" w:line="240" w:lineRule="auto"/>
      </w:pPr>
      <w:r>
        <w:t xml:space="preserve">All systems and </w:t>
      </w:r>
      <w:r w:rsidR="00FE42A7">
        <w:t>components</w:t>
      </w:r>
      <w:r>
        <w:t xml:space="preserve"> which support the security of the CDE</w:t>
      </w:r>
      <w:r w:rsidR="00901C0C">
        <w:t>.</w:t>
      </w:r>
    </w:p>
    <w:p w14:paraId="2E8FE91A" w14:textId="56807BFE" w:rsidR="00FE42A7" w:rsidRDefault="00FE42A7" w:rsidP="003419AA">
      <w:pPr>
        <w:pStyle w:val="ListParagraph"/>
        <w:numPr>
          <w:ilvl w:val="0"/>
          <w:numId w:val="20"/>
        </w:numPr>
        <w:spacing w:after="0" w:line="240" w:lineRule="auto"/>
      </w:pPr>
      <w:r>
        <w:lastRenderedPageBreak/>
        <w:t>All systems that provide connectivity and segmentation</w:t>
      </w:r>
      <w:r w:rsidR="00901C0C">
        <w:t>.</w:t>
      </w:r>
    </w:p>
    <w:p w14:paraId="2E8FE91B" w14:textId="1A21B630" w:rsidR="00FE42A7" w:rsidRDefault="00FE42A7" w:rsidP="003419AA">
      <w:pPr>
        <w:pStyle w:val="ListParagraph"/>
        <w:numPr>
          <w:ilvl w:val="0"/>
          <w:numId w:val="20"/>
        </w:numPr>
        <w:spacing w:after="0" w:line="240" w:lineRule="auto"/>
      </w:pPr>
      <w:r>
        <w:t>All locations</w:t>
      </w:r>
      <w:r w:rsidR="00901C0C">
        <w:t>.</w:t>
      </w:r>
    </w:p>
    <w:p w14:paraId="2E8FE91C" w14:textId="1A570D08" w:rsidR="00FE42A7" w:rsidRDefault="00FE42A7" w:rsidP="003419AA">
      <w:pPr>
        <w:pStyle w:val="ListParagraph"/>
        <w:numPr>
          <w:ilvl w:val="0"/>
          <w:numId w:val="20"/>
        </w:numPr>
        <w:spacing w:after="0" w:line="240" w:lineRule="auto"/>
      </w:pPr>
      <w:r>
        <w:t>Any wireless networks or devices, whether in scope or not.  If wireless components are not in scope they should be labeled as such</w:t>
      </w:r>
      <w:r w:rsidR="00901C0C">
        <w:t>.</w:t>
      </w:r>
    </w:p>
    <w:p w14:paraId="2E8FE91D" w14:textId="189BAB39" w:rsidR="00FE42A7" w:rsidRDefault="00FE42A7" w:rsidP="003419AA">
      <w:pPr>
        <w:pStyle w:val="ListParagraph"/>
        <w:numPr>
          <w:ilvl w:val="0"/>
          <w:numId w:val="20"/>
        </w:numPr>
        <w:spacing w:after="0" w:line="240" w:lineRule="auto"/>
      </w:pPr>
      <w:r>
        <w:t>Non-PCI segments (clearly labeled as such)</w:t>
      </w:r>
      <w:r w:rsidR="00901C0C">
        <w:t>.</w:t>
      </w:r>
    </w:p>
    <w:p w14:paraId="2E8FE91E" w14:textId="77777777" w:rsidR="00FE42A7" w:rsidRDefault="00FE42A7" w:rsidP="003419AA">
      <w:pPr>
        <w:pStyle w:val="ListParagraph"/>
        <w:numPr>
          <w:ilvl w:val="0"/>
          <w:numId w:val="20"/>
        </w:numPr>
        <w:spacing w:after="0" w:line="240" w:lineRule="auto"/>
      </w:pPr>
      <w:r>
        <w:t>All connections into and out of the network, including demarcation points between the cardholder data environment (CDE) and other networks/zones.</w:t>
      </w:r>
    </w:p>
    <w:p w14:paraId="2E8FE91F" w14:textId="27046FD7" w:rsidR="00FE42A7" w:rsidRDefault="00FE42A7" w:rsidP="003419AA">
      <w:pPr>
        <w:pStyle w:val="ListParagraph"/>
        <w:numPr>
          <w:ilvl w:val="0"/>
          <w:numId w:val="20"/>
        </w:numPr>
        <w:spacing w:after="0" w:line="240" w:lineRule="auto"/>
      </w:pPr>
      <w:r>
        <w:t xml:space="preserve">A key or </w:t>
      </w:r>
      <w:r w:rsidR="00CE1DFF">
        <w:t>legend</w:t>
      </w:r>
      <w:r>
        <w:t xml:space="preserve"> as needed</w:t>
      </w:r>
      <w:r w:rsidR="00901C0C">
        <w:t>.</w:t>
      </w:r>
    </w:p>
    <w:p w14:paraId="2E8FE920" w14:textId="7043658B" w:rsidR="00FE42A7" w:rsidRDefault="00FE42A7" w:rsidP="003419AA">
      <w:pPr>
        <w:pStyle w:val="ListParagraph"/>
        <w:numPr>
          <w:ilvl w:val="0"/>
          <w:numId w:val="20"/>
        </w:numPr>
        <w:spacing w:after="0" w:line="240" w:lineRule="auto"/>
      </w:pPr>
      <w:r>
        <w:t>Data of last review</w:t>
      </w:r>
      <w:r w:rsidR="00901C0C">
        <w:t>.</w:t>
      </w:r>
    </w:p>
    <w:p w14:paraId="2E8FE921" w14:textId="77777777" w:rsidR="00FE42A7" w:rsidRDefault="00FE42A7" w:rsidP="00FE42A7">
      <w:pPr>
        <w:spacing w:after="0" w:line="240" w:lineRule="auto"/>
      </w:pPr>
    </w:p>
    <w:p w14:paraId="2E8FE922" w14:textId="543985B0" w:rsidR="00FE42A7" w:rsidRDefault="00FE42A7" w:rsidP="003419AA">
      <w:pPr>
        <w:pStyle w:val="ListParagraph"/>
        <w:numPr>
          <w:ilvl w:val="0"/>
          <w:numId w:val="22"/>
        </w:numPr>
        <w:spacing w:after="0" w:line="240" w:lineRule="auto"/>
      </w:pPr>
      <w:r>
        <w:t xml:space="preserve">All diagrams need to be legible on 8.5 x 11 paper.  If they cannot be easily </w:t>
      </w:r>
      <w:r w:rsidR="00901C0C">
        <w:t>read,</w:t>
      </w:r>
      <w:r>
        <w:t xml:space="preserve"> then they must be split into multiple diagrams.  </w:t>
      </w:r>
    </w:p>
    <w:p w14:paraId="2E8FE923" w14:textId="77777777" w:rsidR="00B374C9" w:rsidRDefault="00FE42A7" w:rsidP="003419AA">
      <w:pPr>
        <w:pStyle w:val="ListParagraph"/>
        <w:numPr>
          <w:ilvl w:val="0"/>
          <w:numId w:val="22"/>
        </w:numPr>
        <w:spacing w:after="0" w:line="240" w:lineRule="auto"/>
      </w:pPr>
      <w:r>
        <w:t>Where multiple devices perform the same function, these can be represented by a single object and labeled as such.</w:t>
      </w:r>
    </w:p>
    <w:p w14:paraId="2E8FE924" w14:textId="77777777" w:rsidR="00B374C9" w:rsidRDefault="00B374C9" w:rsidP="00FE42A7">
      <w:pPr>
        <w:spacing w:after="0" w:line="240" w:lineRule="auto"/>
      </w:pPr>
    </w:p>
    <w:p w14:paraId="2E8FE925" w14:textId="77777777" w:rsidR="00FE42A7" w:rsidRDefault="00FE42A7" w:rsidP="00FE42A7">
      <w:pPr>
        <w:spacing w:after="0" w:line="240" w:lineRule="auto"/>
      </w:pPr>
      <w:r>
        <w:t xml:space="preserve">The connectivity diagram </w:t>
      </w:r>
      <w:r w:rsidR="00CD1A6E">
        <w:t>must include</w:t>
      </w:r>
      <w:r>
        <w:t xml:space="preserve"> the following:</w:t>
      </w:r>
    </w:p>
    <w:p w14:paraId="2E8FE926" w14:textId="77777777" w:rsidR="00B374C9" w:rsidRDefault="00B374C9" w:rsidP="00FE42A7">
      <w:pPr>
        <w:spacing w:after="0" w:line="240" w:lineRule="auto"/>
      </w:pPr>
    </w:p>
    <w:p w14:paraId="2E8FE927" w14:textId="77777777" w:rsidR="00FE42A7" w:rsidRDefault="00CE1DFF" w:rsidP="003419AA">
      <w:pPr>
        <w:pStyle w:val="ListParagraph"/>
        <w:numPr>
          <w:ilvl w:val="0"/>
          <w:numId w:val="21"/>
        </w:numPr>
        <w:spacing w:after="0" w:line="240" w:lineRule="auto"/>
      </w:pPr>
      <w:r>
        <w:t>All external connections to third parties, including payment processors, service providers, card brands, etc.</w:t>
      </w:r>
    </w:p>
    <w:p w14:paraId="2E8FE928" w14:textId="3DCAA500" w:rsidR="00CE1DFF" w:rsidRDefault="00CE1DFF" w:rsidP="003419AA">
      <w:pPr>
        <w:pStyle w:val="ListParagraph"/>
        <w:numPr>
          <w:ilvl w:val="0"/>
          <w:numId w:val="21"/>
        </w:numPr>
        <w:spacing w:after="0" w:line="240" w:lineRule="auto"/>
      </w:pPr>
      <w:r>
        <w:t>All internal environment, networks, or systems, which are connected to the CDE</w:t>
      </w:r>
      <w:r w:rsidR="00901C0C">
        <w:t>.</w:t>
      </w:r>
    </w:p>
    <w:p w14:paraId="2E8FE929" w14:textId="2228D8B4" w:rsidR="00CE1DFF" w:rsidRDefault="00CE1DFF" w:rsidP="003419AA">
      <w:pPr>
        <w:pStyle w:val="ListParagraph"/>
        <w:numPr>
          <w:ilvl w:val="0"/>
          <w:numId w:val="21"/>
        </w:numPr>
        <w:spacing w:after="0" w:line="240" w:lineRule="auto"/>
      </w:pPr>
      <w:r>
        <w:t>All boundaries of the CDE</w:t>
      </w:r>
      <w:r w:rsidR="00901C0C">
        <w:t>.</w:t>
      </w:r>
    </w:p>
    <w:p w14:paraId="2E8FE92A" w14:textId="140E33DB" w:rsidR="00CE1DFF" w:rsidRDefault="00CE1DFF" w:rsidP="003419AA">
      <w:pPr>
        <w:pStyle w:val="ListParagraph"/>
        <w:numPr>
          <w:ilvl w:val="0"/>
          <w:numId w:val="21"/>
        </w:numPr>
        <w:spacing w:after="0" w:line="240" w:lineRule="auto"/>
      </w:pPr>
      <w:r>
        <w:t>Any segmentation points used to reduce the scope of the assessment</w:t>
      </w:r>
      <w:r w:rsidR="00901C0C">
        <w:t>.</w:t>
      </w:r>
    </w:p>
    <w:p w14:paraId="2E8FE92B" w14:textId="7FE81074" w:rsidR="00CE1DFF" w:rsidRDefault="00CE1DFF" w:rsidP="003419AA">
      <w:pPr>
        <w:pStyle w:val="ListParagraph"/>
        <w:numPr>
          <w:ilvl w:val="0"/>
          <w:numId w:val="21"/>
        </w:numPr>
        <w:spacing w:after="0" w:line="240" w:lineRule="auto"/>
      </w:pPr>
      <w:r>
        <w:t>All wireless networks</w:t>
      </w:r>
      <w:r w:rsidR="00901C0C">
        <w:t>.</w:t>
      </w:r>
    </w:p>
    <w:p w14:paraId="2E8FE92C" w14:textId="04CC1F51" w:rsidR="00CE1DFF" w:rsidRDefault="00CE1DFF" w:rsidP="003419AA">
      <w:pPr>
        <w:pStyle w:val="ListParagraph"/>
        <w:numPr>
          <w:ilvl w:val="0"/>
          <w:numId w:val="21"/>
        </w:numPr>
        <w:spacing w:after="0" w:line="240" w:lineRule="auto"/>
      </w:pPr>
      <w:r>
        <w:t>All physical locations</w:t>
      </w:r>
      <w:r w:rsidR="00901C0C">
        <w:t>.</w:t>
      </w:r>
    </w:p>
    <w:p w14:paraId="2E8FE92D" w14:textId="25DA0C91" w:rsidR="00CE1DFF" w:rsidRDefault="00CE1DFF" w:rsidP="003419AA">
      <w:pPr>
        <w:pStyle w:val="ListParagraph"/>
        <w:numPr>
          <w:ilvl w:val="0"/>
          <w:numId w:val="21"/>
        </w:numPr>
        <w:spacing w:after="0" w:line="240" w:lineRule="auto"/>
      </w:pPr>
      <w:r>
        <w:t>All locations included in the CDE</w:t>
      </w:r>
      <w:r w:rsidR="00901C0C">
        <w:t>.</w:t>
      </w:r>
    </w:p>
    <w:p w14:paraId="2E8FE92E" w14:textId="3920DB9C" w:rsidR="00CE1DFF" w:rsidRDefault="00CE1DFF" w:rsidP="003419AA">
      <w:pPr>
        <w:pStyle w:val="ListParagraph"/>
        <w:numPr>
          <w:ilvl w:val="0"/>
          <w:numId w:val="21"/>
        </w:numPr>
        <w:spacing w:after="0" w:line="240" w:lineRule="auto"/>
      </w:pPr>
      <w:r>
        <w:t>A key or legend as needed</w:t>
      </w:r>
      <w:r w:rsidR="00901C0C">
        <w:t>.</w:t>
      </w:r>
    </w:p>
    <w:p w14:paraId="2E8FE92F" w14:textId="3C95CDB5" w:rsidR="00CE1DFF" w:rsidRDefault="00CE1DFF" w:rsidP="003419AA">
      <w:pPr>
        <w:pStyle w:val="ListParagraph"/>
        <w:numPr>
          <w:ilvl w:val="0"/>
          <w:numId w:val="21"/>
        </w:numPr>
        <w:spacing w:after="0" w:line="240" w:lineRule="auto"/>
      </w:pPr>
      <w:r>
        <w:t>Date of last review</w:t>
      </w:r>
      <w:r w:rsidR="00901C0C">
        <w:t>.</w:t>
      </w:r>
    </w:p>
    <w:p w14:paraId="2E8FE930" w14:textId="77777777" w:rsidR="00CE1DFF" w:rsidRDefault="00CE1DFF" w:rsidP="00CE1DFF">
      <w:pPr>
        <w:spacing w:after="0" w:line="240" w:lineRule="auto"/>
      </w:pPr>
    </w:p>
    <w:p w14:paraId="2E8FE931" w14:textId="5A017105" w:rsidR="00CE1DFF" w:rsidRDefault="004B3B76" w:rsidP="003419AA">
      <w:pPr>
        <w:pStyle w:val="ListParagraph"/>
        <w:numPr>
          <w:ilvl w:val="0"/>
          <w:numId w:val="22"/>
        </w:numPr>
        <w:spacing w:after="0" w:line="240" w:lineRule="auto"/>
      </w:pPr>
      <w:r>
        <w:t>All segments must be labeled in a consistent manner which corresponds to the labeling on the network diagram</w:t>
      </w:r>
      <w:r w:rsidR="00901C0C">
        <w:t>.</w:t>
      </w:r>
    </w:p>
    <w:p w14:paraId="2E8FE932" w14:textId="0459A59C" w:rsidR="004B3B76" w:rsidRDefault="004B3B76" w:rsidP="003419AA">
      <w:pPr>
        <w:pStyle w:val="ListParagraph"/>
        <w:numPr>
          <w:ilvl w:val="0"/>
          <w:numId w:val="22"/>
        </w:numPr>
        <w:spacing w:after="0" w:line="240" w:lineRule="auto"/>
      </w:pPr>
      <w:r>
        <w:t>All Segments must indicate if they are in scope or out of scope</w:t>
      </w:r>
      <w:r w:rsidR="00901C0C">
        <w:t>.</w:t>
      </w:r>
    </w:p>
    <w:p w14:paraId="2E8FE933" w14:textId="7E330E83" w:rsidR="004B3B76" w:rsidRDefault="004B3B76" w:rsidP="003419AA">
      <w:pPr>
        <w:pStyle w:val="ListParagraph"/>
        <w:numPr>
          <w:ilvl w:val="0"/>
          <w:numId w:val="22"/>
        </w:numPr>
        <w:spacing w:after="0" w:line="240" w:lineRule="auto"/>
      </w:pPr>
      <w:r>
        <w:t>All systems and components must be labeled in a consistent manner which corresponds to the labeling on the network diagram</w:t>
      </w:r>
      <w:r w:rsidR="00901C0C">
        <w:t>.</w:t>
      </w:r>
    </w:p>
    <w:p w14:paraId="2E8FE934" w14:textId="07C0A451" w:rsidR="004B3B76" w:rsidRDefault="004B3B76" w:rsidP="003419AA">
      <w:pPr>
        <w:pStyle w:val="ListParagraph"/>
        <w:numPr>
          <w:ilvl w:val="0"/>
          <w:numId w:val="22"/>
        </w:numPr>
        <w:spacing w:after="0" w:line="240" w:lineRule="auto"/>
      </w:pPr>
      <w:r>
        <w:t>Diagram must clearly correspond to the network diagram</w:t>
      </w:r>
      <w:r w:rsidR="00901C0C">
        <w:t>.</w:t>
      </w:r>
    </w:p>
    <w:p w14:paraId="2E8FE935" w14:textId="4E749F64" w:rsidR="004B3B76" w:rsidRPr="00252F9E" w:rsidRDefault="004B3B76" w:rsidP="003419AA">
      <w:pPr>
        <w:pStyle w:val="ListParagraph"/>
        <w:numPr>
          <w:ilvl w:val="0"/>
          <w:numId w:val="22"/>
        </w:numPr>
        <w:spacing w:after="0" w:line="240" w:lineRule="auto"/>
      </w:pPr>
      <w:r>
        <w:t xml:space="preserve">For </w:t>
      </w:r>
      <w:r w:rsidRPr="00252F9E">
        <w:t>each communication point show the applicable device interface, network technologies, protocols, and security controls applicable</w:t>
      </w:r>
      <w:r w:rsidR="00FF7A95" w:rsidRPr="00252F9E">
        <w:t>.</w:t>
      </w:r>
    </w:p>
    <w:p w14:paraId="7F25211F" w14:textId="13590793" w:rsidR="00FF7A95" w:rsidRPr="00252F9E" w:rsidRDefault="00FF7A95" w:rsidP="003419AA">
      <w:pPr>
        <w:pStyle w:val="ListParagraph"/>
        <w:numPr>
          <w:ilvl w:val="0"/>
          <w:numId w:val="22"/>
        </w:numPr>
        <w:spacing w:after="0" w:line="240" w:lineRule="auto"/>
      </w:pPr>
      <w:r w:rsidRPr="00252F9E">
        <w:t>All services, protocols and ports allowed are identified, approved, and have a defined business need.</w:t>
      </w:r>
    </w:p>
    <w:p w14:paraId="787F6FA5" w14:textId="1ED01403" w:rsidR="00636A8B" w:rsidRPr="00252F9E" w:rsidRDefault="00636A8B" w:rsidP="003419AA">
      <w:pPr>
        <w:pStyle w:val="ListParagraph"/>
        <w:numPr>
          <w:ilvl w:val="0"/>
          <w:numId w:val="22"/>
        </w:numPr>
        <w:spacing w:after="0" w:line="240" w:lineRule="auto"/>
      </w:pPr>
      <w:r w:rsidRPr="00252F9E">
        <w:t>Security features are defined and implemented for all services, protocols, and ports that are in use and considered to be insecure, such that the risk is mitigated.</w:t>
      </w:r>
    </w:p>
    <w:p w14:paraId="2E8FE936" w14:textId="77777777" w:rsidR="00E44B63" w:rsidRDefault="00E44B63" w:rsidP="00E44B63">
      <w:pPr>
        <w:spacing w:after="0" w:line="240" w:lineRule="auto"/>
      </w:pPr>
    </w:p>
    <w:p w14:paraId="2E8FE937" w14:textId="77777777" w:rsidR="00455F37" w:rsidRPr="00252F9E" w:rsidRDefault="00E44B63" w:rsidP="009641FB">
      <w:pPr>
        <w:spacing w:after="0" w:line="240" w:lineRule="auto"/>
      </w:pPr>
      <w:r w:rsidRPr="00252F9E">
        <w:rPr>
          <w:b/>
        </w:rPr>
        <w:t>&lt;Individual A&gt;</w:t>
      </w:r>
      <w:r w:rsidRPr="00252F9E">
        <w:t xml:space="preserve"> is responsible for the following or they know who is responsible and </w:t>
      </w:r>
      <w:r w:rsidRPr="00252F9E">
        <w:rPr>
          <w:b/>
        </w:rPr>
        <w:t>&lt;individual A&gt;</w:t>
      </w:r>
      <w:r w:rsidRPr="00252F9E">
        <w:t xml:space="preserve"> will follow-up to ensure the requirements are being met:</w:t>
      </w:r>
    </w:p>
    <w:p w14:paraId="07BF6318" w14:textId="77777777" w:rsidR="008D0B3A" w:rsidRPr="00252F9E" w:rsidRDefault="008D0B3A" w:rsidP="003419AA">
      <w:pPr>
        <w:pStyle w:val="ListParagraph"/>
        <w:numPr>
          <w:ilvl w:val="0"/>
          <w:numId w:val="28"/>
        </w:numPr>
        <w:spacing w:after="0" w:line="240" w:lineRule="auto"/>
      </w:pPr>
      <w:r w:rsidRPr="00252F9E">
        <w:t>All services, protocols and ports allowed are identified, approved, and have a defined business need.</w:t>
      </w:r>
    </w:p>
    <w:p w14:paraId="10879F78" w14:textId="18C011DC" w:rsidR="00D42976" w:rsidRPr="00252F9E" w:rsidRDefault="00B872EE" w:rsidP="003419AA">
      <w:pPr>
        <w:pStyle w:val="ListParagraph"/>
        <w:numPr>
          <w:ilvl w:val="0"/>
          <w:numId w:val="28"/>
        </w:numPr>
        <w:spacing w:after="0" w:line="240" w:lineRule="auto"/>
      </w:pPr>
      <w:r w:rsidRPr="00252F9E">
        <w:t>Security features are defined and implemented for all services, protocols, and ports that are in use and considered to be insecure, such that the risk is mitigated</w:t>
      </w:r>
      <w:r w:rsidR="00D42976" w:rsidRPr="00252F9E">
        <w:t>.</w:t>
      </w:r>
    </w:p>
    <w:p w14:paraId="2AA25EFD" w14:textId="2693D60E" w:rsidR="00D42976" w:rsidRPr="00252F9E" w:rsidRDefault="00D42976" w:rsidP="003419AA">
      <w:pPr>
        <w:pStyle w:val="ListParagraph"/>
        <w:numPr>
          <w:ilvl w:val="0"/>
          <w:numId w:val="28"/>
        </w:numPr>
        <w:spacing w:after="0" w:line="240" w:lineRule="auto"/>
        <w:rPr>
          <w:rFonts w:cstheme="minorHAnsi"/>
        </w:rPr>
      </w:pPr>
      <w:r w:rsidRPr="00252F9E">
        <w:rPr>
          <w:rFonts w:cstheme="minorHAnsi"/>
        </w:rPr>
        <w:t xml:space="preserve">Inbound traffic to the CDE is restricted as follows: </w:t>
      </w:r>
    </w:p>
    <w:p w14:paraId="3222CBA1" w14:textId="77777777" w:rsidR="00D42976" w:rsidRPr="00252F9E" w:rsidRDefault="00D42976" w:rsidP="003419AA">
      <w:pPr>
        <w:pStyle w:val="BodyText"/>
        <w:numPr>
          <w:ilvl w:val="1"/>
          <w:numId w:val="28"/>
        </w:numPr>
        <w:spacing w:after="0"/>
        <w:contextualSpacing/>
        <w:rPr>
          <w:rFonts w:asciiTheme="minorHAnsi" w:hAnsiTheme="minorHAnsi" w:cstheme="minorHAnsi"/>
          <w:sz w:val="22"/>
          <w:szCs w:val="22"/>
        </w:rPr>
      </w:pPr>
      <w:r w:rsidRPr="00252F9E">
        <w:rPr>
          <w:rFonts w:asciiTheme="minorHAnsi" w:hAnsiTheme="minorHAnsi" w:cstheme="minorHAnsi"/>
          <w:sz w:val="22"/>
          <w:szCs w:val="22"/>
        </w:rPr>
        <w:lastRenderedPageBreak/>
        <w:t xml:space="preserve">To only traffic that is necessary. </w:t>
      </w:r>
    </w:p>
    <w:p w14:paraId="4EFC9C4F" w14:textId="22824597" w:rsidR="00252F9E" w:rsidRPr="00252F9E" w:rsidRDefault="00D42976" w:rsidP="003419AA">
      <w:pPr>
        <w:pStyle w:val="ListParagraph"/>
        <w:numPr>
          <w:ilvl w:val="1"/>
          <w:numId w:val="28"/>
        </w:numPr>
        <w:spacing w:after="0" w:line="240" w:lineRule="auto"/>
        <w:rPr>
          <w:rFonts w:cstheme="minorHAnsi"/>
        </w:rPr>
      </w:pPr>
      <w:r w:rsidRPr="00252F9E">
        <w:rPr>
          <w:rFonts w:cstheme="minorHAnsi"/>
        </w:rPr>
        <w:t>All other traffic is specifically denied.</w:t>
      </w:r>
    </w:p>
    <w:p w14:paraId="4C488AEB" w14:textId="77777777" w:rsidR="00252F9E" w:rsidRPr="00252F9E" w:rsidRDefault="00252F9E" w:rsidP="003419AA">
      <w:pPr>
        <w:pStyle w:val="ListParagraph"/>
        <w:numPr>
          <w:ilvl w:val="0"/>
          <w:numId w:val="28"/>
        </w:numPr>
        <w:spacing w:after="0" w:line="240" w:lineRule="auto"/>
        <w:rPr>
          <w:rFonts w:cstheme="minorHAnsi"/>
        </w:rPr>
      </w:pPr>
      <w:r w:rsidRPr="00252F9E">
        <w:rPr>
          <w:rFonts w:cstheme="minorHAnsi"/>
        </w:rPr>
        <w:t xml:space="preserve">Outbound traffic from the CDE is restricted as follows: </w:t>
      </w:r>
    </w:p>
    <w:p w14:paraId="160630F7" w14:textId="77777777" w:rsidR="00252F9E" w:rsidRPr="00252F9E" w:rsidRDefault="00252F9E" w:rsidP="003419AA">
      <w:pPr>
        <w:pStyle w:val="ListParagraph"/>
        <w:numPr>
          <w:ilvl w:val="1"/>
          <w:numId w:val="28"/>
        </w:numPr>
        <w:spacing w:after="0" w:line="240" w:lineRule="auto"/>
        <w:rPr>
          <w:rFonts w:cstheme="minorHAnsi"/>
        </w:rPr>
      </w:pPr>
      <w:r w:rsidRPr="00252F9E">
        <w:rPr>
          <w:rFonts w:cstheme="minorHAnsi"/>
        </w:rPr>
        <w:t xml:space="preserve">To only traffic that is necessary. </w:t>
      </w:r>
    </w:p>
    <w:p w14:paraId="77130EDD" w14:textId="0691342C" w:rsidR="00252F9E" w:rsidRPr="00252F9E" w:rsidRDefault="00252F9E" w:rsidP="003419AA">
      <w:pPr>
        <w:pStyle w:val="ListParagraph"/>
        <w:numPr>
          <w:ilvl w:val="1"/>
          <w:numId w:val="28"/>
        </w:numPr>
        <w:spacing w:after="0" w:line="240" w:lineRule="auto"/>
        <w:rPr>
          <w:rFonts w:cstheme="minorHAnsi"/>
        </w:rPr>
      </w:pPr>
      <w:r w:rsidRPr="00252F9E">
        <w:rPr>
          <w:rFonts w:cstheme="minorHAnsi"/>
        </w:rPr>
        <w:t xml:space="preserve">All other traffic is specifically denied.  </w:t>
      </w:r>
    </w:p>
    <w:p w14:paraId="50F30DF6" w14:textId="77777777" w:rsidR="00507E07" w:rsidRDefault="00507E07" w:rsidP="003419AA">
      <w:pPr>
        <w:pStyle w:val="ListParagraph"/>
        <w:numPr>
          <w:ilvl w:val="0"/>
          <w:numId w:val="28"/>
        </w:numPr>
        <w:spacing w:after="0" w:line="240" w:lineRule="auto"/>
      </w:pPr>
      <w:r>
        <w:t xml:space="preserve">NSCs are installed between all wireless networks and the CDE, regardless of whether the wireless network is a CDE, such that: </w:t>
      </w:r>
    </w:p>
    <w:p w14:paraId="176B6FE9" w14:textId="77777777" w:rsidR="00507E07" w:rsidRDefault="00507E07" w:rsidP="003419AA">
      <w:pPr>
        <w:pStyle w:val="ListParagraph"/>
        <w:numPr>
          <w:ilvl w:val="1"/>
          <w:numId w:val="28"/>
        </w:numPr>
        <w:spacing w:after="0" w:line="240" w:lineRule="auto"/>
      </w:pPr>
      <w:r>
        <w:t xml:space="preserve">All wireless traffic from wireless networks into the CDE is denied by default. </w:t>
      </w:r>
    </w:p>
    <w:p w14:paraId="67BBC6F2" w14:textId="77777777" w:rsidR="00AC0CDF" w:rsidRDefault="00507E07" w:rsidP="003419AA">
      <w:pPr>
        <w:pStyle w:val="ListParagraph"/>
        <w:numPr>
          <w:ilvl w:val="1"/>
          <w:numId w:val="28"/>
        </w:numPr>
        <w:spacing w:after="0" w:line="240" w:lineRule="auto"/>
      </w:pPr>
      <w:r>
        <w:t xml:space="preserve">Only wireless traffic with an authorized business purpose is allowed into the CDE.  </w:t>
      </w:r>
    </w:p>
    <w:p w14:paraId="2E8FE945" w14:textId="125526BC" w:rsidR="003E39B6" w:rsidRDefault="00AC0CDF" w:rsidP="003419AA">
      <w:pPr>
        <w:pStyle w:val="ListParagraph"/>
        <w:numPr>
          <w:ilvl w:val="0"/>
          <w:numId w:val="28"/>
        </w:numPr>
        <w:spacing w:after="0" w:line="240" w:lineRule="auto"/>
      </w:pPr>
      <w:r w:rsidRPr="00AC0CDF">
        <w:t xml:space="preserve">Anti-spoofing measures are implemented to detect, and block forged source IP addresses from entering the trusted network.  </w:t>
      </w:r>
    </w:p>
    <w:p w14:paraId="18A0269A" w14:textId="77777777" w:rsidR="00AC0CDF" w:rsidRPr="00561762" w:rsidRDefault="00AC0CDF" w:rsidP="00AC0CDF">
      <w:pPr>
        <w:pStyle w:val="ListParagraph"/>
        <w:spacing w:after="0" w:line="240" w:lineRule="auto"/>
      </w:pPr>
    </w:p>
    <w:p w14:paraId="2E8FE94A" w14:textId="77777777" w:rsidR="00455F37" w:rsidRPr="00455F37" w:rsidRDefault="00455F37" w:rsidP="00455F37">
      <w:pPr>
        <w:spacing w:after="0" w:line="240" w:lineRule="auto"/>
        <w:rPr>
          <w:b/>
          <w:sz w:val="28"/>
        </w:rPr>
      </w:pPr>
      <w:r w:rsidRPr="00455F37">
        <w:rPr>
          <w:b/>
          <w:sz w:val="28"/>
        </w:rPr>
        <w:t>Vendor Supplied Defaults Policy</w:t>
      </w:r>
    </w:p>
    <w:p w14:paraId="2E8FE94B" w14:textId="77777777" w:rsidR="00455F37" w:rsidRDefault="00455F37" w:rsidP="00455F37">
      <w:pPr>
        <w:spacing w:after="0" w:line="240" w:lineRule="auto"/>
      </w:pPr>
    </w:p>
    <w:p w14:paraId="2E8FE94C" w14:textId="77777777" w:rsidR="00DD6713" w:rsidRDefault="00DD6713" w:rsidP="00DD6713">
      <w:pPr>
        <w:spacing w:after="0" w:line="240" w:lineRule="auto"/>
      </w:pPr>
      <w:r w:rsidRPr="00E44B63">
        <w:rPr>
          <w:b/>
        </w:rPr>
        <w:t>&lt;Individual A&gt;</w:t>
      </w:r>
      <w:r>
        <w:t xml:space="preserve"> is responsible for the following or they know who is responsible and </w:t>
      </w:r>
      <w:r>
        <w:rPr>
          <w:b/>
        </w:rPr>
        <w:t>&lt;i</w:t>
      </w:r>
      <w:r w:rsidRPr="00E44B63">
        <w:rPr>
          <w:b/>
        </w:rPr>
        <w:t>ndividual A&gt;</w:t>
      </w:r>
      <w:r>
        <w:t xml:space="preserve"> will follow-up to ensure the requirements are being met:</w:t>
      </w:r>
    </w:p>
    <w:p w14:paraId="2462DC8B" w14:textId="77777777" w:rsidR="00192861" w:rsidRDefault="00FB1535" w:rsidP="003419AA">
      <w:pPr>
        <w:pStyle w:val="ListParagraph"/>
        <w:numPr>
          <w:ilvl w:val="0"/>
          <w:numId w:val="31"/>
        </w:numPr>
        <w:spacing w:after="0" w:line="240" w:lineRule="auto"/>
      </w:pPr>
      <w:r>
        <w:t xml:space="preserve">Vendor default accounts are managed as follows: </w:t>
      </w:r>
    </w:p>
    <w:p w14:paraId="30D9E533" w14:textId="77777777" w:rsidR="007E1730" w:rsidRDefault="00565C32" w:rsidP="003419AA">
      <w:pPr>
        <w:pStyle w:val="ListParagraph"/>
        <w:numPr>
          <w:ilvl w:val="1"/>
          <w:numId w:val="31"/>
        </w:numPr>
        <w:spacing w:after="0" w:line="240" w:lineRule="auto"/>
      </w:pPr>
      <w:r>
        <w:t xml:space="preserve">If the vendor default account(s) will be used, the default password is changed per Requirement 8.3.6. </w:t>
      </w:r>
    </w:p>
    <w:p w14:paraId="7F3459E8" w14:textId="77777777" w:rsidR="007E1730" w:rsidRDefault="00565C32" w:rsidP="003419AA">
      <w:pPr>
        <w:pStyle w:val="ListParagraph"/>
        <w:numPr>
          <w:ilvl w:val="1"/>
          <w:numId w:val="31"/>
        </w:numPr>
        <w:spacing w:after="0" w:line="240" w:lineRule="auto"/>
      </w:pPr>
      <w:r>
        <w:t xml:space="preserve">If the vendor default account(s) will not be used, the account is removed or disabled. </w:t>
      </w:r>
    </w:p>
    <w:p w14:paraId="44392EDA" w14:textId="77777777" w:rsidR="007E1730" w:rsidRDefault="63DA7DEC" w:rsidP="003419AA">
      <w:pPr>
        <w:pStyle w:val="ListParagraph"/>
        <w:numPr>
          <w:ilvl w:val="2"/>
          <w:numId w:val="31"/>
        </w:numPr>
        <w:spacing w:after="0" w:line="240" w:lineRule="auto"/>
        <w:rPr>
          <w:i/>
          <w:iCs/>
        </w:rPr>
      </w:pPr>
      <w:r w:rsidRPr="7C2C06F7">
        <w:rPr>
          <w:i/>
          <w:iCs/>
        </w:rPr>
        <w:t xml:space="preserve">Applicability Notes: This applies to ALL vendor default accounts and passwords, including, but not limited to, those used by operating systems, software that provides security services, application and system accounts, point-of-sale (POS) terminals, payment applications, and Simple Network Management Protocol (SNMP) defaults. </w:t>
      </w:r>
    </w:p>
    <w:p w14:paraId="73807244" w14:textId="77777777" w:rsidR="007E1730" w:rsidRDefault="63DA7DEC" w:rsidP="003419AA">
      <w:pPr>
        <w:pStyle w:val="ListParagraph"/>
        <w:numPr>
          <w:ilvl w:val="2"/>
          <w:numId w:val="31"/>
        </w:numPr>
        <w:spacing w:after="0" w:line="240" w:lineRule="auto"/>
        <w:rPr>
          <w:i/>
          <w:iCs/>
        </w:rPr>
      </w:pPr>
      <w:r w:rsidRPr="7C2C06F7">
        <w:rPr>
          <w:i/>
          <w:iCs/>
        </w:rPr>
        <w:t>This requirement also applies where a system component is not installed within an entity’s environment, for example, software and applications that are part of the CDE and are accessed via a cloud subscription service.</w:t>
      </w:r>
    </w:p>
    <w:p w14:paraId="2F20D211" w14:textId="77777777" w:rsidR="007E1730" w:rsidRDefault="00565C32" w:rsidP="003419AA">
      <w:pPr>
        <w:pStyle w:val="ListParagraph"/>
        <w:numPr>
          <w:ilvl w:val="0"/>
          <w:numId w:val="31"/>
        </w:numPr>
        <w:spacing w:after="0" w:line="240" w:lineRule="auto"/>
      </w:pPr>
      <w:r>
        <w:t xml:space="preserve">All non-console administrative access is encrypted using strong cryptography.  </w:t>
      </w:r>
    </w:p>
    <w:p w14:paraId="3130D7B8" w14:textId="7D9AEA1E" w:rsidR="007E1730" w:rsidRDefault="63DA7DEC" w:rsidP="003419AA">
      <w:pPr>
        <w:pStyle w:val="ListParagraph"/>
        <w:numPr>
          <w:ilvl w:val="1"/>
          <w:numId w:val="31"/>
        </w:numPr>
        <w:spacing w:after="0" w:line="240" w:lineRule="auto"/>
      </w:pPr>
      <w:r w:rsidRPr="7C2C06F7">
        <w:rPr>
          <w:i/>
          <w:iCs/>
        </w:rPr>
        <w:t>Applicability Notes: This includes administrative access via browser-based interfaces and application programming interfaces (APIs).</w:t>
      </w:r>
      <w:r>
        <w:t xml:space="preserve">  </w:t>
      </w:r>
    </w:p>
    <w:p w14:paraId="064F7CF2" w14:textId="77777777" w:rsidR="007E1730" w:rsidRDefault="00565C32" w:rsidP="003419AA">
      <w:pPr>
        <w:pStyle w:val="ListParagraph"/>
        <w:numPr>
          <w:ilvl w:val="0"/>
          <w:numId w:val="31"/>
        </w:numPr>
        <w:spacing w:after="0" w:line="240" w:lineRule="auto"/>
      </w:pPr>
      <w:r>
        <w:t xml:space="preserve">For wireless environments connected to the CDE or transmitting account data, all wireless vendor defaults are changed at installation or are confirmed to be secure, including but not limited to: </w:t>
      </w:r>
    </w:p>
    <w:p w14:paraId="6EF41681" w14:textId="77777777" w:rsidR="007E1730" w:rsidRDefault="00565C32" w:rsidP="003419AA">
      <w:pPr>
        <w:pStyle w:val="ListParagraph"/>
        <w:numPr>
          <w:ilvl w:val="1"/>
          <w:numId w:val="31"/>
        </w:numPr>
        <w:spacing w:after="0" w:line="240" w:lineRule="auto"/>
      </w:pPr>
      <w:r>
        <w:t xml:space="preserve">Default wireless encryption keys. </w:t>
      </w:r>
      <w:r w:rsidR="007E1730">
        <w:tab/>
      </w:r>
    </w:p>
    <w:p w14:paraId="32F0A2B7" w14:textId="77777777" w:rsidR="007E1730" w:rsidRDefault="00565C32" w:rsidP="003419AA">
      <w:pPr>
        <w:pStyle w:val="ListParagraph"/>
        <w:numPr>
          <w:ilvl w:val="1"/>
          <w:numId w:val="31"/>
        </w:numPr>
        <w:spacing w:after="0" w:line="240" w:lineRule="auto"/>
      </w:pPr>
      <w:r>
        <w:t xml:space="preserve">Passwords on wireless access points. </w:t>
      </w:r>
    </w:p>
    <w:p w14:paraId="529201CC" w14:textId="77777777" w:rsidR="007E1730" w:rsidRDefault="00565C32" w:rsidP="003419AA">
      <w:pPr>
        <w:pStyle w:val="ListParagraph"/>
        <w:numPr>
          <w:ilvl w:val="1"/>
          <w:numId w:val="31"/>
        </w:numPr>
        <w:spacing w:after="0" w:line="240" w:lineRule="auto"/>
      </w:pPr>
      <w:r>
        <w:t xml:space="preserve">SNMP defaults. </w:t>
      </w:r>
    </w:p>
    <w:p w14:paraId="42294B06" w14:textId="77777777" w:rsidR="001D613E" w:rsidRDefault="00565C32" w:rsidP="003419AA">
      <w:pPr>
        <w:pStyle w:val="ListParagraph"/>
        <w:numPr>
          <w:ilvl w:val="1"/>
          <w:numId w:val="31"/>
        </w:numPr>
        <w:spacing w:after="0" w:line="240" w:lineRule="auto"/>
      </w:pPr>
      <w:r>
        <w:t xml:space="preserve">Any other security-related wireless vendor defaults. </w:t>
      </w:r>
    </w:p>
    <w:p w14:paraId="0C8F1CF4" w14:textId="77777777" w:rsidR="001D613E" w:rsidRDefault="00565C32" w:rsidP="003419AA">
      <w:pPr>
        <w:pStyle w:val="ListParagraph"/>
        <w:numPr>
          <w:ilvl w:val="0"/>
          <w:numId w:val="31"/>
        </w:numPr>
        <w:spacing w:after="0" w:line="240" w:lineRule="auto"/>
      </w:pPr>
      <w:r>
        <w:t xml:space="preserve">For wireless environments connected to the CDE or transmitting account data, wireless encryption keys are changed as follows: </w:t>
      </w:r>
    </w:p>
    <w:p w14:paraId="1B9477FF" w14:textId="77777777" w:rsidR="001D613E" w:rsidRDefault="00565C32" w:rsidP="003419AA">
      <w:pPr>
        <w:pStyle w:val="ListParagraph"/>
        <w:numPr>
          <w:ilvl w:val="1"/>
          <w:numId w:val="31"/>
        </w:numPr>
        <w:spacing w:after="0" w:line="240" w:lineRule="auto"/>
      </w:pPr>
      <w:r>
        <w:t xml:space="preserve">Whenever personnel with knowledge of the key leave the company or the role for which the knowledge was necessary. </w:t>
      </w:r>
    </w:p>
    <w:p w14:paraId="2E8FE966" w14:textId="6B33E7E5" w:rsidR="00270967" w:rsidRDefault="63DA7DEC" w:rsidP="003419AA">
      <w:pPr>
        <w:pStyle w:val="ListParagraph"/>
        <w:numPr>
          <w:ilvl w:val="1"/>
          <w:numId w:val="31"/>
        </w:numPr>
        <w:spacing w:after="0" w:line="240" w:lineRule="auto"/>
      </w:pPr>
      <w:r>
        <w:t xml:space="preserve">Whenever a key is suspected of or known to be compromised.  </w:t>
      </w:r>
    </w:p>
    <w:p w14:paraId="2E8FE967" w14:textId="77777777" w:rsidR="00270967" w:rsidRDefault="00270967" w:rsidP="000B1E42">
      <w:pPr>
        <w:spacing w:after="0" w:line="240" w:lineRule="auto"/>
        <w:rPr>
          <w:b/>
          <w:sz w:val="28"/>
        </w:rPr>
      </w:pPr>
    </w:p>
    <w:p w14:paraId="351FCC3B" w14:textId="5ED99EC6" w:rsidR="00018989" w:rsidRDefault="00018989" w:rsidP="00018989">
      <w:pPr>
        <w:spacing w:after="0" w:line="240" w:lineRule="auto"/>
        <w:rPr>
          <w:b/>
          <w:bCs/>
          <w:sz w:val="28"/>
          <w:szCs w:val="28"/>
        </w:rPr>
      </w:pPr>
    </w:p>
    <w:p w14:paraId="65F68728" w14:textId="2910E723" w:rsidR="00018989" w:rsidRDefault="00018989" w:rsidP="00018989">
      <w:pPr>
        <w:spacing w:after="0" w:line="240" w:lineRule="auto"/>
        <w:rPr>
          <w:b/>
          <w:bCs/>
          <w:sz w:val="28"/>
          <w:szCs w:val="28"/>
        </w:rPr>
      </w:pPr>
    </w:p>
    <w:p w14:paraId="715A4182" w14:textId="57D85F7A" w:rsidR="00018989" w:rsidRDefault="00018989" w:rsidP="00018989">
      <w:pPr>
        <w:spacing w:after="0" w:line="240" w:lineRule="auto"/>
        <w:rPr>
          <w:b/>
          <w:bCs/>
          <w:sz w:val="28"/>
          <w:szCs w:val="28"/>
        </w:rPr>
      </w:pPr>
    </w:p>
    <w:p w14:paraId="2E8FE968" w14:textId="2BA5B909" w:rsidR="00B63526" w:rsidRDefault="00B63526" w:rsidP="000B1E42">
      <w:pPr>
        <w:spacing w:after="0" w:line="240" w:lineRule="auto"/>
        <w:rPr>
          <w:b/>
          <w:sz w:val="28"/>
        </w:rPr>
      </w:pPr>
      <w:r>
        <w:rPr>
          <w:b/>
          <w:sz w:val="28"/>
        </w:rPr>
        <w:t>Network Transmission Policy</w:t>
      </w:r>
    </w:p>
    <w:p w14:paraId="2E8FE969" w14:textId="77777777" w:rsidR="00B63526" w:rsidRDefault="00B63526" w:rsidP="000B1E42">
      <w:pPr>
        <w:spacing w:after="0" w:line="240" w:lineRule="auto"/>
        <w:rPr>
          <w:b/>
        </w:rPr>
      </w:pPr>
    </w:p>
    <w:p w14:paraId="2E8FE96A" w14:textId="77777777" w:rsidR="00B63526" w:rsidRDefault="00B63526" w:rsidP="00B63526">
      <w:pPr>
        <w:spacing w:after="0" w:line="240" w:lineRule="auto"/>
      </w:pPr>
      <w:r w:rsidRPr="00E44B63">
        <w:rPr>
          <w:b/>
        </w:rPr>
        <w:t>&lt;Individual A&gt;</w:t>
      </w:r>
      <w:r>
        <w:t xml:space="preserve"> is responsible for the following or they know who is responsible and </w:t>
      </w:r>
      <w:r>
        <w:rPr>
          <w:b/>
        </w:rPr>
        <w:t>&lt;i</w:t>
      </w:r>
      <w:r w:rsidRPr="00E44B63">
        <w:rPr>
          <w:b/>
        </w:rPr>
        <w:t>ndividual A&gt;</w:t>
      </w:r>
      <w:r>
        <w:t xml:space="preserve"> will follow-up to ensure the requirements are being met:</w:t>
      </w:r>
    </w:p>
    <w:p w14:paraId="2E8FE96B" w14:textId="77777777" w:rsidR="00593DBD" w:rsidRDefault="00514CB8" w:rsidP="003419AA">
      <w:pPr>
        <w:pStyle w:val="ListParagraph"/>
        <w:numPr>
          <w:ilvl w:val="0"/>
          <w:numId w:val="23"/>
        </w:numPr>
        <w:spacing w:after="0" w:line="240" w:lineRule="auto"/>
      </w:pPr>
      <w:r>
        <w:t>Strong crypt</w:t>
      </w:r>
      <w:r w:rsidR="00593DBD">
        <w:t xml:space="preserve">ography and security protocols are used to safeguard sensitive cardholder data during transmission over open, public networks.  </w:t>
      </w:r>
      <w:r w:rsidR="00593DBD" w:rsidRPr="0038532A">
        <w:rPr>
          <w:b/>
        </w:rPr>
        <w:t xml:space="preserve"> </w:t>
      </w:r>
    </w:p>
    <w:p w14:paraId="2E8FE96C" w14:textId="77777777" w:rsidR="00514CB8" w:rsidRDefault="00514CB8" w:rsidP="003419AA">
      <w:pPr>
        <w:pStyle w:val="ListParagraph"/>
        <w:numPr>
          <w:ilvl w:val="1"/>
          <w:numId w:val="23"/>
        </w:numPr>
        <w:spacing w:after="0" w:line="240" w:lineRule="auto"/>
      </w:pPr>
      <w:r>
        <w:t>Only trusted keys and/or certificates are accepted.</w:t>
      </w:r>
    </w:p>
    <w:p w14:paraId="2E8FE96D" w14:textId="39E86E2D" w:rsidR="00514CB8" w:rsidRDefault="0BC345B8" w:rsidP="003419AA">
      <w:pPr>
        <w:pStyle w:val="ListParagraph"/>
        <w:numPr>
          <w:ilvl w:val="1"/>
          <w:numId w:val="23"/>
        </w:numPr>
        <w:spacing w:after="0" w:line="240" w:lineRule="auto"/>
      </w:pPr>
      <w:r>
        <w:t>Certificates used to safeguard PAN during transmission over open, public networks are confirmed as valid and are not expired or revoked.</w:t>
      </w:r>
    </w:p>
    <w:p w14:paraId="2E8FE96E" w14:textId="03F650F5" w:rsidR="00514CB8" w:rsidRDefault="2354071E" w:rsidP="003419AA">
      <w:pPr>
        <w:pStyle w:val="ListParagraph"/>
        <w:numPr>
          <w:ilvl w:val="1"/>
          <w:numId w:val="23"/>
        </w:numPr>
        <w:spacing w:after="0" w:line="240" w:lineRule="auto"/>
      </w:pPr>
      <w:r>
        <w:t>The</w:t>
      </w:r>
      <w:r w:rsidR="06C45E35">
        <w:t xml:space="preserve"> protocol in use supports only secure versions or configurations and does not support fallback to, or use of insecure versions, algorit</w:t>
      </w:r>
      <w:r w:rsidR="67DB5091">
        <w:t xml:space="preserve">hms, key sizes, or implementations.  </w:t>
      </w:r>
    </w:p>
    <w:p w14:paraId="2E8FE96F" w14:textId="506CD8C1" w:rsidR="00593DBD" w:rsidRDefault="67DB5091" w:rsidP="003419AA">
      <w:pPr>
        <w:pStyle w:val="ListParagraph"/>
        <w:numPr>
          <w:ilvl w:val="1"/>
          <w:numId w:val="23"/>
        </w:numPr>
        <w:spacing w:after="0" w:line="240" w:lineRule="auto"/>
      </w:pPr>
      <w:r>
        <w:t xml:space="preserve">The encryption strength is appropriate for the encryption methodology in use.  </w:t>
      </w:r>
    </w:p>
    <w:p w14:paraId="2E8FE973" w14:textId="31174E4C" w:rsidR="00B63526" w:rsidRPr="00B63526" w:rsidRDefault="00B63526" w:rsidP="7C2C06F7">
      <w:pPr>
        <w:spacing w:after="0" w:line="240" w:lineRule="auto"/>
      </w:pPr>
    </w:p>
    <w:p w14:paraId="2E8FE974" w14:textId="77777777" w:rsidR="00B63526" w:rsidRDefault="00B63526" w:rsidP="000B1E42">
      <w:pPr>
        <w:spacing w:after="0" w:line="240" w:lineRule="auto"/>
        <w:rPr>
          <w:b/>
          <w:sz w:val="28"/>
        </w:rPr>
      </w:pPr>
      <w:r>
        <w:rPr>
          <w:b/>
          <w:sz w:val="28"/>
        </w:rPr>
        <w:t>Patching and Vulnerability Policy</w:t>
      </w:r>
    </w:p>
    <w:p w14:paraId="2E8FE975" w14:textId="77777777" w:rsidR="00B63526" w:rsidRDefault="00B63526" w:rsidP="000B1E42">
      <w:pPr>
        <w:spacing w:after="0" w:line="240" w:lineRule="auto"/>
        <w:rPr>
          <w:b/>
        </w:rPr>
      </w:pPr>
    </w:p>
    <w:p w14:paraId="2E8FE976" w14:textId="77777777" w:rsidR="00B63526" w:rsidRDefault="00B63526" w:rsidP="00B63526">
      <w:pPr>
        <w:spacing w:after="0" w:line="240" w:lineRule="auto"/>
      </w:pPr>
      <w:r w:rsidRPr="00E44B63">
        <w:rPr>
          <w:b/>
        </w:rPr>
        <w:t>&lt;Individual A&gt;</w:t>
      </w:r>
      <w:r>
        <w:t xml:space="preserve"> is responsible for the following or they know who is responsible and </w:t>
      </w:r>
      <w:r>
        <w:rPr>
          <w:b/>
        </w:rPr>
        <w:t>&lt;i</w:t>
      </w:r>
      <w:r w:rsidRPr="00E44B63">
        <w:rPr>
          <w:b/>
        </w:rPr>
        <w:t>ndividual A&gt;</w:t>
      </w:r>
      <w:r>
        <w:t xml:space="preserve"> will follow-up to ensure the requirements are being met:</w:t>
      </w:r>
    </w:p>
    <w:p w14:paraId="2E8FE977" w14:textId="0C13C13F" w:rsidR="00B63526" w:rsidRDefault="1454D6DB" w:rsidP="003419AA">
      <w:pPr>
        <w:pStyle w:val="ListParagraph"/>
        <w:numPr>
          <w:ilvl w:val="0"/>
          <w:numId w:val="24"/>
        </w:numPr>
        <w:spacing w:after="0" w:line="240" w:lineRule="auto"/>
      </w:pPr>
      <w:r>
        <w:t xml:space="preserve">Security vulnerabilities are identified and managed as follows: </w:t>
      </w:r>
    </w:p>
    <w:p w14:paraId="2E8FE978" w14:textId="0A289A93" w:rsidR="00B63526" w:rsidRDefault="1454D6DB" w:rsidP="003419AA">
      <w:pPr>
        <w:pStyle w:val="ListParagraph"/>
        <w:numPr>
          <w:ilvl w:val="1"/>
          <w:numId w:val="24"/>
        </w:numPr>
        <w:spacing w:after="0" w:line="240" w:lineRule="auto"/>
      </w:pPr>
      <w:r>
        <w:t xml:space="preserve">New security vulnerabilities are identified using industry-recognized sources for security vulnerability </w:t>
      </w:r>
      <w:r w:rsidR="59605270">
        <w:t>information</w:t>
      </w:r>
      <w:r>
        <w:t xml:space="preserve">, including alerts from international and national computer emergency response </w:t>
      </w:r>
      <w:r w:rsidR="6B3BE947">
        <w:t>teams (CERTs).</w:t>
      </w:r>
    </w:p>
    <w:p w14:paraId="2E8FE979" w14:textId="6DA190AF" w:rsidR="00B63526" w:rsidRDefault="367A581A" w:rsidP="003419AA">
      <w:pPr>
        <w:pStyle w:val="ListParagraph"/>
        <w:numPr>
          <w:ilvl w:val="1"/>
          <w:numId w:val="24"/>
        </w:numPr>
        <w:spacing w:after="0" w:line="240" w:lineRule="auto"/>
      </w:pPr>
      <w:r>
        <w:t>Vulnerabilities are assigned a risk ranking based on industry best practices and consideration of potential impact.</w:t>
      </w:r>
    </w:p>
    <w:p w14:paraId="1848C5EF" w14:textId="692AAB1C" w:rsidR="367A581A" w:rsidRDefault="367A581A" w:rsidP="003419AA">
      <w:pPr>
        <w:pStyle w:val="ListParagraph"/>
        <w:numPr>
          <w:ilvl w:val="1"/>
          <w:numId w:val="24"/>
        </w:numPr>
        <w:spacing w:after="0" w:line="240" w:lineRule="auto"/>
      </w:pPr>
      <w:r>
        <w:t>Risk rankings identi</w:t>
      </w:r>
      <w:r w:rsidR="2DE0F751">
        <w:t>f</w:t>
      </w:r>
      <w:r>
        <w:t xml:space="preserve">y, at a minimum, all vulnerabilities considered to be high-risk or critical to the environment.  </w:t>
      </w:r>
    </w:p>
    <w:p w14:paraId="2E8FE97A" w14:textId="1C832766" w:rsidR="00B63526" w:rsidRDefault="5043866F" w:rsidP="003419AA">
      <w:pPr>
        <w:pStyle w:val="ListParagraph"/>
        <w:numPr>
          <w:ilvl w:val="0"/>
          <w:numId w:val="24"/>
        </w:numPr>
        <w:spacing w:after="0" w:line="240" w:lineRule="auto"/>
      </w:pPr>
      <w:r>
        <w:t xml:space="preserve">All system components </w:t>
      </w:r>
      <w:r w:rsidR="4A4B9029">
        <w:t>are protected from known vulnerabilities by installing applicable security patches/updates as follows:</w:t>
      </w:r>
    </w:p>
    <w:p w14:paraId="2E8FE97B" w14:textId="1CBB9CDA" w:rsidR="00B63526" w:rsidRDefault="5043866F" w:rsidP="003419AA">
      <w:pPr>
        <w:pStyle w:val="ListParagraph"/>
        <w:numPr>
          <w:ilvl w:val="1"/>
          <w:numId w:val="24"/>
        </w:numPr>
        <w:spacing w:after="0" w:line="240" w:lineRule="auto"/>
      </w:pPr>
      <w:r>
        <w:t xml:space="preserve">Critical </w:t>
      </w:r>
      <w:r w:rsidR="45EEBA7B">
        <w:t>or high-security patches/updates (identified according to the risk ranking process at requirement 6.3.1) are installed within</w:t>
      </w:r>
      <w:r w:rsidR="6FAADAC9">
        <w:t xml:space="preserve"> one month or release.  </w:t>
      </w:r>
    </w:p>
    <w:p w14:paraId="51BD50CC" w14:textId="77777777" w:rsidR="006B5BD4" w:rsidRPr="00A7563C" w:rsidRDefault="006B5BD4" w:rsidP="006B5BD4">
      <w:pPr>
        <w:pStyle w:val="ListParagraph"/>
        <w:numPr>
          <w:ilvl w:val="0"/>
          <w:numId w:val="24"/>
        </w:numPr>
        <w:spacing w:after="0" w:line="240" w:lineRule="auto"/>
        <w:rPr>
          <w:bCs/>
          <w:highlight w:val="yellow"/>
        </w:rPr>
      </w:pPr>
      <w:commentRangeStart w:id="0"/>
      <w:r w:rsidRPr="00A7563C">
        <w:rPr>
          <w:bCs/>
          <w:highlight w:val="yellow"/>
        </w:rPr>
        <w:t>All payment page scripts that are loaded and executed in the consumer’s browser are managed as follows:</w:t>
      </w:r>
      <w:commentRangeEnd w:id="0"/>
      <w:r w:rsidRPr="00A7563C">
        <w:rPr>
          <w:rStyle w:val="CommentReference"/>
          <w:highlight w:val="yellow"/>
        </w:rPr>
        <w:commentReference w:id="0"/>
      </w:r>
    </w:p>
    <w:p w14:paraId="66D17FC5" w14:textId="77777777" w:rsidR="006B5BD4" w:rsidRPr="00D2772A" w:rsidRDefault="006B5BD4" w:rsidP="006B5BD4">
      <w:pPr>
        <w:pStyle w:val="ListParagraph"/>
        <w:numPr>
          <w:ilvl w:val="1"/>
          <w:numId w:val="24"/>
        </w:numPr>
        <w:spacing w:after="0" w:line="240" w:lineRule="auto"/>
        <w:rPr>
          <w:bCs/>
          <w:highlight w:val="yellow"/>
        </w:rPr>
      </w:pPr>
      <w:r w:rsidRPr="00D2772A">
        <w:rPr>
          <w:bCs/>
          <w:highlight w:val="yellow"/>
        </w:rPr>
        <w:t>A method is implemented to confirm that each script is authorized.</w:t>
      </w:r>
    </w:p>
    <w:p w14:paraId="0E1F845B" w14:textId="77777777" w:rsidR="006B5BD4" w:rsidRPr="00D2772A" w:rsidRDefault="006B5BD4" w:rsidP="006B5BD4">
      <w:pPr>
        <w:pStyle w:val="ListParagraph"/>
        <w:numPr>
          <w:ilvl w:val="1"/>
          <w:numId w:val="24"/>
        </w:numPr>
        <w:spacing w:after="0" w:line="240" w:lineRule="auto"/>
        <w:rPr>
          <w:bCs/>
          <w:highlight w:val="yellow"/>
        </w:rPr>
      </w:pPr>
      <w:r w:rsidRPr="00D2772A">
        <w:rPr>
          <w:bCs/>
          <w:highlight w:val="yellow"/>
        </w:rPr>
        <w:t>A method is implemented to assure the integrity of each script.</w:t>
      </w:r>
    </w:p>
    <w:p w14:paraId="6A255E17" w14:textId="77777777" w:rsidR="006B5BD4" w:rsidRPr="00D2772A" w:rsidRDefault="006B5BD4" w:rsidP="006B5BD4">
      <w:pPr>
        <w:pStyle w:val="ListParagraph"/>
        <w:numPr>
          <w:ilvl w:val="1"/>
          <w:numId w:val="24"/>
        </w:numPr>
        <w:spacing w:after="0" w:line="240" w:lineRule="auto"/>
        <w:rPr>
          <w:bCs/>
          <w:highlight w:val="yellow"/>
        </w:rPr>
      </w:pPr>
      <w:r w:rsidRPr="00D2772A">
        <w:rPr>
          <w:bCs/>
          <w:highlight w:val="yellow"/>
        </w:rPr>
        <w:t>An inventory of all scripts is maintained with written justification as to why each is necessary.</w:t>
      </w:r>
    </w:p>
    <w:p w14:paraId="369779B0" w14:textId="77777777" w:rsidR="006B5BD4" w:rsidRPr="00D2772A" w:rsidRDefault="006B5BD4" w:rsidP="006B5BD4">
      <w:pPr>
        <w:pStyle w:val="ListParagraph"/>
        <w:numPr>
          <w:ilvl w:val="2"/>
          <w:numId w:val="24"/>
        </w:numPr>
        <w:spacing w:after="0" w:line="240" w:lineRule="auto"/>
        <w:rPr>
          <w:bCs/>
          <w:highlight w:val="yellow"/>
        </w:rPr>
      </w:pPr>
      <w:r w:rsidRPr="00D2772A">
        <w:rPr>
          <w:bCs/>
          <w:highlight w:val="yellow"/>
        </w:rPr>
        <w:t xml:space="preserve">This requirement applies to all scripts loaded from the entity’s environment and scripts loaded from third and fourth parties. </w:t>
      </w:r>
    </w:p>
    <w:p w14:paraId="2E8FE97C" w14:textId="088E6B22" w:rsidR="00B63526" w:rsidRPr="006B5BD4" w:rsidRDefault="006B5BD4" w:rsidP="000B1E42">
      <w:pPr>
        <w:pStyle w:val="ListParagraph"/>
        <w:numPr>
          <w:ilvl w:val="2"/>
          <w:numId w:val="24"/>
        </w:numPr>
        <w:spacing w:after="0" w:line="240" w:lineRule="auto"/>
        <w:rPr>
          <w:bCs/>
          <w:color w:val="FF0000"/>
          <w:highlight w:val="yellow"/>
        </w:rPr>
      </w:pPr>
      <w:r w:rsidRPr="00D2772A">
        <w:rPr>
          <w:bCs/>
          <w:color w:val="FF0000"/>
          <w:highlight w:val="yellow"/>
        </w:rPr>
        <w:t>This requirement is a best practice until 31 March 2025, after which it will be required and must be fully considered during a PCI DSS assessment.</w:t>
      </w:r>
    </w:p>
    <w:p w14:paraId="2E8FE97D" w14:textId="77777777" w:rsidR="003E39B6" w:rsidRPr="00B63526" w:rsidRDefault="003E39B6" w:rsidP="000B1E42">
      <w:pPr>
        <w:spacing w:after="0" w:line="240" w:lineRule="auto"/>
        <w:rPr>
          <w:b/>
        </w:rPr>
      </w:pPr>
    </w:p>
    <w:p w14:paraId="4145388A" w14:textId="77777777" w:rsidR="00D977A8" w:rsidRDefault="00D977A8" w:rsidP="000B2B70">
      <w:pPr>
        <w:spacing w:after="0" w:line="240" w:lineRule="auto"/>
        <w:rPr>
          <w:b/>
          <w:sz w:val="28"/>
        </w:rPr>
      </w:pPr>
    </w:p>
    <w:p w14:paraId="0EDC6A82" w14:textId="77777777" w:rsidR="00D977A8" w:rsidRDefault="00D977A8" w:rsidP="000B2B70">
      <w:pPr>
        <w:spacing w:after="0" w:line="240" w:lineRule="auto"/>
        <w:rPr>
          <w:b/>
          <w:sz w:val="28"/>
        </w:rPr>
      </w:pPr>
    </w:p>
    <w:p w14:paraId="382E98DD" w14:textId="77777777" w:rsidR="00D977A8" w:rsidRDefault="00D977A8" w:rsidP="000B2B70">
      <w:pPr>
        <w:spacing w:after="0" w:line="240" w:lineRule="auto"/>
        <w:rPr>
          <w:b/>
          <w:sz w:val="28"/>
        </w:rPr>
      </w:pPr>
    </w:p>
    <w:p w14:paraId="3950A290" w14:textId="77777777" w:rsidR="00D977A8" w:rsidRDefault="00D977A8" w:rsidP="000B2B70">
      <w:pPr>
        <w:spacing w:after="0" w:line="240" w:lineRule="auto"/>
        <w:rPr>
          <w:b/>
          <w:sz w:val="28"/>
        </w:rPr>
      </w:pPr>
    </w:p>
    <w:p w14:paraId="5AD8BD65" w14:textId="65794AFF" w:rsidR="000B2B70" w:rsidRDefault="000B2B70" w:rsidP="000B2B70">
      <w:pPr>
        <w:spacing w:after="0" w:line="240" w:lineRule="auto"/>
        <w:rPr>
          <w:b/>
          <w:sz w:val="28"/>
        </w:rPr>
      </w:pPr>
      <w:r>
        <w:rPr>
          <w:b/>
          <w:sz w:val="28"/>
        </w:rPr>
        <w:lastRenderedPageBreak/>
        <w:t>Access Control Policy</w:t>
      </w:r>
    </w:p>
    <w:p w14:paraId="47E6BFD5" w14:textId="77777777" w:rsidR="000B2B70" w:rsidRDefault="000B2B70" w:rsidP="000B2B70">
      <w:pPr>
        <w:spacing w:after="0" w:line="240" w:lineRule="auto"/>
        <w:rPr>
          <w:b/>
        </w:rPr>
      </w:pPr>
    </w:p>
    <w:p w14:paraId="7A5A16AE" w14:textId="77777777" w:rsidR="000B2B70" w:rsidRDefault="000B2B70" w:rsidP="000B2B70">
      <w:pPr>
        <w:spacing w:after="0" w:line="240" w:lineRule="auto"/>
      </w:pPr>
      <w:r w:rsidRPr="00E44B63">
        <w:rPr>
          <w:b/>
        </w:rPr>
        <w:t>&lt;Individual A&gt;</w:t>
      </w:r>
      <w:r>
        <w:t xml:space="preserve"> is responsible for the following or they know who is responsible and </w:t>
      </w:r>
      <w:r>
        <w:rPr>
          <w:b/>
        </w:rPr>
        <w:t>&lt;i</w:t>
      </w:r>
      <w:r w:rsidRPr="00E44B63">
        <w:rPr>
          <w:b/>
        </w:rPr>
        <w:t>ndividual A&gt;</w:t>
      </w:r>
      <w:r>
        <w:t xml:space="preserve"> will follow-up to ensure the requirements are being met:</w:t>
      </w:r>
    </w:p>
    <w:p w14:paraId="6D251C47" w14:textId="40E7F335" w:rsidR="000B2B70" w:rsidRPr="00965511" w:rsidRDefault="726840C4" w:rsidP="003419AA">
      <w:pPr>
        <w:pStyle w:val="ListParagraph"/>
        <w:numPr>
          <w:ilvl w:val="0"/>
          <w:numId w:val="25"/>
        </w:numPr>
        <w:spacing w:after="0" w:line="240" w:lineRule="auto"/>
      </w:pPr>
      <w:r>
        <w:t>Access is assigned to users, including privileged users, based on</w:t>
      </w:r>
      <w:r w:rsidR="25785E82">
        <w:t>:</w:t>
      </w:r>
    </w:p>
    <w:p w14:paraId="6BC27552" w14:textId="37C8D327" w:rsidR="000B2B70" w:rsidRPr="00965511" w:rsidRDefault="2AA68F92" w:rsidP="003419AA">
      <w:pPr>
        <w:pStyle w:val="ListParagraph"/>
        <w:numPr>
          <w:ilvl w:val="1"/>
          <w:numId w:val="25"/>
        </w:numPr>
        <w:spacing w:after="0" w:line="240" w:lineRule="auto"/>
      </w:pPr>
      <w:r>
        <w:t>Job classification and function.</w:t>
      </w:r>
    </w:p>
    <w:p w14:paraId="1E1BAFF2" w14:textId="7FBBC9E7" w:rsidR="000B2B70" w:rsidRPr="00F94166" w:rsidRDefault="2AA68F92" w:rsidP="003419AA">
      <w:pPr>
        <w:pStyle w:val="ListParagraph"/>
        <w:numPr>
          <w:ilvl w:val="1"/>
          <w:numId w:val="25"/>
        </w:numPr>
        <w:spacing w:after="0" w:line="240" w:lineRule="auto"/>
      </w:pPr>
      <w:r>
        <w:t>Least privileges necessary to perform job responsibilities.</w:t>
      </w:r>
    </w:p>
    <w:p w14:paraId="3B3BF6D6" w14:textId="7281AAD7" w:rsidR="7C2C06F7" w:rsidRDefault="7C2C06F7" w:rsidP="7C2C06F7">
      <w:pPr>
        <w:spacing w:after="0" w:line="240" w:lineRule="auto"/>
        <w:rPr>
          <w:b/>
          <w:bCs/>
          <w:sz w:val="28"/>
          <w:szCs w:val="28"/>
        </w:rPr>
      </w:pPr>
    </w:p>
    <w:p w14:paraId="2E8FE989" w14:textId="5F532839" w:rsidR="003C0630" w:rsidRDefault="334659CF" w:rsidP="7C2C06F7">
      <w:pPr>
        <w:spacing w:after="0" w:line="240" w:lineRule="auto"/>
        <w:rPr>
          <w:b/>
          <w:bCs/>
          <w:sz w:val="28"/>
          <w:szCs w:val="28"/>
        </w:rPr>
      </w:pPr>
      <w:r w:rsidRPr="7C2C06F7">
        <w:rPr>
          <w:b/>
          <w:bCs/>
          <w:sz w:val="28"/>
          <w:szCs w:val="28"/>
        </w:rPr>
        <w:t>User Authentication Policy</w:t>
      </w:r>
    </w:p>
    <w:p w14:paraId="2E8FE98A" w14:textId="77777777" w:rsidR="003C0630" w:rsidRDefault="003C0630" w:rsidP="000B1E42">
      <w:pPr>
        <w:spacing w:after="0" w:line="240" w:lineRule="auto"/>
        <w:rPr>
          <w:b/>
        </w:rPr>
      </w:pPr>
    </w:p>
    <w:p w14:paraId="2E8FE98B" w14:textId="73B764C1" w:rsidR="003C0630" w:rsidRDefault="6B84A89C" w:rsidP="003C0630">
      <w:pPr>
        <w:spacing w:after="0" w:line="240" w:lineRule="auto"/>
      </w:pPr>
      <w:r>
        <w:t>All security policies and operational procedures that are identified in the user authentication policy are:</w:t>
      </w:r>
    </w:p>
    <w:p w14:paraId="1B792A9C" w14:textId="7C7817B2" w:rsidR="6B84A89C" w:rsidRDefault="6B84A89C" w:rsidP="003419AA">
      <w:pPr>
        <w:pStyle w:val="ListParagraph"/>
        <w:numPr>
          <w:ilvl w:val="0"/>
          <w:numId w:val="26"/>
        </w:numPr>
        <w:spacing w:after="0" w:line="240" w:lineRule="auto"/>
      </w:pPr>
      <w:r>
        <w:t>Documented</w:t>
      </w:r>
      <w:r w:rsidR="00067B51">
        <w:t>.</w:t>
      </w:r>
    </w:p>
    <w:p w14:paraId="39A36FEB" w14:textId="2631F19D" w:rsidR="6B84A89C" w:rsidRDefault="6B84A89C" w:rsidP="003419AA">
      <w:pPr>
        <w:pStyle w:val="ListParagraph"/>
        <w:numPr>
          <w:ilvl w:val="0"/>
          <w:numId w:val="26"/>
        </w:numPr>
        <w:spacing w:after="0" w:line="240" w:lineRule="auto"/>
      </w:pPr>
      <w:r>
        <w:t>Kept up to date</w:t>
      </w:r>
      <w:r w:rsidR="00067B51">
        <w:t>.</w:t>
      </w:r>
    </w:p>
    <w:p w14:paraId="4A853A56" w14:textId="650EE7E1" w:rsidR="6B84A89C" w:rsidRDefault="6B84A89C" w:rsidP="003419AA">
      <w:pPr>
        <w:pStyle w:val="ListParagraph"/>
        <w:numPr>
          <w:ilvl w:val="0"/>
          <w:numId w:val="26"/>
        </w:numPr>
        <w:spacing w:after="0" w:line="240" w:lineRule="auto"/>
      </w:pPr>
      <w:r>
        <w:t>In use</w:t>
      </w:r>
      <w:r w:rsidR="00067B51">
        <w:t>.</w:t>
      </w:r>
    </w:p>
    <w:p w14:paraId="32370B5E" w14:textId="07E28666" w:rsidR="6B84A89C" w:rsidRDefault="6B84A89C" w:rsidP="003419AA">
      <w:pPr>
        <w:pStyle w:val="ListParagraph"/>
        <w:numPr>
          <w:ilvl w:val="0"/>
          <w:numId w:val="26"/>
        </w:numPr>
        <w:spacing w:after="0" w:line="240" w:lineRule="auto"/>
      </w:pPr>
      <w:r>
        <w:t>Known to all affected parties</w:t>
      </w:r>
      <w:r w:rsidR="00067B51">
        <w:t>.</w:t>
      </w:r>
    </w:p>
    <w:p w14:paraId="44A0E137" w14:textId="77777777" w:rsidR="0021279D" w:rsidRDefault="0021279D" w:rsidP="0021279D">
      <w:pPr>
        <w:spacing w:after="0" w:line="240" w:lineRule="auto"/>
      </w:pPr>
      <w:r>
        <w:t>User ID Policy</w:t>
      </w:r>
    </w:p>
    <w:p w14:paraId="6AECC994" w14:textId="77777777" w:rsidR="0021279D" w:rsidRDefault="0021279D" w:rsidP="0021279D">
      <w:pPr>
        <w:pStyle w:val="ListParagraph"/>
        <w:numPr>
          <w:ilvl w:val="0"/>
          <w:numId w:val="36"/>
        </w:numPr>
        <w:spacing w:after="0" w:line="240" w:lineRule="auto"/>
      </w:pPr>
      <w:r>
        <w:t>All users are assigned a unique ID before allowing them to access system components or cardholder data.</w:t>
      </w:r>
    </w:p>
    <w:p w14:paraId="2D0648B3" w14:textId="651FD2C4" w:rsidR="00720216" w:rsidRDefault="00720216" w:rsidP="0021279D">
      <w:pPr>
        <w:pStyle w:val="ListParagraph"/>
        <w:numPr>
          <w:ilvl w:val="0"/>
          <w:numId w:val="36"/>
        </w:numPr>
        <w:spacing w:after="0" w:line="240" w:lineRule="auto"/>
      </w:pPr>
      <w:r>
        <w:t>Access for any terminated users is immediately deactivated or removed.</w:t>
      </w:r>
    </w:p>
    <w:p w14:paraId="2E8FE98C" w14:textId="3CF6550E" w:rsidR="003C0630" w:rsidRPr="003C0630" w:rsidRDefault="6B84A89C" w:rsidP="7C2C06F7">
      <w:pPr>
        <w:spacing w:after="0" w:line="240" w:lineRule="auto"/>
      </w:pPr>
      <w:r>
        <w:t xml:space="preserve">Group, shared, or generic accounts, or other shared authentication credentials are only </w:t>
      </w:r>
      <w:r w:rsidR="00067B51">
        <w:t>used,</w:t>
      </w:r>
      <w:r>
        <w:t xml:space="preserve"> when </w:t>
      </w:r>
      <w:r w:rsidR="5A4C4480">
        <w:t>necessary,</w:t>
      </w:r>
      <w:r>
        <w:t xml:space="preserve"> on an exception basis, and are managed as follows:</w:t>
      </w:r>
    </w:p>
    <w:p w14:paraId="6338D7B3" w14:textId="3CCEB959" w:rsidR="003C0630" w:rsidRPr="003C0630" w:rsidRDefault="07C6FEB0" w:rsidP="003419AA">
      <w:pPr>
        <w:pStyle w:val="ListParagraph"/>
        <w:numPr>
          <w:ilvl w:val="0"/>
          <w:numId w:val="26"/>
        </w:numPr>
        <w:spacing w:after="0" w:line="240" w:lineRule="auto"/>
      </w:pPr>
      <w:r>
        <w:t>Account use is privileged unless needed for an exceptional circumstance.</w:t>
      </w:r>
    </w:p>
    <w:p w14:paraId="2F4DAC96" w14:textId="699FE19E" w:rsidR="003C0630" w:rsidRPr="003C0630" w:rsidRDefault="07C6FEB0" w:rsidP="003419AA">
      <w:pPr>
        <w:pStyle w:val="ListParagraph"/>
        <w:numPr>
          <w:ilvl w:val="0"/>
          <w:numId w:val="26"/>
        </w:numPr>
        <w:spacing w:after="0" w:line="240" w:lineRule="auto"/>
      </w:pPr>
      <w:r>
        <w:t>Use is limited to the time needed for the exceptional circumstance.</w:t>
      </w:r>
    </w:p>
    <w:p w14:paraId="23447F48" w14:textId="35F5E27B" w:rsidR="003C0630" w:rsidRPr="003C0630" w:rsidRDefault="07C6FEB0" w:rsidP="003419AA">
      <w:pPr>
        <w:pStyle w:val="ListParagraph"/>
        <w:numPr>
          <w:ilvl w:val="0"/>
          <w:numId w:val="26"/>
        </w:numPr>
        <w:spacing w:after="0" w:line="240" w:lineRule="auto"/>
      </w:pPr>
      <w:r>
        <w:t xml:space="preserve">Business justification for use is documented.  </w:t>
      </w:r>
    </w:p>
    <w:p w14:paraId="2780A34A" w14:textId="4BA46C17" w:rsidR="003C0630" w:rsidRPr="003C0630" w:rsidRDefault="07C6FEB0" w:rsidP="003419AA">
      <w:pPr>
        <w:pStyle w:val="ListParagraph"/>
        <w:numPr>
          <w:ilvl w:val="0"/>
          <w:numId w:val="26"/>
        </w:numPr>
        <w:spacing w:after="0" w:line="240" w:lineRule="auto"/>
      </w:pPr>
      <w:r>
        <w:t>Use is explicitly approved by management.</w:t>
      </w:r>
    </w:p>
    <w:p w14:paraId="476A502F" w14:textId="1818C279" w:rsidR="003C0630" w:rsidRPr="003C0630" w:rsidRDefault="07C6FEB0" w:rsidP="003419AA">
      <w:pPr>
        <w:pStyle w:val="ListParagraph"/>
        <w:numPr>
          <w:ilvl w:val="0"/>
          <w:numId w:val="26"/>
        </w:numPr>
        <w:spacing w:after="0" w:line="240" w:lineRule="auto"/>
      </w:pPr>
      <w:r>
        <w:t>Individual user identity is confirmed before access to an account is granted.</w:t>
      </w:r>
    </w:p>
    <w:p w14:paraId="2085F952" w14:textId="455C629F" w:rsidR="003C0630" w:rsidRPr="003C0630" w:rsidRDefault="07C6FEB0" w:rsidP="003419AA">
      <w:pPr>
        <w:pStyle w:val="ListParagraph"/>
        <w:numPr>
          <w:ilvl w:val="0"/>
          <w:numId w:val="26"/>
        </w:numPr>
        <w:spacing w:after="0" w:line="240" w:lineRule="auto"/>
      </w:pPr>
      <w:r>
        <w:t>Every action taken is attributed to an individual user.</w:t>
      </w:r>
    </w:p>
    <w:p w14:paraId="2E8FE98D" w14:textId="5019A7E8" w:rsidR="003C0630" w:rsidRDefault="07C6FEB0" w:rsidP="003419AA">
      <w:pPr>
        <w:pStyle w:val="ListParagraph"/>
        <w:numPr>
          <w:ilvl w:val="1"/>
          <w:numId w:val="26"/>
        </w:numPr>
        <w:spacing w:after="0" w:line="240" w:lineRule="auto"/>
        <w:rPr>
          <w:i/>
          <w:iCs/>
        </w:rPr>
      </w:pPr>
      <w:r w:rsidRPr="7C2C06F7">
        <w:rPr>
          <w:i/>
          <w:iCs/>
        </w:rPr>
        <w:t>This requirement is not intended to apply to user accounts within point-of-sale terminals that have access to only one card number at a time to facilitate a single transaction (such as IDs used by cashiers on point-of-sale terminals).</w:t>
      </w:r>
    </w:p>
    <w:p w14:paraId="7E29DC6F" w14:textId="77777777" w:rsidR="003C43F6" w:rsidRDefault="003C43F6" w:rsidP="003C43F6">
      <w:pPr>
        <w:spacing w:after="0" w:line="240" w:lineRule="auto"/>
      </w:pPr>
      <w:r>
        <w:t>User Authentication policies:</w:t>
      </w:r>
    </w:p>
    <w:p w14:paraId="26FA7DE5" w14:textId="77777777" w:rsidR="003C43F6" w:rsidRDefault="003C43F6" w:rsidP="003C43F6">
      <w:pPr>
        <w:pStyle w:val="ListParagraph"/>
        <w:numPr>
          <w:ilvl w:val="0"/>
          <w:numId w:val="37"/>
        </w:numPr>
        <w:spacing w:after="0" w:line="240" w:lineRule="auto"/>
      </w:pPr>
      <w:r>
        <w:t>All user access to system components for users and administrators is authenticated via at least one of the following authentication factors:</w:t>
      </w:r>
    </w:p>
    <w:p w14:paraId="72BC7F7F" w14:textId="77777777" w:rsidR="003C43F6" w:rsidRDefault="003C43F6" w:rsidP="003C43F6">
      <w:pPr>
        <w:pStyle w:val="ListParagraph"/>
        <w:numPr>
          <w:ilvl w:val="1"/>
          <w:numId w:val="37"/>
        </w:numPr>
        <w:spacing w:after="0" w:line="240" w:lineRule="auto"/>
      </w:pPr>
      <w:r>
        <w:t>Something you know, such as a password or passphrase.</w:t>
      </w:r>
    </w:p>
    <w:p w14:paraId="44742C03" w14:textId="77777777" w:rsidR="003C43F6" w:rsidRDefault="003C43F6" w:rsidP="003C43F6">
      <w:pPr>
        <w:pStyle w:val="ListParagraph"/>
        <w:numPr>
          <w:ilvl w:val="1"/>
          <w:numId w:val="37"/>
        </w:numPr>
        <w:spacing w:after="0" w:line="240" w:lineRule="auto"/>
      </w:pPr>
      <w:r>
        <w:t>Something you have, such as a token device or smart card.</w:t>
      </w:r>
    </w:p>
    <w:p w14:paraId="37C9591D" w14:textId="77777777" w:rsidR="003C43F6" w:rsidRDefault="003C43F6" w:rsidP="003C43F6">
      <w:pPr>
        <w:pStyle w:val="ListParagraph"/>
        <w:numPr>
          <w:ilvl w:val="1"/>
          <w:numId w:val="37"/>
        </w:numPr>
        <w:spacing w:after="0" w:line="240" w:lineRule="auto"/>
      </w:pPr>
      <w:r>
        <w:t>Something you are, such as a biometric element.</w:t>
      </w:r>
    </w:p>
    <w:p w14:paraId="426C8833" w14:textId="77777777" w:rsidR="003C43F6" w:rsidRDefault="003C43F6" w:rsidP="003C43F6">
      <w:pPr>
        <w:pStyle w:val="ListParagraph"/>
        <w:numPr>
          <w:ilvl w:val="0"/>
          <w:numId w:val="37"/>
        </w:numPr>
        <w:spacing w:after="0" w:line="240" w:lineRule="auto"/>
      </w:pPr>
      <w:r>
        <w:t>If passwords/passphrases are used as authentication factors to meet Requirement 8.3.1, they are set and reset for each user as follows:</w:t>
      </w:r>
    </w:p>
    <w:p w14:paraId="58B1DE20" w14:textId="77777777" w:rsidR="003C43F6" w:rsidRDefault="003C43F6" w:rsidP="003C43F6">
      <w:pPr>
        <w:pStyle w:val="ListParagraph"/>
        <w:numPr>
          <w:ilvl w:val="1"/>
          <w:numId w:val="37"/>
        </w:numPr>
        <w:spacing w:after="0" w:line="240" w:lineRule="auto"/>
      </w:pPr>
      <w:r>
        <w:t>Set to a unique value for first-time use and upon reset.</w:t>
      </w:r>
    </w:p>
    <w:p w14:paraId="3AA3440C" w14:textId="77777777" w:rsidR="003C43F6" w:rsidRDefault="003C43F6" w:rsidP="003C43F6">
      <w:pPr>
        <w:pStyle w:val="ListParagraph"/>
        <w:numPr>
          <w:ilvl w:val="1"/>
          <w:numId w:val="37"/>
        </w:numPr>
        <w:spacing w:after="0" w:line="240" w:lineRule="auto"/>
      </w:pPr>
      <w:r>
        <w:t>Forced to be changed immediately after the first use.</w:t>
      </w:r>
    </w:p>
    <w:p w14:paraId="247652B5" w14:textId="77777777" w:rsidR="003C43F6" w:rsidRDefault="003C43F6" w:rsidP="003C43F6">
      <w:pPr>
        <w:pStyle w:val="ListParagraph"/>
        <w:numPr>
          <w:ilvl w:val="0"/>
          <w:numId w:val="37"/>
        </w:numPr>
        <w:spacing w:after="0" w:line="240" w:lineRule="auto"/>
      </w:pPr>
      <w:r>
        <w:t>If passwords/passphrases are used as authentication factors to meet Requirement 8.3.1, they meet the following minimum level of complexity:</w:t>
      </w:r>
    </w:p>
    <w:p w14:paraId="6A4FB521" w14:textId="77777777" w:rsidR="003C43F6" w:rsidRPr="00D2772A" w:rsidRDefault="003C43F6" w:rsidP="003C43F6">
      <w:pPr>
        <w:pStyle w:val="ListParagraph"/>
        <w:numPr>
          <w:ilvl w:val="1"/>
          <w:numId w:val="37"/>
        </w:numPr>
        <w:spacing w:after="0" w:line="240" w:lineRule="auto"/>
        <w:rPr>
          <w:highlight w:val="yellow"/>
        </w:rPr>
      </w:pPr>
      <w:r w:rsidRPr="00D2772A">
        <w:rPr>
          <w:highlight w:val="yellow"/>
        </w:rPr>
        <w:t>A minimum length of 12 characters (or IF the system does not support 12 characters, a minimum length of eight characters).</w:t>
      </w:r>
    </w:p>
    <w:p w14:paraId="0EE4A8DB" w14:textId="77777777" w:rsidR="003C43F6" w:rsidRPr="00D2772A" w:rsidRDefault="003C43F6" w:rsidP="003C43F6">
      <w:pPr>
        <w:pStyle w:val="ListParagraph"/>
        <w:numPr>
          <w:ilvl w:val="1"/>
          <w:numId w:val="37"/>
        </w:numPr>
        <w:spacing w:after="0" w:line="240" w:lineRule="auto"/>
        <w:rPr>
          <w:highlight w:val="yellow"/>
        </w:rPr>
      </w:pPr>
      <w:r w:rsidRPr="00D2772A">
        <w:rPr>
          <w:highlight w:val="yellow"/>
        </w:rPr>
        <w:t>Contain both numeric and alphabetic characters.</w:t>
      </w:r>
    </w:p>
    <w:p w14:paraId="752E8251" w14:textId="77777777" w:rsidR="003C43F6" w:rsidRPr="00D2772A" w:rsidRDefault="003C43F6" w:rsidP="003C43F6">
      <w:pPr>
        <w:pStyle w:val="ListParagraph"/>
        <w:numPr>
          <w:ilvl w:val="2"/>
          <w:numId w:val="37"/>
        </w:numPr>
        <w:spacing w:after="0" w:line="240" w:lineRule="auto"/>
        <w:rPr>
          <w:color w:val="FF0000"/>
          <w:highlight w:val="yellow"/>
        </w:rPr>
      </w:pPr>
      <w:r w:rsidRPr="00D2772A">
        <w:rPr>
          <w:color w:val="FF0000"/>
          <w:highlight w:val="yellow"/>
        </w:rPr>
        <w:lastRenderedPageBreak/>
        <w:t>This requirement is a best practice until 31 March 2025, after which it will be required and must be fully considered during a PCI DSS assessment. Until 31 March 2025, passwords must be a minimum length of seven characters in accordance with PCI DSS v3.2.1 Requirement 8.2.3.</w:t>
      </w:r>
    </w:p>
    <w:p w14:paraId="144A5670" w14:textId="77777777" w:rsidR="003C43F6" w:rsidRDefault="003C43F6" w:rsidP="003C43F6">
      <w:pPr>
        <w:pStyle w:val="ListParagraph"/>
        <w:numPr>
          <w:ilvl w:val="0"/>
          <w:numId w:val="37"/>
        </w:numPr>
        <w:spacing w:after="0" w:line="240" w:lineRule="auto"/>
      </w:pPr>
      <w:r w:rsidRPr="00EC39E7">
        <w:t>Individuals are not allowed to submit a new password/passphrase that is the same as any of the last four passwords/passphrases used.</w:t>
      </w:r>
    </w:p>
    <w:p w14:paraId="02E2C7A8" w14:textId="77777777" w:rsidR="003C43F6" w:rsidRDefault="003C43F6" w:rsidP="003C43F6">
      <w:pPr>
        <w:pStyle w:val="ListParagraph"/>
        <w:numPr>
          <w:ilvl w:val="0"/>
          <w:numId w:val="37"/>
        </w:numPr>
        <w:spacing w:after="0" w:line="240" w:lineRule="auto"/>
      </w:pPr>
      <w:r>
        <w:t>If passwords/passphrases are used as the only authentication factor for user access (i.e., in any single factor authentication implementation) then either:</w:t>
      </w:r>
    </w:p>
    <w:p w14:paraId="511217A6" w14:textId="77777777" w:rsidR="003C43F6" w:rsidRPr="00D2772A" w:rsidRDefault="003C43F6" w:rsidP="003C43F6">
      <w:pPr>
        <w:pStyle w:val="ListParagraph"/>
        <w:numPr>
          <w:ilvl w:val="1"/>
          <w:numId w:val="37"/>
        </w:numPr>
        <w:spacing w:after="0" w:line="240" w:lineRule="auto"/>
        <w:rPr>
          <w:highlight w:val="yellow"/>
        </w:rPr>
      </w:pPr>
      <w:r w:rsidRPr="00D2772A">
        <w:rPr>
          <w:highlight w:val="yellow"/>
        </w:rPr>
        <w:t>Passwords/passphrases are changed at least once every 90 days,</w:t>
      </w:r>
    </w:p>
    <w:p w14:paraId="3E222E2C" w14:textId="77777777" w:rsidR="003C43F6" w:rsidRPr="003C43F6" w:rsidRDefault="003C43F6" w:rsidP="003C43F6">
      <w:pPr>
        <w:pStyle w:val="ListParagraph"/>
        <w:spacing w:after="0" w:line="240" w:lineRule="auto"/>
        <w:rPr>
          <w:highlight w:val="yellow"/>
        </w:rPr>
      </w:pPr>
      <w:r w:rsidRPr="003C43F6">
        <w:rPr>
          <w:highlight w:val="yellow"/>
        </w:rPr>
        <w:t>OR</w:t>
      </w:r>
    </w:p>
    <w:p w14:paraId="405229EC" w14:textId="77777777" w:rsidR="003C43F6" w:rsidRPr="00D2772A" w:rsidRDefault="003C43F6" w:rsidP="003C43F6">
      <w:pPr>
        <w:pStyle w:val="ListParagraph"/>
        <w:numPr>
          <w:ilvl w:val="1"/>
          <w:numId w:val="37"/>
        </w:numPr>
        <w:spacing w:after="0" w:line="240" w:lineRule="auto"/>
        <w:rPr>
          <w:highlight w:val="yellow"/>
        </w:rPr>
      </w:pPr>
      <w:r w:rsidRPr="00D2772A">
        <w:rPr>
          <w:highlight w:val="yellow"/>
        </w:rPr>
        <w:t>The security posture of accounts is dynamically analyzed, and real-time access to resources is automatically determined accordingly.</w:t>
      </w:r>
    </w:p>
    <w:p w14:paraId="2B1F17B4" w14:textId="77777777" w:rsidR="003C43F6" w:rsidRPr="00D2772A" w:rsidRDefault="003C43F6" w:rsidP="003C43F6">
      <w:pPr>
        <w:pStyle w:val="ListParagraph"/>
        <w:numPr>
          <w:ilvl w:val="2"/>
          <w:numId w:val="37"/>
        </w:numPr>
        <w:spacing w:after="0" w:line="240" w:lineRule="auto"/>
        <w:rPr>
          <w:color w:val="FF0000"/>
          <w:highlight w:val="yellow"/>
        </w:rPr>
      </w:pPr>
      <w:r w:rsidRPr="00D2772A">
        <w:rPr>
          <w:color w:val="FF0000"/>
          <w:highlight w:val="yellow"/>
        </w:rPr>
        <w:t>This requirement does not apply to service providers’ customer accounts but does apply to accounts for service provider personnel.</w:t>
      </w:r>
    </w:p>
    <w:p w14:paraId="6A615DCB" w14:textId="77777777" w:rsidR="00B96875" w:rsidRDefault="00B96875" w:rsidP="7C2C06F7">
      <w:pPr>
        <w:spacing w:after="0" w:line="240" w:lineRule="auto"/>
      </w:pPr>
    </w:p>
    <w:p w14:paraId="2E8FE98E" w14:textId="1A23CC4D" w:rsidR="00593DBD" w:rsidRDefault="07C6FEB0" w:rsidP="7C2C06F7">
      <w:pPr>
        <w:spacing w:after="0" w:line="240" w:lineRule="auto"/>
      </w:pPr>
      <w:r>
        <w:t>Accounts used by third parties to access, support, or maintain system components via remote access are maintained as follows:</w:t>
      </w:r>
    </w:p>
    <w:p w14:paraId="3985B5C8" w14:textId="1C3F6DA4" w:rsidR="003C0630" w:rsidRPr="003E39B6" w:rsidRDefault="07C6FEB0" w:rsidP="7C2C06F7">
      <w:pPr>
        <w:pStyle w:val="ListParagraph"/>
        <w:numPr>
          <w:ilvl w:val="0"/>
          <w:numId w:val="2"/>
        </w:numPr>
        <w:spacing w:after="0" w:line="240" w:lineRule="auto"/>
      </w:pPr>
      <w:r>
        <w:t xml:space="preserve">Enabled only during the time period needed and disabled when not in use.  </w:t>
      </w:r>
    </w:p>
    <w:p w14:paraId="63115762" w14:textId="2B2E9C82" w:rsidR="003C0630" w:rsidRPr="003E39B6" w:rsidRDefault="07C6FEB0" w:rsidP="7C2C06F7">
      <w:pPr>
        <w:pStyle w:val="ListParagraph"/>
        <w:numPr>
          <w:ilvl w:val="0"/>
          <w:numId w:val="2"/>
        </w:numPr>
        <w:spacing w:after="0" w:line="240" w:lineRule="auto"/>
      </w:pPr>
      <w:r>
        <w:t>Use is monitored for unexpected activity.</w:t>
      </w:r>
    </w:p>
    <w:p w14:paraId="29DF6330" w14:textId="4CF4F191" w:rsidR="003C0630" w:rsidRPr="003E39B6" w:rsidRDefault="07C6FEB0" w:rsidP="7C2C06F7">
      <w:pPr>
        <w:spacing w:after="0" w:line="240" w:lineRule="auto"/>
      </w:pPr>
      <w:r>
        <w:t>MFA is implemented for all remote network access originating from outside the entities network that could access or impact the CDE as follows:</w:t>
      </w:r>
    </w:p>
    <w:p w14:paraId="750C6E8D" w14:textId="3313A61E" w:rsidR="003C0630" w:rsidRPr="003E39B6" w:rsidRDefault="07C6FEB0" w:rsidP="7C2C06F7">
      <w:pPr>
        <w:pStyle w:val="ListParagraph"/>
        <w:numPr>
          <w:ilvl w:val="0"/>
          <w:numId w:val="1"/>
        </w:numPr>
        <w:spacing w:after="0" w:line="240" w:lineRule="auto"/>
      </w:pPr>
      <w:r>
        <w:t>All remote access by all personnel, both users and administrators, originating from outside the entity's network.</w:t>
      </w:r>
    </w:p>
    <w:p w14:paraId="2E8FE995" w14:textId="4A72423A" w:rsidR="003C0630" w:rsidRPr="003E39B6" w:rsidRDefault="0B69265D" w:rsidP="7C2C06F7">
      <w:pPr>
        <w:pStyle w:val="ListParagraph"/>
        <w:numPr>
          <w:ilvl w:val="0"/>
          <w:numId w:val="1"/>
        </w:numPr>
        <w:spacing w:after="0" w:line="240" w:lineRule="auto"/>
      </w:pPr>
      <w:r>
        <w:t xml:space="preserve">All </w:t>
      </w:r>
      <w:r w:rsidR="00067B51">
        <w:t>remote</w:t>
      </w:r>
      <w:r>
        <w:t xml:space="preserve"> access by third parties and vendors.  </w:t>
      </w:r>
    </w:p>
    <w:p w14:paraId="2E8FE996" w14:textId="77777777" w:rsidR="00593DBD" w:rsidRPr="003E39B6" w:rsidRDefault="00593DBD" w:rsidP="000B1E42">
      <w:pPr>
        <w:spacing w:after="0" w:line="240" w:lineRule="auto"/>
        <w:rPr>
          <w:b/>
        </w:rPr>
      </w:pPr>
    </w:p>
    <w:p w14:paraId="2E8FE997" w14:textId="77777777" w:rsidR="003C0630" w:rsidRDefault="003C0630" w:rsidP="000B1E42">
      <w:pPr>
        <w:spacing w:after="0" w:line="240" w:lineRule="auto"/>
        <w:rPr>
          <w:b/>
          <w:sz w:val="28"/>
        </w:rPr>
      </w:pPr>
      <w:r>
        <w:rPr>
          <w:b/>
          <w:sz w:val="28"/>
        </w:rPr>
        <w:t>Vulnerability Scanning Policy</w:t>
      </w:r>
    </w:p>
    <w:p w14:paraId="2E8FE998" w14:textId="77777777" w:rsidR="003C0630" w:rsidRDefault="003C0630" w:rsidP="000B1E42">
      <w:pPr>
        <w:spacing w:after="0" w:line="240" w:lineRule="auto"/>
        <w:rPr>
          <w:b/>
        </w:rPr>
      </w:pPr>
    </w:p>
    <w:p w14:paraId="43BC05F5" w14:textId="275817E9" w:rsidR="00EA1FE1" w:rsidRPr="00EA1FE1" w:rsidRDefault="00EA1FE1" w:rsidP="00EA1FE1">
      <w:pPr>
        <w:spacing w:after="0" w:line="240" w:lineRule="auto"/>
        <w:rPr>
          <w:highlight w:val="yellow"/>
        </w:rPr>
      </w:pPr>
      <w:r w:rsidRPr="00EA1FE1">
        <w:rPr>
          <w:b/>
          <w:highlight w:val="yellow"/>
        </w:rPr>
        <w:t>&lt;Individual A&gt;</w:t>
      </w:r>
      <w:r w:rsidRPr="00EA1FE1">
        <w:rPr>
          <w:highlight w:val="yellow"/>
        </w:rPr>
        <w:t xml:space="preserve"> is responsible for the following or they know who is responsible and </w:t>
      </w:r>
      <w:r w:rsidRPr="00EA1FE1">
        <w:rPr>
          <w:b/>
          <w:highlight w:val="yellow"/>
        </w:rPr>
        <w:t>&lt;individual A&gt;</w:t>
      </w:r>
      <w:r w:rsidRPr="00EA1FE1">
        <w:rPr>
          <w:highlight w:val="yellow"/>
        </w:rPr>
        <w:t xml:space="preserve"> will follow-up with </w:t>
      </w:r>
      <w:r w:rsidRPr="00EA1FE1">
        <w:rPr>
          <w:b/>
          <w:bCs/>
          <w:highlight w:val="yellow"/>
        </w:rPr>
        <w:t xml:space="preserve">Treasurers Office/DoIT </w:t>
      </w:r>
      <w:r w:rsidRPr="00EA1FE1">
        <w:rPr>
          <w:highlight w:val="yellow"/>
        </w:rPr>
        <w:t xml:space="preserve">or the </w:t>
      </w:r>
      <w:r w:rsidRPr="00EA1FE1">
        <w:rPr>
          <w:b/>
          <w:bCs/>
          <w:highlight w:val="yellow"/>
        </w:rPr>
        <w:t>3</w:t>
      </w:r>
      <w:r w:rsidRPr="00EA1FE1">
        <w:rPr>
          <w:b/>
          <w:bCs/>
          <w:highlight w:val="yellow"/>
          <w:vertAlign w:val="superscript"/>
        </w:rPr>
        <w:t>rd</w:t>
      </w:r>
      <w:r w:rsidRPr="00EA1FE1">
        <w:rPr>
          <w:b/>
          <w:bCs/>
          <w:highlight w:val="yellow"/>
        </w:rPr>
        <w:t xml:space="preserve"> party service provider</w:t>
      </w:r>
      <w:r w:rsidRPr="00EA1FE1">
        <w:rPr>
          <w:highlight w:val="yellow"/>
        </w:rPr>
        <w:t xml:space="preserve"> to ensure the requirements are being met:</w:t>
      </w:r>
    </w:p>
    <w:p w14:paraId="2E8FE99A" w14:textId="2EC88419" w:rsidR="003C0630" w:rsidRPr="003C0630" w:rsidRDefault="4A9F1D9C" w:rsidP="003419AA">
      <w:pPr>
        <w:pStyle w:val="ListParagraph"/>
        <w:numPr>
          <w:ilvl w:val="0"/>
          <w:numId w:val="27"/>
        </w:numPr>
        <w:spacing w:after="0" w:line="240" w:lineRule="auto"/>
      </w:pPr>
      <w:r>
        <w:t>External vulnerability scans are performed as follows:</w:t>
      </w:r>
    </w:p>
    <w:p w14:paraId="2E8FE99B" w14:textId="1A8C3198" w:rsidR="003C0630" w:rsidRPr="003C0630" w:rsidRDefault="4A9F1D9C" w:rsidP="003419AA">
      <w:pPr>
        <w:pStyle w:val="ListParagraph"/>
        <w:numPr>
          <w:ilvl w:val="1"/>
          <w:numId w:val="27"/>
        </w:numPr>
        <w:spacing w:after="0" w:line="240" w:lineRule="auto"/>
      </w:pPr>
      <w:r>
        <w:t>At least once every three months.</w:t>
      </w:r>
    </w:p>
    <w:p w14:paraId="0EEA89D7" w14:textId="54D3A3AB" w:rsidR="4A9F1D9C" w:rsidRDefault="4A9F1D9C" w:rsidP="003419AA">
      <w:pPr>
        <w:pStyle w:val="ListParagraph"/>
        <w:numPr>
          <w:ilvl w:val="1"/>
          <w:numId w:val="27"/>
        </w:numPr>
        <w:spacing w:after="0" w:line="240" w:lineRule="auto"/>
      </w:pPr>
      <w:r>
        <w:t>By a PCI SSC approved Scanning vendor (ASV).</w:t>
      </w:r>
    </w:p>
    <w:p w14:paraId="25482D3B" w14:textId="7D05DCE2" w:rsidR="4A9F1D9C" w:rsidRDefault="4A9F1D9C" w:rsidP="003419AA">
      <w:pPr>
        <w:pStyle w:val="ListParagraph"/>
        <w:numPr>
          <w:ilvl w:val="1"/>
          <w:numId w:val="27"/>
        </w:numPr>
        <w:spacing w:after="0" w:line="240" w:lineRule="auto"/>
      </w:pPr>
      <w:r>
        <w:t xml:space="preserve">Vulnerabilities are resolved and </w:t>
      </w:r>
      <w:r w:rsidRPr="7C2C06F7">
        <w:rPr>
          <w:i/>
          <w:iCs/>
        </w:rPr>
        <w:t>ASV Program Guide</w:t>
      </w:r>
      <w:r>
        <w:t xml:space="preserve"> requirements for a passing scan are met.</w:t>
      </w:r>
    </w:p>
    <w:p w14:paraId="08AA75ED" w14:textId="562BCE6B" w:rsidR="4A9F1D9C" w:rsidRDefault="4A9F1D9C" w:rsidP="003419AA">
      <w:pPr>
        <w:pStyle w:val="ListParagraph"/>
        <w:numPr>
          <w:ilvl w:val="1"/>
          <w:numId w:val="27"/>
        </w:numPr>
        <w:spacing w:after="0" w:line="240" w:lineRule="auto"/>
      </w:pPr>
      <w:r>
        <w:t xml:space="preserve">Rescans are performed as needed to confirm that vulnerabilities are resolved per the </w:t>
      </w:r>
      <w:r w:rsidRPr="7C2C06F7">
        <w:rPr>
          <w:i/>
          <w:iCs/>
        </w:rPr>
        <w:t>ASV Program Guide</w:t>
      </w:r>
      <w:r>
        <w:t xml:space="preserve"> requirements for a passing scan.  </w:t>
      </w:r>
    </w:p>
    <w:p w14:paraId="050F63BD" w14:textId="77777777" w:rsidR="00026B6C" w:rsidRPr="00D2772A" w:rsidRDefault="00026B6C" w:rsidP="00026B6C">
      <w:pPr>
        <w:pStyle w:val="ListParagraph"/>
        <w:numPr>
          <w:ilvl w:val="0"/>
          <w:numId w:val="27"/>
        </w:numPr>
        <w:spacing w:after="0" w:line="240" w:lineRule="auto"/>
        <w:rPr>
          <w:highlight w:val="yellow"/>
        </w:rPr>
      </w:pPr>
      <w:r w:rsidRPr="00D2772A">
        <w:rPr>
          <w:highlight w:val="yellow"/>
        </w:rPr>
        <w:t>External vulnerability scans are performed after any significant change as follows:</w:t>
      </w:r>
    </w:p>
    <w:p w14:paraId="3A720681" w14:textId="77777777" w:rsidR="00026B6C" w:rsidRPr="00D2772A" w:rsidRDefault="00026B6C" w:rsidP="00026B6C">
      <w:pPr>
        <w:pStyle w:val="ListParagraph"/>
        <w:numPr>
          <w:ilvl w:val="1"/>
          <w:numId w:val="27"/>
        </w:numPr>
        <w:spacing w:after="0" w:line="240" w:lineRule="auto"/>
        <w:rPr>
          <w:highlight w:val="yellow"/>
        </w:rPr>
      </w:pPr>
      <w:r w:rsidRPr="00D2772A">
        <w:rPr>
          <w:highlight w:val="yellow"/>
        </w:rPr>
        <w:t>Vulnerabilities that are scored 4.0 or higher by the CVSS are resolved.</w:t>
      </w:r>
    </w:p>
    <w:p w14:paraId="43704939" w14:textId="77777777" w:rsidR="00026B6C" w:rsidRPr="00D2772A" w:rsidRDefault="00026B6C" w:rsidP="00026B6C">
      <w:pPr>
        <w:pStyle w:val="ListParagraph"/>
        <w:numPr>
          <w:ilvl w:val="1"/>
          <w:numId w:val="27"/>
        </w:numPr>
        <w:spacing w:after="0" w:line="240" w:lineRule="auto"/>
        <w:rPr>
          <w:highlight w:val="yellow"/>
        </w:rPr>
      </w:pPr>
      <w:r w:rsidRPr="00D2772A">
        <w:rPr>
          <w:highlight w:val="yellow"/>
        </w:rPr>
        <w:t>Rescans are conducted as needed.</w:t>
      </w:r>
    </w:p>
    <w:p w14:paraId="262B1991" w14:textId="0394353A" w:rsidR="00F34D4E" w:rsidRPr="00026B6C" w:rsidRDefault="00026B6C" w:rsidP="00026B6C">
      <w:pPr>
        <w:pStyle w:val="ListParagraph"/>
        <w:numPr>
          <w:ilvl w:val="1"/>
          <w:numId w:val="27"/>
        </w:numPr>
        <w:spacing w:after="0" w:line="240" w:lineRule="auto"/>
        <w:rPr>
          <w:highlight w:val="yellow"/>
        </w:rPr>
      </w:pPr>
      <w:r w:rsidRPr="00D2772A">
        <w:rPr>
          <w:highlight w:val="yellow"/>
        </w:rPr>
        <w:t>Scans are performed by qualified personnel and organizational independence of the tester exists (not required to be a QSA or ASV).</w:t>
      </w:r>
    </w:p>
    <w:p w14:paraId="2E8FE9A3" w14:textId="07F02F4D" w:rsidR="008B0D4B" w:rsidRPr="003C0630" w:rsidRDefault="62B41124" w:rsidP="003419AA">
      <w:pPr>
        <w:pStyle w:val="ListParagraph"/>
        <w:numPr>
          <w:ilvl w:val="0"/>
          <w:numId w:val="27"/>
        </w:numPr>
        <w:spacing w:after="0" w:line="240" w:lineRule="auto"/>
      </w:pPr>
      <w:r>
        <w:t xml:space="preserve">If segmentation </w:t>
      </w:r>
      <w:r w:rsidR="6A650D5D">
        <w:t xml:space="preserve">is used to isolate the CDE from other networks, </w:t>
      </w:r>
      <w:r w:rsidR="004E14C1">
        <w:t>penetration</w:t>
      </w:r>
      <w:r w:rsidR="6A650D5D">
        <w:t xml:space="preserve"> tests are performed on segmentation controls as follows:</w:t>
      </w:r>
    </w:p>
    <w:p w14:paraId="45EB7F4F" w14:textId="34AE4FEE" w:rsidR="6A650D5D" w:rsidRDefault="6A650D5D" w:rsidP="003419AA">
      <w:pPr>
        <w:pStyle w:val="ListParagraph"/>
        <w:numPr>
          <w:ilvl w:val="1"/>
          <w:numId w:val="27"/>
        </w:numPr>
        <w:spacing w:after="0" w:line="240" w:lineRule="auto"/>
      </w:pPr>
      <w:r>
        <w:t>At least every 12 months and after any changes to segmentation controls/methods.</w:t>
      </w:r>
    </w:p>
    <w:p w14:paraId="3E8454F3" w14:textId="38CB630C" w:rsidR="6A650D5D" w:rsidRDefault="6A650D5D" w:rsidP="003419AA">
      <w:pPr>
        <w:pStyle w:val="ListParagraph"/>
        <w:numPr>
          <w:ilvl w:val="1"/>
          <w:numId w:val="27"/>
        </w:numPr>
        <w:spacing w:after="0" w:line="240" w:lineRule="auto"/>
      </w:pPr>
      <w:r>
        <w:t>Covering all segmentation controls/methods in use.</w:t>
      </w:r>
    </w:p>
    <w:p w14:paraId="053032CF" w14:textId="2755BC81" w:rsidR="1E1E8E97" w:rsidRDefault="1E1E8E97" w:rsidP="003419AA">
      <w:pPr>
        <w:pStyle w:val="ListParagraph"/>
        <w:numPr>
          <w:ilvl w:val="1"/>
          <w:numId w:val="27"/>
        </w:numPr>
        <w:spacing w:after="0" w:line="240" w:lineRule="auto"/>
      </w:pPr>
      <w:r w:rsidRPr="7C2C06F7">
        <w:lastRenderedPageBreak/>
        <w:t>Confirming that the segmentation controls/methods are operational and effective, and isolate the CDE from all out-of-scope systems.</w:t>
      </w:r>
    </w:p>
    <w:p w14:paraId="2FFDB533" w14:textId="74250CA2" w:rsidR="1E1E8E97" w:rsidRDefault="1E1E8E97" w:rsidP="003419AA">
      <w:pPr>
        <w:pStyle w:val="ListParagraph"/>
        <w:numPr>
          <w:ilvl w:val="1"/>
          <w:numId w:val="27"/>
        </w:numPr>
        <w:spacing w:after="0" w:line="240" w:lineRule="auto"/>
      </w:pPr>
      <w:r w:rsidRPr="7C2C06F7">
        <w:t>Confirming effectiveness of any use of isolation to separate systems with differing security levels (see Requirement 2.2.3)</w:t>
      </w:r>
    </w:p>
    <w:p w14:paraId="74673CD2" w14:textId="348A3572" w:rsidR="1E1E8E97" w:rsidRDefault="1E1E8E97" w:rsidP="003419AA">
      <w:pPr>
        <w:pStyle w:val="ListParagraph"/>
        <w:numPr>
          <w:ilvl w:val="1"/>
          <w:numId w:val="27"/>
        </w:numPr>
        <w:spacing w:after="0" w:line="240" w:lineRule="auto"/>
      </w:pPr>
      <w:r w:rsidRPr="7C2C06F7">
        <w:t>Performed by a qualified internal resource or qualified external third party.</w:t>
      </w:r>
    </w:p>
    <w:p w14:paraId="1C9895C4" w14:textId="240341F3" w:rsidR="1E1E8E97" w:rsidRDefault="1E1E8E97" w:rsidP="003419AA">
      <w:pPr>
        <w:pStyle w:val="ListParagraph"/>
        <w:numPr>
          <w:ilvl w:val="1"/>
          <w:numId w:val="27"/>
        </w:numPr>
        <w:spacing w:after="0" w:line="240" w:lineRule="auto"/>
      </w:pPr>
      <w:r w:rsidRPr="7C2C06F7">
        <w:t>Organizational independence of the tester exists (not required to be a QSA or ASV).</w:t>
      </w:r>
    </w:p>
    <w:p w14:paraId="45A08E7C" w14:textId="77777777" w:rsidR="00EE29A4" w:rsidRPr="00D2772A" w:rsidRDefault="00EE29A4" w:rsidP="00EE29A4">
      <w:pPr>
        <w:pStyle w:val="ListParagraph"/>
        <w:numPr>
          <w:ilvl w:val="0"/>
          <w:numId w:val="27"/>
        </w:numPr>
        <w:spacing w:after="0" w:line="240" w:lineRule="auto"/>
        <w:rPr>
          <w:highlight w:val="yellow"/>
        </w:rPr>
      </w:pPr>
      <w:commentRangeStart w:id="1"/>
      <w:r w:rsidRPr="00D2772A">
        <w:rPr>
          <w:highlight w:val="yellow"/>
        </w:rPr>
        <w:t>iFrame Payment Page Integrity</w:t>
      </w:r>
      <w:commentRangeEnd w:id="1"/>
      <w:r w:rsidRPr="00D2772A">
        <w:rPr>
          <w:rStyle w:val="CommentReference"/>
          <w:highlight w:val="yellow"/>
        </w:rPr>
        <w:commentReference w:id="1"/>
      </w:r>
    </w:p>
    <w:p w14:paraId="3B86F394" w14:textId="77777777" w:rsidR="00EE29A4" w:rsidRPr="00D2772A" w:rsidRDefault="00EE29A4" w:rsidP="00EE29A4">
      <w:pPr>
        <w:pStyle w:val="ListParagraph"/>
        <w:numPr>
          <w:ilvl w:val="1"/>
          <w:numId w:val="27"/>
        </w:numPr>
        <w:spacing w:after="0" w:line="240" w:lineRule="auto"/>
        <w:rPr>
          <w:highlight w:val="yellow"/>
        </w:rPr>
      </w:pPr>
      <w:r w:rsidRPr="00D2772A">
        <w:rPr>
          <w:highlight w:val="yellow"/>
        </w:rPr>
        <w:t>A change- and tamper-detection mechanism is deployed as follows:</w:t>
      </w:r>
    </w:p>
    <w:p w14:paraId="433B4803" w14:textId="77777777" w:rsidR="00EE29A4" w:rsidRPr="00D2772A" w:rsidRDefault="00EE29A4" w:rsidP="00EE29A4">
      <w:pPr>
        <w:pStyle w:val="ListParagraph"/>
        <w:numPr>
          <w:ilvl w:val="2"/>
          <w:numId w:val="27"/>
        </w:numPr>
        <w:spacing w:after="0" w:line="240" w:lineRule="auto"/>
        <w:rPr>
          <w:highlight w:val="yellow"/>
        </w:rPr>
      </w:pPr>
      <w:r w:rsidRPr="00D2772A">
        <w:rPr>
          <w:highlight w:val="yellow"/>
        </w:rPr>
        <w:t xml:space="preserve">To alert personnel to unauthorized modification (including indicators of compromise, changes, additions, and deletions) to the HTTP headers and the contents of payment pages as received by the consumer browser. </w:t>
      </w:r>
    </w:p>
    <w:p w14:paraId="54466D5C" w14:textId="77777777" w:rsidR="00EE29A4" w:rsidRPr="00D2772A" w:rsidRDefault="00EE29A4" w:rsidP="00EE29A4">
      <w:pPr>
        <w:pStyle w:val="ListParagraph"/>
        <w:numPr>
          <w:ilvl w:val="2"/>
          <w:numId w:val="27"/>
        </w:numPr>
        <w:spacing w:after="0" w:line="240" w:lineRule="auto"/>
        <w:rPr>
          <w:highlight w:val="yellow"/>
        </w:rPr>
      </w:pPr>
      <w:r w:rsidRPr="00D2772A">
        <w:rPr>
          <w:highlight w:val="yellow"/>
        </w:rPr>
        <w:t>The mechanism is configured to evaluate the received HTTP header and payment page.</w:t>
      </w:r>
    </w:p>
    <w:p w14:paraId="2CDE4D32" w14:textId="77777777" w:rsidR="00EE29A4" w:rsidRPr="00D2772A" w:rsidRDefault="00EE29A4" w:rsidP="00EE29A4">
      <w:pPr>
        <w:pStyle w:val="ListParagraph"/>
        <w:numPr>
          <w:ilvl w:val="2"/>
          <w:numId w:val="27"/>
        </w:numPr>
        <w:spacing w:after="0" w:line="240" w:lineRule="auto"/>
        <w:rPr>
          <w:highlight w:val="yellow"/>
        </w:rPr>
      </w:pPr>
      <w:r w:rsidRPr="00D2772A">
        <w:rPr>
          <w:highlight w:val="yellow"/>
        </w:rPr>
        <w:t>The mechanism functions are performed as follows:</w:t>
      </w:r>
    </w:p>
    <w:p w14:paraId="67444AC8" w14:textId="77777777" w:rsidR="00EE29A4" w:rsidRPr="00D2772A" w:rsidRDefault="00EE29A4" w:rsidP="00EE29A4">
      <w:pPr>
        <w:pStyle w:val="ListParagraph"/>
        <w:numPr>
          <w:ilvl w:val="3"/>
          <w:numId w:val="27"/>
        </w:numPr>
        <w:spacing w:after="0" w:line="240" w:lineRule="auto"/>
        <w:rPr>
          <w:highlight w:val="yellow"/>
        </w:rPr>
      </w:pPr>
      <w:r w:rsidRPr="00D2772A">
        <w:rPr>
          <w:highlight w:val="yellow"/>
        </w:rPr>
        <w:t>At least once every seven days</w:t>
      </w:r>
    </w:p>
    <w:p w14:paraId="41F5CFC5" w14:textId="77777777" w:rsidR="00EE29A4" w:rsidRPr="00D2772A" w:rsidRDefault="00EE29A4" w:rsidP="00EE29A4">
      <w:pPr>
        <w:pStyle w:val="ListParagraph"/>
        <w:spacing w:after="0" w:line="240" w:lineRule="auto"/>
        <w:ind w:left="2880"/>
        <w:rPr>
          <w:highlight w:val="yellow"/>
        </w:rPr>
      </w:pPr>
      <w:r w:rsidRPr="00D2772A">
        <w:rPr>
          <w:highlight w:val="yellow"/>
        </w:rPr>
        <w:t>OR</w:t>
      </w:r>
    </w:p>
    <w:p w14:paraId="0E308EBD" w14:textId="77777777" w:rsidR="00EE29A4" w:rsidRPr="00D2772A" w:rsidRDefault="00EE29A4" w:rsidP="00EE29A4">
      <w:pPr>
        <w:pStyle w:val="ListParagraph"/>
        <w:numPr>
          <w:ilvl w:val="3"/>
          <w:numId w:val="27"/>
        </w:numPr>
        <w:spacing w:after="0" w:line="240" w:lineRule="auto"/>
        <w:rPr>
          <w:highlight w:val="yellow"/>
        </w:rPr>
      </w:pPr>
      <w:r w:rsidRPr="00D2772A">
        <w:rPr>
          <w:highlight w:val="yellow"/>
        </w:rPr>
        <w:t>Periodically (at the frequency defined in the entity’s targeted risk analysis, which is performed according to all elements specified in Requirement 12.3.1).</w:t>
      </w:r>
    </w:p>
    <w:p w14:paraId="2E8FE9A5" w14:textId="77777777" w:rsidR="003E39B6" w:rsidRPr="003E39B6" w:rsidRDefault="003E39B6" w:rsidP="000B1E42">
      <w:pPr>
        <w:spacing w:after="0" w:line="240" w:lineRule="auto"/>
        <w:rPr>
          <w:b/>
        </w:rPr>
      </w:pPr>
    </w:p>
    <w:p w14:paraId="267E4DF6" w14:textId="7102A7D3" w:rsidR="20949CED" w:rsidRDefault="20949CED" w:rsidP="7C2C06F7">
      <w:pPr>
        <w:spacing w:after="0"/>
      </w:pPr>
      <w:r w:rsidRPr="7C2C06F7">
        <w:rPr>
          <w:rFonts w:ascii="Calibri" w:eastAsia="Calibri" w:hAnsi="Calibri" w:cs="Calibri"/>
          <w:b/>
          <w:bCs/>
          <w:sz w:val="28"/>
          <w:szCs w:val="28"/>
        </w:rPr>
        <w:t>Security Policy</w:t>
      </w:r>
    </w:p>
    <w:p w14:paraId="1360F85E" w14:textId="29AEF735" w:rsidR="20949CED" w:rsidRDefault="20949CED" w:rsidP="7C2C06F7">
      <w:pPr>
        <w:spacing w:after="0"/>
      </w:pPr>
      <w:r w:rsidRPr="7C2C06F7">
        <w:rPr>
          <w:rFonts w:ascii="Calibri" w:eastAsia="Calibri" w:hAnsi="Calibri" w:cs="Calibri"/>
          <w:b/>
          <w:bCs/>
          <w:sz w:val="28"/>
          <w:szCs w:val="28"/>
        </w:rPr>
        <w:t xml:space="preserve"> </w:t>
      </w:r>
    </w:p>
    <w:p w14:paraId="2642ECB4" w14:textId="43BE3C46" w:rsidR="20949CED" w:rsidRDefault="20949CED" w:rsidP="7C2C06F7">
      <w:pPr>
        <w:spacing w:after="0"/>
      </w:pPr>
      <w:r w:rsidRPr="7C2C06F7">
        <w:rPr>
          <w:rFonts w:ascii="Calibri" w:eastAsia="Calibri" w:hAnsi="Calibri" w:cs="Calibri"/>
          <w:highlight w:val="yellow"/>
        </w:rPr>
        <w:t xml:space="preserve">The </w:t>
      </w:r>
      <w:r w:rsidRPr="7C2C06F7">
        <w:rPr>
          <w:rFonts w:ascii="Calibri" w:eastAsia="Calibri" w:hAnsi="Calibri" w:cs="Calibri"/>
          <w:b/>
          <w:bCs/>
          <w:highlight w:val="yellow"/>
        </w:rPr>
        <w:t>Treasurer’s office</w:t>
      </w:r>
      <w:r w:rsidRPr="7C2C06F7">
        <w:rPr>
          <w:rFonts w:ascii="Calibri" w:eastAsia="Calibri" w:hAnsi="Calibri" w:cs="Calibri"/>
          <w:highlight w:val="yellow"/>
        </w:rPr>
        <w:t xml:space="preserve"> is responsible for an overall security policy.  That is:</w:t>
      </w:r>
    </w:p>
    <w:p w14:paraId="62B66435" w14:textId="4A0F746B" w:rsidR="20949CED" w:rsidRDefault="20949CED" w:rsidP="003419AA">
      <w:pPr>
        <w:pStyle w:val="ListParagraph"/>
        <w:numPr>
          <w:ilvl w:val="0"/>
          <w:numId w:val="4"/>
        </w:numPr>
        <w:spacing w:after="0"/>
        <w:rPr>
          <w:rFonts w:ascii="Calibri" w:eastAsia="Calibri" w:hAnsi="Calibri" w:cs="Calibri"/>
          <w:highlight w:val="yellow"/>
        </w:rPr>
      </w:pPr>
      <w:r w:rsidRPr="7C2C06F7">
        <w:rPr>
          <w:rFonts w:ascii="Calibri" w:eastAsia="Calibri" w:hAnsi="Calibri" w:cs="Calibri"/>
          <w:highlight w:val="yellow"/>
        </w:rPr>
        <w:t>Established</w:t>
      </w:r>
    </w:p>
    <w:p w14:paraId="004C33D0" w14:textId="5C494F44" w:rsidR="20949CED" w:rsidRDefault="20949CED" w:rsidP="003419AA">
      <w:pPr>
        <w:pStyle w:val="ListParagraph"/>
        <w:numPr>
          <w:ilvl w:val="0"/>
          <w:numId w:val="4"/>
        </w:numPr>
        <w:spacing w:after="0"/>
        <w:rPr>
          <w:rFonts w:ascii="Calibri" w:eastAsia="Calibri" w:hAnsi="Calibri" w:cs="Calibri"/>
          <w:highlight w:val="yellow"/>
        </w:rPr>
      </w:pPr>
      <w:r w:rsidRPr="7C2C06F7">
        <w:rPr>
          <w:rFonts w:ascii="Calibri" w:eastAsia="Calibri" w:hAnsi="Calibri" w:cs="Calibri"/>
          <w:highlight w:val="yellow"/>
        </w:rPr>
        <w:t>Published</w:t>
      </w:r>
    </w:p>
    <w:p w14:paraId="3E51607B" w14:textId="03A0192B" w:rsidR="20949CED" w:rsidRDefault="20949CED" w:rsidP="003419AA">
      <w:pPr>
        <w:pStyle w:val="ListParagraph"/>
        <w:numPr>
          <w:ilvl w:val="0"/>
          <w:numId w:val="4"/>
        </w:numPr>
        <w:spacing w:after="0"/>
        <w:rPr>
          <w:rFonts w:ascii="Calibri" w:eastAsia="Calibri" w:hAnsi="Calibri" w:cs="Calibri"/>
          <w:highlight w:val="yellow"/>
        </w:rPr>
      </w:pPr>
      <w:r w:rsidRPr="7C2C06F7">
        <w:rPr>
          <w:rFonts w:ascii="Calibri" w:eastAsia="Calibri" w:hAnsi="Calibri" w:cs="Calibri"/>
          <w:highlight w:val="yellow"/>
        </w:rPr>
        <w:t>Maintained</w:t>
      </w:r>
    </w:p>
    <w:p w14:paraId="4759D45A" w14:textId="575F1CA2" w:rsidR="20949CED" w:rsidRDefault="20949CED" w:rsidP="003419AA">
      <w:pPr>
        <w:pStyle w:val="ListParagraph"/>
        <w:numPr>
          <w:ilvl w:val="0"/>
          <w:numId w:val="4"/>
        </w:numPr>
        <w:spacing w:after="0"/>
        <w:rPr>
          <w:rFonts w:ascii="Calibri" w:eastAsia="Calibri" w:hAnsi="Calibri" w:cs="Calibri"/>
          <w:highlight w:val="yellow"/>
        </w:rPr>
      </w:pPr>
      <w:r w:rsidRPr="7C2C06F7">
        <w:rPr>
          <w:rFonts w:ascii="Calibri" w:eastAsia="Calibri" w:hAnsi="Calibri" w:cs="Calibri"/>
          <w:highlight w:val="yellow"/>
        </w:rPr>
        <w:t xml:space="preserve">Disseminated to all relevant personnel, as well as to relevant vendors and business partners.  </w:t>
      </w:r>
    </w:p>
    <w:p w14:paraId="2E8FE9A7" w14:textId="77777777" w:rsidR="00FD709A" w:rsidRPr="00632D56" w:rsidRDefault="00FD709A" w:rsidP="000B1E42">
      <w:pPr>
        <w:spacing w:after="0" w:line="240" w:lineRule="auto"/>
        <w:rPr>
          <w:b/>
        </w:rPr>
      </w:pPr>
    </w:p>
    <w:p w14:paraId="2E8FE9A8" w14:textId="77777777" w:rsidR="00FD709A" w:rsidRDefault="00FD709A" w:rsidP="000B1E42">
      <w:pPr>
        <w:spacing w:after="0" w:line="240" w:lineRule="auto"/>
      </w:pPr>
      <w:r w:rsidRPr="00632D56">
        <w:t xml:space="preserve">All employees that come into contact with customer cardholder data at </w:t>
      </w:r>
      <w:r w:rsidRPr="00632D56">
        <w:rPr>
          <w:b/>
        </w:rPr>
        <w:t>&lt;Merchant Name&gt;</w:t>
      </w:r>
      <w:r w:rsidRPr="00632D56">
        <w:t xml:space="preserve"> are responsible for protecting cardholder data.  </w:t>
      </w:r>
    </w:p>
    <w:p w14:paraId="2E8FE9A9" w14:textId="77777777" w:rsidR="00316762" w:rsidRDefault="00316762" w:rsidP="000B1E42">
      <w:pPr>
        <w:spacing w:after="0" w:line="240" w:lineRule="auto"/>
      </w:pPr>
    </w:p>
    <w:p w14:paraId="2E8FE9AA" w14:textId="77777777" w:rsidR="00FE152C" w:rsidRDefault="2BA101FB" w:rsidP="00FD709A">
      <w:r w:rsidRPr="7C2C06F7">
        <w:rPr>
          <w:b/>
          <w:bCs/>
        </w:rPr>
        <w:t>&lt;Individual A&gt;</w:t>
      </w:r>
      <w:r>
        <w:t xml:space="preserve"> is responsible for reviewing the merchant policies and procedures at least annually and polices must be updated if/when the environment changes. </w:t>
      </w:r>
    </w:p>
    <w:p w14:paraId="08863A05" w14:textId="091CA234" w:rsidR="003E39B6" w:rsidRDefault="6CA47B6E" w:rsidP="7C2C06F7">
      <w:pPr>
        <w:spacing w:after="0"/>
      </w:pPr>
      <w:r w:rsidRPr="7C2C06F7">
        <w:rPr>
          <w:rFonts w:ascii="Calibri" w:eastAsia="Calibri" w:hAnsi="Calibri" w:cs="Calibri"/>
          <w:b/>
          <w:bCs/>
          <w:highlight w:val="yellow"/>
        </w:rPr>
        <w:t>The UM System Incident Response Plan includes the following:</w:t>
      </w:r>
    </w:p>
    <w:p w14:paraId="126EF280" w14:textId="512E913E" w:rsidR="003E39B6" w:rsidRDefault="6CA47B6E" w:rsidP="003419AA">
      <w:pPr>
        <w:pStyle w:val="ListParagraph"/>
        <w:numPr>
          <w:ilvl w:val="0"/>
          <w:numId w:val="3"/>
        </w:numPr>
        <w:spacing w:after="0"/>
        <w:rPr>
          <w:rFonts w:ascii="Calibri" w:eastAsia="Calibri" w:hAnsi="Calibri" w:cs="Calibri"/>
          <w:highlight w:val="yellow"/>
        </w:rPr>
      </w:pPr>
      <w:r w:rsidRPr="7C2C06F7">
        <w:rPr>
          <w:rFonts w:ascii="Calibri" w:eastAsia="Calibri" w:hAnsi="Calibri" w:cs="Calibri"/>
          <w:highlight w:val="yellow"/>
        </w:rPr>
        <w:t xml:space="preserve">Roles, responsibilities, and communication and contact strategies in the event of a suspected or confirmed security incident, including notification of payment brands and acquirers, at a minimum. </w:t>
      </w:r>
    </w:p>
    <w:p w14:paraId="7D39951D" w14:textId="4792A41D" w:rsidR="003E39B6" w:rsidRDefault="6CA47B6E" w:rsidP="003419AA">
      <w:pPr>
        <w:pStyle w:val="ListParagraph"/>
        <w:numPr>
          <w:ilvl w:val="0"/>
          <w:numId w:val="3"/>
        </w:numPr>
        <w:spacing w:after="0"/>
        <w:rPr>
          <w:rFonts w:ascii="Calibri" w:eastAsia="Calibri" w:hAnsi="Calibri" w:cs="Calibri"/>
          <w:highlight w:val="yellow"/>
        </w:rPr>
      </w:pPr>
      <w:r w:rsidRPr="7C2C06F7">
        <w:rPr>
          <w:rFonts w:ascii="Calibri" w:eastAsia="Calibri" w:hAnsi="Calibri" w:cs="Calibri"/>
          <w:highlight w:val="yellow"/>
        </w:rPr>
        <w:t xml:space="preserve">Incident response procedures with specific containment and mitigation activities for different types of incidents. </w:t>
      </w:r>
    </w:p>
    <w:p w14:paraId="3EA088B7" w14:textId="65043EEA" w:rsidR="003E39B6" w:rsidRDefault="6CA47B6E" w:rsidP="003419AA">
      <w:pPr>
        <w:pStyle w:val="ListParagraph"/>
        <w:numPr>
          <w:ilvl w:val="0"/>
          <w:numId w:val="3"/>
        </w:numPr>
        <w:spacing w:after="0"/>
        <w:rPr>
          <w:rFonts w:ascii="Calibri" w:eastAsia="Calibri" w:hAnsi="Calibri" w:cs="Calibri"/>
          <w:highlight w:val="yellow"/>
        </w:rPr>
      </w:pPr>
      <w:r w:rsidRPr="7C2C06F7">
        <w:rPr>
          <w:rFonts w:ascii="Calibri" w:eastAsia="Calibri" w:hAnsi="Calibri" w:cs="Calibri"/>
          <w:highlight w:val="yellow"/>
        </w:rPr>
        <w:t xml:space="preserve">Business recovery and continuity procedures. </w:t>
      </w:r>
    </w:p>
    <w:p w14:paraId="4C82EE3B" w14:textId="761DF379" w:rsidR="003E39B6" w:rsidRDefault="6CA47B6E" w:rsidP="003419AA">
      <w:pPr>
        <w:pStyle w:val="ListParagraph"/>
        <w:numPr>
          <w:ilvl w:val="0"/>
          <w:numId w:val="3"/>
        </w:numPr>
        <w:spacing w:after="0"/>
        <w:rPr>
          <w:rFonts w:ascii="Calibri" w:eastAsia="Calibri" w:hAnsi="Calibri" w:cs="Calibri"/>
          <w:highlight w:val="yellow"/>
        </w:rPr>
      </w:pPr>
      <w:r w:rsidRPr="7C2C06F7">
        <w:rPr>
          <w:rFonts w:ascii="Calibri" w:eastAsia="Calibri" w:hAnsi="Calibri" w:cs="Calibri"/>
          <w:highlight w:val="yellow"/>
        </w:rPr>
        <w:t xml:space="preserve">Data backup processes. </w:t>
      </w:r>
    </w:p>
    <w:p w14:paraId="224A6FA6" w14:textId="792A88AD" w:rsidR="003E39B6" w:rsidRDefault="6CA47B6E" w:rsidP="003419AA">
      <w:pPr>
        <w:pStyle w:val="ListParagraph"/>
        <w:numPr>
          <w:ilvl w:val="0"/>
          <w:numId w:val="3"/>
        </w:numPr>
        <w:spacing w:after="0"/>
        <w:rPr>
          <w:rFonts w:ascii="Calibri" w:eastAsia="Calibri" w:hAnsi="Calibri" w:cs="Calibri"/>
          <w:highlight w:val="yellow"/>
        </w:rPr>
      </w:pPr>
      <w:r w:rsidRPr="7C2C06F7">
        <w:rPr>
          <w:rFonts w:ascii="Calibri" w:eastAsia="Calibri" w:hAnsi="Calibri" w:cs="Calibri"/>
          <w:highlight w:val="yellow"/>
        </w:rPr>
        <w:t xml:space="preserve">Analysis of legal requirements for reporting compromises. </w:t>
      </w:r>
    </w:p>
    <w:p w14:paraId="1B952063" w14:textId="436054C3" w:rsidR="003E39B6" w:rsidRDefault="6CA47B6E" w:rsidP="003419AA">
      <w:pPr>
        <w:pStyle w:val="ListParagraph"/>
        <w:numPr>
          <w:ilvl w:val="0"/>
          <w:numId w:val="3"/>
        </w:numPr>
        <w:spacing w:after="0"/>
        <w:rPr>
          <w:rFonts w:ascii="Calibri" w:eastAsia="Calibri" w:hAnsi="Calibri" w:cs="Calibri"/>
          <w:highlight w:val="yellow"/>
        </w:rPr>
      </w:pPr>
      <w:r w:rsidRPr="7C2C06F7">
        <w:rPr>
          <w:rFonts w:ascii="Calibri" w:eastAsia="Calibri" w:hAnsi="Calibri" w:cs="Calibri"/>
          <w:highlight w:val="yellow"/>
        </w:rPr>
        <w:t xml:space="preserve">Coverage and responses of all critical system components. </w:t>
      </w:r>
    </w:p>
    <w:p w14:paraId="5D036843" w14:textId="61FA24A0" w:rsidR="003E39B6" w:rsidRDefault="6CA47B6E" w:rsidP="003419AA">
      <w:pPr>
        <w:pStyle w:val="ListParagraph"/>
        <w:numPr>
          <w:ilvl w:val="0"/>
          <w:numId w:val="3"/>
        </w:numPr>
        <w:spacing w:after="0"/>
        <w:rPr>
          <w:rFonts w:ascii="Calibri" w:eastAsia="Calibri" w:hAnsi="Calibri" w:cs="Calibri"/>
          <w:highlight w:val="yellow"/>
        </w:rPr>
      </w:pPr>
      <w:r w:rsidRPr="7C2C06F7">
        <w:rPr>
          <w:rFonts w:ascii="Calibri" w:eastAsia="Calibri" w:hAnsi="Calibri" w:cs="Calibri"/>
          <w:highlight w:val="yellow"/>
        </w:rPr>
        <w:t>Reference or inclusion of incident response procedures from the payment brands.</w:t>
      </w:r>
    </w:p>
    <w:p w14:paraId="0084DBF3" w14:textId="56AB1C98" w:rsidR="003E39B6" w:rsidRDefault="6CA47B6E" w:rsidP="7C2C06F7">
      <w:pPr>
        <w:spacing w:line="257" w:lineRule="auto"/>
      </w:pPr>
      <w:r w:rsidRPr="7C2C06F7">
        <w:rPr>
          <w:rFonts w:ascii="Calibri" w:eastAsia="Calibri" w:hAnsi="Calibri" w:cs="Calibri"/>
        </w:rPr>
        <w:t xml:space="preserve"> </w:t>
      </w:r>
    </w:p>
    <w:p w14:paraId="5070DC6F" w14:textId="5E54908E" w:rsidR="003E39B6" w:rsidRDefault="6CA47B6E" w:rsidP="7C2C06F7">
      <w:pPr>
        <w:spacing w:after="0"/>
      </w:pPr>
      <w:r w:rsidRPr="7C2C06F7">
        <w:rPr>
          <w:rFonts w:ascii="Calibri" w:eastAsia="Calibri" w:hAnsi="Calibri" w:cs="Calibri"/>
          <w:b/>
          <w:bCs/>
        </w:rPr>
        <w:lastRenderedPageBreak/>
        <w:t>Merchant Incident Response Plan details the following:</w:t>
      </w:r>
    </w:p>
    <w:p w14:paraId="13938C55" w14:textId="5AC88EE9" w:rsidR="003E39B6" w:rsidRDefault="6CA47B6E" w:rsidP="7C2C06F7">
      <w:pPr>
        <w:spacing w:after="0"/>
      </w:pPr>
      <w:r w:rsidRPr="7C2C06F7">
        <w:rPr>
          <w:rFonts w:ascii="Calibri" w:eastAsia="Calibri" w:hAnsi="Calibri" w:cs="Calibri"/>
          <w:b/>
          <w:bCs/>
        </w:rPr>
        <w:t xml:space="preserve"> </w:t>
      </w:r>
    </w:p>
    <w:p w14:paraId="55E15EF9" w14:textId="546D32A8" w:rsidR="003E39B6" w:rsidRDefault="6CA47B6E" w:rsidP="7C2C06F7">
      <w:pPr>
        <w:spacing w:after="0"/>
      </w:pPr>
      <w:r w:rsidRPr="7C2C06F7">
        <w:rPr>
          <w:rFonts w:ascii="Calibri" w:eastAsia="Calibri" w:hAnsi="Calibri" w:cs="Calibri"/>
          <w:b/>
          <w:bCs/>
        </w:rPr>
        <w:t xml:space="preserve">&lt;Individual A&gt; </w:t>
      </w:r>
      <w:r w:rsidRPr="7C2C06F7">
        <w:rPr>
          <w:rFonts w:ascii="Calibri" w:eastAsia="Calibri" w:hAnsi="Calibri" w:cs="Calibri"/>
        </w:rPr>
        <w:t>is responsible for establishing, documenting, and distributing security incident response and escalation procedures to ensure timely and effective handling of all situations.</w:t>
      </w:r>
    </w:p>
    <w:p w14:paraId="2502084D" w14:textId="33FBB42C" w:rsidR="003E39B6" w:rsidRDefault="003E39B6" w:rsidP="7C2C06F7">
      <w:pPr>
        <w:rPr>
          <w:b/>
          <w:bCs/>
        </w:rPr>
      </w:pPr>
    </w:p>
    <w:p w14:paraId="4333286E" w14:textId="572C364A" w:rsidR="00484ABF" w:rsidRPr="00EA2953" w:rsidRDefault="0A925578" w:rsidP="00EA2953">
      <w:r w:rsidRPr="7C2C06F7">
        <w:rPr>
          <w:b/>
          <w:bCs/>
        </w:rPr>
        <w:t xml:space="preserve">&lt;Individuals X, Y, &amp; Z&gt; </w:t>
      </w:r>
      <w:r>
        <w:t xml:space="preserve">are responsible for reporting any suspected data breaches to </w:t>
      </w:r>
      <w:r w:rsidRPr="7C2C06F7">
        <w:rPr>
          <w:b/>
          <w:bCs/>
        </w:rPr>
        <w:t>&lt;individual A&gt;.</w:t>
      </w:r>
      <w:r>
        <w:t xml:space="preserve">  </w:t>
      </w:r>
      <w:r w:rsidRPr="7C2C06F7">
        <w:rPr>
          <w:b/>
          <w:bCs/>
        </w:rPr>
        <w:t>&lt;Individual A&gt;</w:t>
      </w:r>
      <w:r>
        <w:t xml:space="preserve"> is responsible for gathering all relevant information and reporting any suspected data breaches to the </w:t>
      </w:r>
      <w:hyperlink r:id="rId14">
        <w:r w:rsidRPr="7C2C06F7">
          <w:rPr>
            <w:rStyle w:val="Hyperlink"/>
          </w:rPr>
          <w:t>information security officer</w:t>
        </w:r>
      </w:hyperlink>
      <w:r>
        <w:t xml:space="preserve"> at the respective campus or business unit.  </w:t>
      </w:r>
      <w:r w:rsidRPr="7C2C06F7">
        <w:rPr>
          <w:b/>
          <w:bCs/>
        </w:rPr>
        <w:t>&lt;Individual A&gt;</w:t>
      </w:r>
      <w:r>
        <w:t xml:space="preserve"> is responsible for meeting with the Information security officer not more than one week following the incident to review the results of the investigation to determine the root cause of the compromise and evaluate the effectiveness of the incident response plan.  </w:t>
      </w:r>
    </w:p>
    <w:p w14:paraId="3179B83F" w14:textId="77777777" w:rsidR="00484ABF" w:rsidRDefault="00484ABF" w:rsidP="00018989">
      <w:pPr>
        <w:spacing w:after="0" w:line="240" w:lineRule="auto"/>
        <w:contextualSpacing/>
        <w:rPr>
          <w:b/>
          <w:bCs/>
          <w:sz w:val="28"/>
          <w:szCs w:val="28"/>
        </w:rPr>
      </w:pPr>
    </w:p>
    <w:p w14:paraId="778A8665" w14:textId="1CA2ED63" w:rsidR="00607B4F" w:rsidRDefault="00607B4F" w:rsidP="00018989">
      <w:pPr>
        <w:spacing w:after="0" w:line="240" w:lineRule="auto"/>
        <w:contextualSpacing/>
        <w:rPr>
          <w:b/>
          <w:bCs/>
          <w:sz w:val="28"/>
          <w:szCs w:val="28"/>
        </w:rPr>
      </w:pPr>
      <w:r w:rsidRPr="00018989">
        <w:rPr>
          <w:b/>
          <w:bCs/>
          <w:sz w:val="28"/>
          <w:szCs w:val="28"/>
        </w:rPr>
        <w:t>Security Training</w:t>
      </w:r>
    </w:p>
    <w:p w14:paraId="1852B6E5" w14:textId="77777777" w:rsidR="00607B4F" w:rsidRPr="009F358A" w:rsidRDefault="00607B4F" w:rsidP="00607B4F">
      <w:pPr>
        <w:spacing w:after="0" w:line="240" w:lineRule="auto"/>
        <w:contextualSpacing/>
        <w:rPr>
          <w:b/>
        </w:rPr>
      </w:pPr>
    </w:p>
    <w:p w14:paraId="383F3FBD" w14:textId="77777777" w:rsidR="00607B4F" w:rsidRDefault="00607B4F" w:rsidP="00607B4F">
      <w:pPr>
        <w:spacing w:after="0" w:line="240" w:lineRule="auto"/>
        <w:contextualSpacing/>
      </w:pPr>
      <w:r w:rsidRPr="009C3EED">
        <w:rPr>
          <w:b/>
        </w:rPr>
        <w:t>&lt;Individual B&gt;</w:t>
      </w:r>
      <w:r w:rsidRPr="00632D56">
        <w:t xml:space="preserve"> is r</w:t>
      </w:r>
      <w:r>
        <w:t>esponsible for the</w:t>
      </w:r>
      <w:r w:rsidRPr="008863A0">
        <w:t xml:space="preserve"> </w:t>
      </w:r>
      <w:r>
        <w:t xml:space="preserve">formal security awareness program to make all personnel aware of the cardholder data security policy and procedures.  </w:t>
      </w:r>
      <w:r w:rsidRPr="009C3EED">
        <w:rPr>
          <w:b/>
        </w:rPr>
        <w:t>&lt;Individual B&gt;</w:t>
      </w:r>
      <w:r w:rsidRPr="00632D56">
        <w:t xml:space="preserve"> is r</w:t>
      </w:r>
      <w:r>
        <w:t xml:space="preserve">esponsible </w:t>
      </w:r>
      <w:r w:rsidRPr="00632D56">
        <w:t xml:space="preserve">for all new hires and </w:t>
      </w:r>
      <w:r w:rsidRPr="009C3EED">
        <w:rPr>
          <w:b/>
        </w:rPr>
        <w:t xml:space="preserve">&lt;Individuals X, Y, &amp; Z&gt;.  &lt;Individual B&gt; </w:t>
      </w:r>
      <w:r w:rsidRPr="00632D56">
        <w:t xml:space="preserve">will use the </w:t>
      </w:r>
      <w:hyperlink r:id="rId15" w:history="1">
        <w:r w:rsidRPr="00632D56">
          <w:rPr>
            <w:rStyle w:val="Hyperlink"/>
          </w:rPr>
          <w:t>new hires checklist</w:t>
        </w:r>
      </w:hyperlink>
      <w:r w:rsidRPr="00632D56">
        <w:t xml:space="preserve"> to perform the following:</w:t>
      </w:r>
    </w:p>
    <w:p w14:paraId="6D7D199D" w14:textId="77777777" w:rsidR="00607B4F" w:rsidRPr="00632D56" w:rsidRDefault="00607B4F" w:rsidP="00607B4F">
      <w:pPr>
        <w:spacing w:after="0" w:line="240" w:lineRule="auto"/>
      </w:pPr>
    </w:p>
    <w:p w14:paraId="734C81B6" w14:textId="77777777" w:rsidR="00607B4F" w:rsidRPr="00632D56" w:rsidRDefault="00607B4F" w:rsidP="003419AA">
      <w:pPr>
        <w:pStyle w:val="ListParagraph"/>
        <w:numPr>
          <w:ilvl w:val="0"/>
          <w:numId w:val="17"/>
        </w:numPr>
      </w:pPr>
      <w:r w:rsidRPr="00632D56">
        <w:t xml:space="preserve">Have all relevant staff read, understand, and attest that they have read and understood the merchant specific policies and procedures.  </w:t>
      </w:r>
    </w:p>
    <w:p w14:paraId="59190FB0" w14:textId="77777777" w:rsidR="00607B4F" w:rsidRPr="00632D56" w:rsidRDefault="00607B4F" w:rsidP="003419AA">
      <w:pPr>
        <w:pStyle w:val="ListParagraph"/>
        <w:numPr>
          <w:ilvl w:val="0"/>
          <w:numId w:val="17"/>
        </w:numPr>
      </w:pPr>
      <w:r w:rsidRPr="00632D56">
        <w:t>Have all relevant staff read, understand, and attest that they have read and understand the University credit card policy (</w:t>
      </w:r>
      <w:hyperlink r:id="rId16" w:history="1">
        <w:r w:rsidRPr="004456FE">
          <w:rPr>
            <w:rStyle w:val="Hyperlink"/>
          </w:rPr>
          <w:t>https://www.umsystem.edu/ums/fa/treasurer/payment_card_policies</w:t>
        </w:r>
      </w:hyperlink>
      <w:r>
        <w:t>)</w:t>
      </w:r>
      <w:r w:rsidRPr="00632D56">
        <w:t xml:space="preserve"> </w:t>
      </w:r>
    </w:p>
    <w:p w14:paraId="317BB46C" w14:textId="77777777" w:rsidR="00607B4F" w:rsidRPr="00632D56" w:rsidRDefault="00607B4F" w:rsidP="003419AA">
      <w:pPr>
        <w:pStyle w:val="ListParagraph"/>
        <w:numPr>
          <w:ilvl w:val="0"/>
          <w:numId w:val="17"/>
        </w:numPr>
      </w:pPr>
      <w:r w:rsidRPr="00632D56">
        <w:t xml:space="preserve">Have the new hire complete the </w:t>
      </w:r>
      <w:hyperlink r:id="rId17" w:history="1">
        <w:r w:rsidRPr="000F16CC">
          <w:rPr>
            <w:rStyle w:val="Hyperlink"/>
          </w:rPr>
          <w:t>cardholder data processing agreement &amp; annual training form</w:t>
        </w:r>
      </w:hyperlink>
      <w:r w:rsidRPr="00632D56">
        <w:t xml:space="preserve">  </w:t>
      </w:r>
    </w:p>
    <w:p w14:paraId="71C552C5" w14:textId="77777777" w:rsidR="00607B4F" w:rsidRPr="00632D56" w:rsidRDefault="00607B4F" w:rsidP="003419AA">
      <w:pPr>
        <w:pStyle w:val="ListParagraph"/>
        <w:numPr>
          <w:ilvl w:val="0"/>
          <w:numId w:val="17"/>
        </w:numPr>
        <w:spacing w:after="200" w:line="276" w:lineRule="auto"/>
      </w:pPr>
      <w:r w:rsidRPr="00632D56">
        <w:t xml:space="preserve">Contact The Treasurer’s Office to have your new hire enrolled into the appropriate online training upon hire.  New hires are enrolled at the beginning of each month. </w:t>
      </w:r>
    </w:p>
    <w:p w14:paraId="3A0550F8" w14:textId="77777777" w:rsidR="00607B4F" w:rsidRPr="00632D56" w:rsidRDefault="00607B4F" w:rsidP="003419AA">
      <w:pPr>
        <w:pStyle w:val="ListParagraph"/>
        <w:numPr>
          <w:ilvl w:val="1"/>
          <w:numId w:val="17"/>
        </w:numPr>
        <w:spacing w:after="200" w:line="276" w:lineRule="auto"/>
      </w:pPr>
      <w:r w:rsidRPr="00632D56">
        <w:t xml:space="preserve">New hires must complete the online training upon hire and annually thereafter.  </w:t>
      </w:r>
    </w:p>
    <w:p w14:paraId="7900083E" w14:textId="77777777" w:rsidR="00607B4F" w:rsidRDefault="00607B4F" w:rsidP="003419AA">
      <w:pPr>
        <w:pStyle w:val="ListParagraph"/>
        <w:numPr>
          <w:ilvl w:val="2"/>
          <w:numId w:val="30"/>
        </w:numPr>
        <w:spacing w:after="200" w:line="276" w:lineRule="auto"/>
      </w:pPr>
      <w:r>
        <w:t xml:space="preserve">Regular staff go through </w:t>
      </w:r>
      <w:hyperlink r:id="rId18" w:history="1">
        <w:r w:rsidRPr="003700D2">
          <w:rPr>
            <w:rStyle w:val="Hyperlink"/>
          </w:rPr>
          <w:t>Percipio</w:t>
        </w:r>
      </w:hyperlink>
    </w:p>
    <w:p w14:paraId="11491DAD" w14:textId="77777777" w:rsidR="00607B4F" w:rsidRDefault="00607B4F" w:rsidP="003419AA">
      <w:pPr>
        <w:pStyle w:val="ListParagraph"/>
        <w:numPr>
          <w:ilvl w:val="2"/>
          <w:numId w:val="30"/>
        </w:numPr>
        <w:spacing w:after="200" w:line="276" w:lineRule="auto"/>
      </w:pPr>
      <w:r>
        <w:t>Hospital staff go through SABA</w:t>
      </w:r>
    </w:p>
    <w:p w14:paraId="3D041FBC" w14:textId="77777777" w:rsidR="00607B4F" w:rsidRPr="00653E69" w:rsidRDefault="00607B4F" w:rsidP="003419AA">
      <w:pPr>
        <w:pStyle w:val="ListParagraph"/>
        <w:numPr>
          <w:ilvl w:val="2"/>
          <w:numId w:val="30"/>
        </w:numPr>
        <w:spacing w:after="200" w:line="276" w:lineRule="auto"/>
        <w:rPr>
          <w:rStyle w:val="Hyperlink"/>
          <w:color w:val="auto"/>
          <w:u w:val="none"/>
        </w:rPr>
      </w:pPr>
      <w:r>
        <w:t xml:space="preserve">Students regardless of campus go through </w:t>
      </w:r>
      <w:hyperlink r:id="rId19" w:history="1">
        <w:r>
          <w:rPr>
            <w:rStyle w:val="Hyperlink"/>
          </w:rPr>
          <w:t>Canvas</w:t>
        </w:r>
      </w:hyperlink>
    </w:p>
    <w:p w14:paraId="62423760" w14:textId="77777777" w:rsidR="00607B4F" w:rsidRPr="00632D56" w:rsidRDefault="00607B4F" w:rsidP="003419AA">
      <w:pPr>
        <w:pStyle w:val="ListParagraph"/>
        <w:numPr>
          <w:ilvl w:val="1"/>
          <w:numId w:val="17"/>
        </w:numPr>
        <w:spacing w:after="200" w:line="276" w:lineRule="auto"/>
      </w:pPr>
      <w:r w:rsidRPr="00383D2E">
        <w:rPr>
          <w:rStyle w:val="Hyperlink"/>
          <w:b/>
          <w:color w:val="auto"/>
          <w:u w:val="none"/>
        </w:rPr>
        <w:t>&lt;Individual A&gt;</w:t>
      </w:r>
      <w:r>
        <w:rPr>
          <w:rStyle w:val="Hyperlink"/>
          <w:color w:val="auto"/>
          <w:u w:val="none"/>
        </w:rPr>
        <w:t xml:space="preserve"> will maintain a training log that lists who was enrolled and when they last completed the annual training.  </w:t>
      </w:r>
    </w:p>
    <w:p w14:paraId="2153540A" w14:textId="77777777" w:rsidR="00607B4F" w:rsidRPr="00632D56" w:rsidRDefault="00607B4F" w:rsidP="003419AA">
      <w:pPr>
        <w:pStyle w:val="ListParagraph"/>
        <w:numPr>
          <w:ilvl w:val="0"/>
          <w:numId w:val="17"/>
        </w:numPr>
        <w:spacing w:after="200" w:line="276" w:lineRule="auto"/>
      </w:pPr>
      <w:r w:rsidRPr="00632D56">
        <w:t xml:space="preserve">Train the new hire with specific functional training as it relates to their job duties.  </w:t>
      </w:r>
    </w:p>
    <w:p w14:paraId="14CBC845" w14:textId="77777777" w:rsidR="00607B4F" w:rsidRPr="00632D56" w:rsidRDefault="00607B4F" w:rsidP="003419AA">
      <w:pPr>
        <w:pStyle w:val="ListParagraph"/>
        <w:numPr>
          <w:ilvl w:val="1"/>
          <w:numId w:val="17"/>
        </w:numPr>
        <w:spacing w:after="0" w:line="240" w:lineRule="auto"/>
      </w:pPr>
      <w:r w:rsidRPr="00632D56">
        <w:t xml:space="preserve">For example, train them to use the specific terminal or point of sale device that they will be processing transactions on.  This training should include the desk manual that you develop.  </w:t>
      </w:r>
    </w:p>
    <w:p w14:paraId="2E8FE9C1" w14:textId="1CC93C95" w:rsidR="00945DEE" w:rsidRDefault="00945DEE" w:rsidP="7C2C06F7">
      <w:pPr>
        <w:spacing w:after="0" w:line="240" w:lineRule="auto"/>
        <w:rPr>
          <w:b/>
          <w:bCs/>
        </w:rPr>
      </w:pPr>
    </w:p>
    <w:p w14:paraId="2E8FE9C2" w14:textId="77777777" w:rsidR="00FD709A" w:rsidRPr="00945DEE" w:rsidRDefault="11F21449" w:rsidP="00945DEE">
      <w:pPr>
        <w:spacing w:after="0" w:line="240" w:lineRule="auto"/>
      </w:pPr>
      <w:r w:rsidRPr="7C2C06F7">
        <w:rPr>
          <w:b/>
          <w:bCs/>
          <w:sz w:val="28"/>
          <w:szCs w:val="28"/>
        </w:rPr>
        <w:t>Terminal Physical Security</w:t>
      </w:r>
    </w:p>
    <w:p w14:paraId="698D2040" w14:textId="2D84C6C7" w:rsidR="7C2C06F7" w:rsidRDefault="7C2C06F7" w:rsidP="7C2C06F7">
      <w:pPr>
        <w:spacing w:after="0" w:line="240" w:lineRule="auto"/>
      </w:pPr>
    </w:p>
    <w:p w14:paraId="63B3FFFB" w14:textId="371F31D1" w:rsidR="47901C8F" w:rsidRDefault="47901C8F" w:rsidP="7C2C06F7">
      <w:pPr>
        <w:spacing w:after="0" w:line="240" w:lineRule="auto"/>
      </w:pPr>
      <w:r>
        <w:t>All security policies and operational procedures that are identified in the terminal physical policy are:</w:t>
      </w:r>
    </w:p>
    <w:p w14:paraId="693F729B" w14:textId="7F4F3750" w:rsidR="47901C8F" w:rsidRDefault="47901C8F" w:rsidP="003419AA">
      <w:pPr>
        <w:pStyle w:val="ListParagraph"/>
        <w:numPr>
          <w:ilvl w:val="0"/>
          <w:numId w:val="26"/>
        </w:numPr>
        <w:spacing w:after="0" w:line="240" w:lineRule="auto"/>
      </w:pPr>
      <w:r>
        <w:t xml:space="preserve">Documented </w:t>
      </w:r>
    </w:p>
    <w:p w14:paraId="284B7B76" w14:textId="2DE46FB7" w:rsidR="47901C8F" w:rsidRDefault="47901C8F" w:rsidP="003419AA">
      <w:pPr>
        <w:pStyle w:val="ListParagraph"/>
        <w:numPr>
          <w:ilvl w:val="0"/>
          <w:numId w:val="26"/>
        </w:numPr>
        <w:spacing w:after="0" w:line="240" w:lineRule="auto"/>
      </w:pPr>
      <w:r>
        <w:t>Kept up to date</w:t>
      </w:r>
    </w:p>
    <w:p w14:paraId="01A1DD9C" w14:textId="3EFCAB2E" w:rsidR="47901C8F" w:rsidRDefault="47901C8F" w:rsidP="003419AA">
      <w:pPr>
        <w:pStyle w:val="ListParagraph"/>
        <w:numPr>
          <w:ilvl w:val="0"/>
          <w:numId w:val="26"/>
        </w:numPr>
        <w:spacing w:after="0" w:line="240" w:lineRule="auto"/>
      </w:pPr>
      <w:r>
        <w:t>In use</w:t>
      </w:r>
    </w:p>
    <w:p w14:paraId="402D91A9" w14:textId="46A669A6" w:rsidR="47901C8F" w:rsidRDefault="47901C8F" w:rsidP="003419AA">
      <w:pPr>
        <w:pStyle w:val="ListParagraph"/>
        <w:numPr>
          <w:ilvl w:val="0"/>
          <w:numId w:val="26"/>
        </w:numPr>
        <w:spacing w:after="0" w:line="240" w:lineRule="auto"/>
      </w:pPr>
      <w:r>
        <w:lastRenderedPageBreak/>
        <w:t>Known to all affected parties</w:t>
      </w:r>
    </w:p>
    <w:p w14:paraId="2E8FE9C3" w14:textId="77777777" w:rsidR="002A379A" w:rsidRPr="00632D56" w:rsidRDefault="002A379A" w:rsidP="002A379A">
      <w:pPr>
        <w:spacing w:after="0" w:line="240" w:lineRule="auto"/>
      </w:pPr>
    </w:p>
    <w:p w14:paraId="2E8FE9C4" w14:textId="77777777" w:rsidR="001157FF" w:rsidRPr="00632D56" w:rsidRDefault="001157FF" w:rsidP="002A379A">
      <w:pPr>
        <w:spacing w:after="0" w:line="240" w:lineRule="auto"/>
      </w:pPr>
      <w:r w:rsidRPr="00632D56">
        <w:rPr>
          <w:b/>
        </w:rPr>
        <w:t>&lt;Individual A&gt;</w:t>
      </w:r>
      <w:r w:rsidRPr="00632D56">
        <w:t xml:space="preserve"> is responsible for developing and maintaining a </w:t>
      </w:r>
      <w:hyperlink r:id="rId20" w:history="1">
        <w:r w:rsidRPr="00B74FD3">
          <w:rPr>
            <w:rStyle w:val="Hyperlink"/>
          </w:rPr>
          <w:t>Capture Device Inventory Log</w:t>
        </w:r>
      </w:hyperlink>
      <w:r w:rsidRPr="00632D56">
        <w:t xml:space="preserve">.  </w:t>
      </w:r>
      <w:r w:rsidRPr="00632D56">
        <w:rPr>
          <w:b/>
        </w:rPr>
        <w:t>&lt;Individual A&gt;</w:t>
      </w:r>
      <w:r w:rsidRPr="00632D56">
        <w:t xml:space="preserve"> is responsible for making sure the inventory log has the following minimum requirements:</w:t>
      </w:r>
    </w:p>
    <w:p w14:paraId="2E8FE9C5" w14:textId="77777777" w:rsidR="00394351" w:rsidRDefault="00394351" w:rsidP="003419AA">
      <w:pPr>
        <w:pStyle w:val="ListParagraph"/>
        <w:numPr>
          <w:ilvl w:val="0"/>
          <w:numId w:val="29"/>
        </w:numPr>
        <w:spacing w:after="0" w:line="240" w:lineRule="auto"/>
      </w:pPr>
      <w:r>
        <w:t>Make/Model of the terminal(s)</w:t>
      </w:r>
    </w:p>
    <w:p w14:paraId="2E8FE9C6" w14:textId="77777777" w:rsidR="00394351" w:rsidRDefault="00394351" w:rsidP="003419AA">
      <w:pPr>
        <w:pStyle w:val="ListParagraph"/>
        <w:numPr>
          <w:ilvl w:val="0"/>
          <w:numId w:val="29"/>
        </w:numPr>
        <w:spacing w:after="0" w:line="240" w:lineRule="auto"/>
      </w:pPr>
      <w:r>
        <w:t>Location of the Terminal(s)</w:t>
      </w:r>
    </w:p>
    <w:p w14:paraId="2E8FE9C7" w14:textId="77777777" w:rsidR="00394351" w:rsidRDefault="00394351" w:rsidP="003419AA">
      <w:pPr>
        <w:pStyle w:val="ListParagraph"/>
        <w:numPr>
          <w:ilvl w:val="0"/>
          <w:numId w:val="29"/>
        </w:numPr>
        <w:spacing w:after="0" w:line="240" w:lineRule="auto"/>
      </w:pPr>
      <w:r>
        <w:t>Serial number or unique identification number of the terminal(s)</w:t>
      </w:r>
    </w:p>
    <w:p w14:paraId="2E8FE9C8" w14:textId="77777777" w:rsidR="00394351" w:rsidRDefault="00394351" w:rsidP="003419AA">
      <w:pPr>
        <w:pStyle w:val="ListParagraph"/>
        <w:numPr>
          <w:ilvl w:val="0"/>
          <w:numId w:val="29"/>
        </w:numPr>
        <w:spacing w:after="0" w:line="240" w:lineRule="auto"/>
      </w:pPr>
      <w:r>
        <w:t>Serial number(s) of the tamper tape that was added to the swipe devices.</w:t>
      </w:r>
    </w:p>
    <w:p w14:paraId="2E8FE9C9" w14:textId="77777777" w:rsidR="001157FF" w:rsidRPr="00632D56" w:rsidRDefault="001157FF" w:rsidP="001157FF">
      <w:pPr>
        <w:pStyle w:val="ListParagraph"/>
        <w:spacing w:after="0" w:line="240" w:lineRule="auto"/>
      </w:pPr>
    </w:p>
    <w:p w14:paraId="2E8FE9CA" w14:textId="77777777" w:rsidR="001157FF" w:rsidRPr="00632D56" w:rsidRDefault="001157FF" w:rsidP="001157FF">
      <w:pPr>
        <w:spacing w:after="0" w:line="240" w:lineRule="auto"/>
      </w:pPr>
      <w:r w:rsidRPr="00632D56">
        <w:rPr>
          <w:b/>
        </w:rPr>
        <w:t>&lt;Individual A&gt;</w:t>
      </w:r>
      <w:r w:rsidRPr="00632D56">
        <w:t xml:space="preserve"> is also responsible for maintaining the log so that it is updated anytime a new device is added, relocated, no longer in use, etc.  If any device the merchant has is a cellular device and is mobile then a </w:t>
      </w:r>
      <w:hyperlink r:id="rId21" w:history="1">
        <w:r w:rsidR="00B74FD3">
          <w:rPr>
            <w:rStyle w:val="Hyperlink"/>
          </w:rPr>
          <w:t>Cellular Terminal L</w:t>
        </w:r>
        <w:r w:rsidRPr="00B74FD3">
          <w:rPr>
            <w:rStyle w:val="Hyperlink"/>
          </w:rPr>
          <w:t>og</w:t>
        </w:r>
      </w:hyperlink>
      <w:r w:rsidRPr="00632D56">
        <w:t xml:space="preserve"> must be maintained by </w:t>
      </w:r>
      <w:r w:rsidRPr="00632D56">
        <w:rPr>
          <w:b/>
        </w:rPr>
        <w:t>&lt;individual A&gt;</w:t>
      </w:r>
      <w:r w:rsidRPr="00632D56">
        <w:t xml:space="preserve"> detailing where the device is and who is in possession of it at all times.  </w:t>
      </w:r>
    </w:p>
    <w:p w14:paraId="2E8FE9CB" w14:textId="77777777" w:rsidR="002A379A" w:rsidRDefault="001157FF" w:rsidP="001157FF">
      <w:pPr>
        <w:spacing w:after="0" w:line="240" w:lineRule="auto"/>
      </w:pPr>
      <w:r w:rsidRPr="00632D56">
        <w:rPr>
          <w:b/>
        </w:rPr>
        <w:t>&lt;Individual A&gt;</w:t>
      </w:r>
      <w:r w:rsidRPr="00632D56">
        <w:t xml:space="preserve"> is responsible for inspecting all terminals to look for tampering or substitution using the </w:t>
      </w:r>
      <w:hyperlink r:id="rId22" w:history="1">
        <w:r w:rsidRPr="00FC60AF">
          <w:rPr>
            <w:rStyle w:val="Hyperlink"/>
          </w:rPr>
          <w:t>Capt</w:t>
        </w:r>
        <w:r w:rsidR="00FC60AF" w:rsidRPr="00FC60AF">
          <w:rPr>
            <w:rStyle w:val="Hyperlink"/>
          </w:rPr>
          <w:t>ure device Periodic Inspection Procedure</w:t>
        </w:r>
      </w:hyperlink>
      <w:r w:rsidRPr="00632D56">
        <w:t xml:space="preserve"> </w:t>
      </w:r>
      <w:r w:rsidRPr="00632D56">
        <w:rPr>
          <w:u w:val="single"/>
        </w:rPr>
        <w:t>every 3 months</w:t>
      </w:r>
      <w:r w:rsidRPr="00632D56">
        <w:t xml:space="preserve"> or if the terminals are open to the public then </w:t>
      </w:r>
      <w:r w:rsidR="00FC60AF">
        <w:rPr>
          <w:u w:val="single"/>
        </w:rPr>
        <w:t>DAILY</w:t>
      </w:r>
      <w:r w:rsidRPr="00632D56">
        <w:t xml:space="preserve">.   </w:t>
      </w:r>
    </w:p>
    <w:p w14:paraId="2E8FE9CC" w14:textId="77777777" w:rsidR="00945DEE" w:rsidRPr="00632D56" w:rsidRDefault="00945DEE" w:rsidP="001157FF">
      <w:pPr>
        <w:spacing w:after="0" w:line="240" w:lineRule="auto"/>
      </w:pPr>
    </w:p>
    <w:p w14:paraId="2E8FE9CD" w14:textId="77777777" w:rsidR="001157FF" w:rsidRPr="00632D56" w:rsidRDefault="001157FF" w:rsidP="001157FF">
      <w:pPr>
        <w:spacing w:after="0" w:line="240" w:lineRule="auto"/>
      </w:pPr>
      <w:r w:rsidRPr="00632D56">
        <w:rPr>
          <w:b/>
        </w:rPr>
        <w:t>&lt;Individual A&gt;</w:t>
      </w:r>
      <w:r w:rsidRPr="00632D56">
        <w:t xml:space="preserve"> is responsible for training </w:t>
      </w:r>
      <w:r w:rsidRPr="00632D56">
        <w:rPr>
          <w:b/>
        </w:rPr>
        <w:t xml:space="preserve">&lt;Individuals X, Y, &amp; Z&gt; </w:t>
      </w:r>
      <w:r w:rsidRPr="00632D56">
        <w:t>to be aware of attempted tampering or replacement of devices as follows:</w:t>
      </w:r>
    </w:p>
    <w:p w14:paraId="2E8FE9CE" w14:textId="77777777" w:rsidR="001157FF" w:rsidRPr="00632D56" w:rsidRDefault="7DD81075" w:rsidP="003419AA">
      <w:pPr>
        <w:pStyle w:val="ListParagraph"/>
        <w:numPr>
          <w:ilvl w:val="0"/>
          <w:numId w:val="18"/>
        </w:numPr>
        <w:spacing w:after="0" w:line="240" w:lineRule="auto"/>
      </w:pPr>
      <w:r w:rsidRPr="7C2C06F7">
        <w:rPr>
          <w:b/>
          <w:bCs/>
        </w:rPr>
        <w:t xml:space="preserve">&lt;Individuals X, Y, &amp; Z&gt; </w:t>
      </w:r>
      <w:r>
        <w:t>Must</w:t>
      </w:r>
      <w:r w:rsidRPr="7C2C06F7">
        <w:rPr>
          <w:b/>
          <w:bCs/>
        </w:rPr>
        <w:t xml:space="preserve"> </w:t>
      </w:r>
      <w:r>
        <w:t>verify the identity of any third-party persons claiming to be repair or maintenance personnel, prior to granting them access to modify or troubleshoot devices.</w:t>
      </w:r>
    </w:p>
    <w:p w14:paraId="69B53144" w14:textId="36677D35" w:rsidR="001157FF" w:rsidRPr="00632D56" w:rsidRDefault="33F6E895" w:rsidP="003419AA">
      <w:pPr>
        <w:pStyle w:val="ListParagraph"/>
        <w:numPr>
          <w:ilvl w:val="1"/>
          <w:numId w:val="18"/>
        </w:numPr>
        <w:spacing w:after="0" w:line="240" w:lineRule="auto"/>
        <w:rPr>
          <w:rFonts w:ascii="Calibri" w:eastAsia="Calibri" w:hAnsi="Calibri" w:cs="Calibri"/>
        </w:rPr>
      </w:pPr>
      <w:r w:rsidRPr="7C2C06F7">
        <w:rPr>
          <w:rFonts w:ascii="Calibri" w:eastAsia="Calibri" w:hAnsi="Calibri" w:cs="Calibri"/>
        </w:rPr>
        <w:t xml:space="preserve">Only </w:t>
      </w:r>
      <w:r w:rsidRPr="7C2C06F7">
        <w:rPr>
          <w:rFonts w:ascii="Calibri" w:eastAsia="Calibri" w:hAnsi="Calibri" w:cs="Calibri"/>
          <w:highlight w:val="yellow"/>
        </w:rPr>
        <w:t>JPMorgan Chase</w:t>
      </w:r>
      <w:r w:rsidRPr="7C2C06F7">
        <w:rPr>
          <w:rFonts w:ascii="Calibri" w:eastAsia="Calibri" w:hAnsi="Calibri" w:cs="Calibri"/>
        </w:rPr>
        <w:t xml:space="preserve"> is authorized to access, modify, or trouble shoot devices.  </w:t>
      </w:r>
    </w:p>
    <w:p w14:paraId="2E8FE9D0" w14:textId="4B7E9808" w:rsidR="001157FF" w:rsidRPr="00632D56" w:rsidRDefault="33F6E895" w:rsidP="003419AA">
      <w:pPr>
        <w:pStyle w:val="ListParagraph"/>
        <w:numPr>
          <w:ilvl w:val="1"/>
          <w:numId w:val="18"/>
        </w:numPr>
        <w:spacing w:after="0" w:line="240" w:lineRule="auto"/>
      </w:pPr>
      <w:r w:rsidRPr="7C2C06F7">
        <w:rPr>
          <w:rFonts w:ascii="Calibri" w:eastAsia="Calibri" w:hAnsi="Calibri" w:cs="Calibri"/>
          <w:b/>
          <w:bCs/>
        </w:rPr>
        <w:t>&lt;Individual A&gt;</w:t>
      </w:r>
      <w:r w:rsidRPr="7C2C06F7">
        <w:rPr>
          <w:rFonts w:ascii="Calibri" w:eastAsia="Calibri" w:hAnsi="Calibri" w:cs="Calibri"/>
        </w:rPr>
        <w:t xml:space="preserve"> will call </w:t>
      </w:r>
      <w:r w:rsidRPr="7C2C06F7">
        <w:rPr>
          <w:rFonts w:ascii="Calibri" w:eastAsia="Calibri" w:hAnsi="Calibri" w:cs="Calibri"/>
          <w:highlight w:val="yellow"/>
        </w:rPr>
        <w:t>JPMorgan Chase</w:t>
      </w:r>
      <w:r w:rsidRPr="7C2C06F7">
        <w:rPr>
          <w:rFonts w:ascii="Calibri" w:eastAsia="Calibri" w:hAnsi="Calibri" w:cs="Calibri"/>
        </w:rPr>
        <w:t xml:space="preserve"> at </w:t>
      </w:r>
      <w:r w:rsidRPr="7C2C06F7">
        <w:rPr>
          <w:rFonts w:ascii="Calibri" w:eastAsia="Calibri" w:hAnsi="Calibri" w:cs="Calibri"/>
          <w:highlight w:val="yellow"/>
        </w:rPr>
        <w:t>888-886-8869</w:t>
      </w:r>
      <w:r w:rsidRPr="7C2C06F7">
        <w:rPr>
          <w:rFonts w:ascii="Calibri" w:eastAsia="Calibri" w:hAnsi="Calibri" w:cs="Calibri"/>
        </w:rPr>
        <w:t xml:space="preserve"> to initiate the access.   </w:t>
      </w:r>
      <w:r w:rsidR="7DD81075">
        <w:t xml:space="preserve"> </w:t>
      </w:r>
    </w:p>
    <w:p w14:paraId="2E8FE9D1" w14:textId="77777777" w:rsidR="001157FF" w:rsidRPr="00632D56" w:rsidRDefault="001157FF" w:rsidP="003419AA">
      <w:pPr>
        <w:pStyle w:val="ListParagraph"/>
        <w:numPr>
          <w:ilvl w:val="0"/>
          <w:numId w:val="18"/>
        </w:numPr>
        <w:spacing w:after="0" w:line="240" w:lineRule="auto"/>
      </w:pPr>
      <w:r w:rsidRPr="00632D56">
        <w:rPr>
          <w:b/>
        </w:rPr>
        <w:t xml:space="preserve">&lt;Individuals X, Y, &amp; Z&gt; </w:t>
      </w:r>
      <w:r w:rsidRPr="00632D56">
        <w:t>will</w:t>
      </w:r>
      <w:r w:rsidRPr="00632D56">
        <w:rPr>
          <w:b/>
        </w:rPr>
        <w:t xml:space="preserve"> </w:t>
      </w:r>
      <w:r w:rsidRPr="00632D56">
        <w:t xml:space="preserve">not install, replace, or return devices without verification by </w:t>
      </w:r>
      <w:r w:rsidRPr="00632D56">
        <w:rPr>
          <w:b/>
        </w:rPr>
        <w:t>&lt;Individual A&gt;</w:t>
      </w:r>
      <w:r w:rsidRPr="00632D56">
        <w:t>.</w:t>
      </w:r>
    </w:p>
    <w:p w14:paraId="2E8FE9D2" w14:textId="77777777" w:rsidR="001157FF" w:rsidRPr="00632D56" w:rsidRDefault="001157FF" w:rsidP="003419AA">
      <w:pPr>
        <w:pStyle w:val="ListParagraph"/>
        <w:numPr>
          <w:ilvl w:val="0"/>
          <w:numId w:val="18"/>
        </w:numPr>
        <w:spacing w:after="0" w:line="240" w:lineRule="auto"/>
      </w:pPr>
      <w:r w:rsidRPr="00632D56">
        <w:rPr>
          <w:b/>
        </w:rPr>
        <w:t xml:space="preserve">&lt;Individuals X, Y, &amp; Z&gt; </w:t>
      </w:r>
      <w:r w:rsidRPr="00632D56">
        <w:t>will be aware of suspicious behavior around devices (for example, attempts by unknown persons to unplug or open devices).</w:t>
      </w:r>
    </w:p>
    <w:p w14:paraId="2E8FE9D3" w14:textId="77777777" w:rsidR="001157FF" w:rsidRDefault="001157FF" w:rsidP="003419AA">
      <w:pPr>
        <w:pStyle w:val="ListParagraph"/>
        <w:numPr>
          <w:ilvl w:val="0"/>
          <w:numId w:val="18"/>
        </w:numPr>
        <w:spacing w:after="0" w:line="240" w:lineRule="auto"/>
      </w:pPr>
      <w:r w:rsidRPr="00632D56">
        <w:rPr>
          <w:b/>
        </w:rPr>
        <w:t>&lt;Individuals X, Y, &amp; Z&gt;</w:t>
      </w:r>
      <w:r w:rsidRPr="00632D56">
        <w:t xml:space="preserve"> will report suspicious behavior and indications of tampering or substitution to </w:t>
      </w:r>
      <w:r w:rsidRPr="00632D56">
        <w:rPr>
          <w:b/>
        </w:rPr>
        <w:t>&lt;individual A&gt;</w:t>
      </w:r>
      <w:r w:rsidRPr="00632D56">
        <w:t>.</w:t>
      </w:r>
    </w:p>
    <w:p w14:paraId="2E8FE9D4" w14:textId="77777777" w:rsidR="00270967" w:rsidRDefault="00270967" w:rsidP="00270967">
      <w:pPr>
        <w:spacing w:after="0" w:line="240" w:lineRule="auto"/>
        <w:rPr>
          <w:b/>
          <w:highlight w:val="yellow"/>
        </w:rPr>
      </w:pPr>
    </w:p>
    <w:p w14:paraId="2E8FE9D5" w14:textId="77777777" w:rsidR="00270967" w:rsidRDefault="00270967" w:rsidP="00270967">
      <w:pPr>
        <w:spacing w:after="0" w:line="240" w:lineRule="auto"/>
      </w:pPr>
      <w:r w:rsidRPr="00270967">
        <w:rPr>
          <w:b/>
          <w:highlight w:val="yellow"/>
        </w:rPr>
        <w:t>&lt;Individual A&gt;</w:t>
      </w:r>
      <w:r w:rsidRPr="00270967">
        <w:rPr>
          <w:highlight w:val="yellow"/>
        </w:rPr>
        <w:t xml:space="preserve"> is responsible for completing the </w:t>
      </w:r>
      <w:hyperlink r:id="rId23" w:history="1">
        <w:r w:rsidRPr="00270967">
          <w:rPr>
            <w:rStyle w:val="Hyperlink"/>
            <w:highlight w:val="yellow"/>
          </w:rPr>
          <w:t>Skimming Tampering Training</w:t>
        </w:r>
      </w:hyperlink>
      <w:r w:rsidRPr="00270967">
        <w:rPr>
          <w:highlight w:val="yellow"/>
        </w:rPr>
        <w:t xml:space="preserve">.  </w:t>
      </w:r>
      <w:r w:rsidRPr="00270967">
        <w:rPr>
          <w:b/>
          <w:highlight w:val="yellow"/>
        </w:rPr>
        <w:t>&lt;Individual A&gt;</w:t>
      </w:r>
      <w:r w:rsidRPr="00270967">
        <w:rPr>
          <w:highlight w:val="yellow"/>
        </w:rPr>
        <w:t xml:space="preserve"> is aware of the procedures to detect and report attempted tampering or replacing of devices.</w:t>
      </w:r>
      <w:r>
        <w:t xml:space="preserve">  </w:t>
      </w:r>
    </w:p>
    <w:p w14:paraId="2E8FE9D6" w14:textId="77777777" w:rsidR="003C0630" w:rsidRDefault="003C0630" w:rsidP="003C0630">
      <w:pPr>
        <w:spacing w:after="0" w:line="240" w:lineRule="auto"/>
      </w:pPr>
    </w:p>
    <w:p w14:paraId="2E8FE9D7" w14:textId="22CB9B2F" w:rsidR="003C0630" w:rsidRDefault="334659CF" w:rsidP="7C2C06F7">
      <w:pPr>
        <w:spacing w:after="0" w:line="240" w:lineRule="auto"/>
        <w:rPr>
          <w:i/>
          <w:iCs/>
        </w:rPr>
      </w:pPr>
      <w:r w:rsidRPr="7C2C06F7">
        <w:rPr>
          <w:b/>
          <w:bCs/>
        </w:rPr>
        <w:t>&lt;Individual A&gt;</w:t>
      </w:r>
      <w:r>
        <w:t xml:space="preserve"> is responsible for physical and/or logical controls in place to restrict access to publicly accessible network jacks</w:t>
      </w:r>
      <w:r w:rsidRPr="7C2C06F7">
        <w:rPr>
          <w:i/>
          <w:iCs/>
        </w:rPr>
        <w:t xml:space="preserve">.  </w:t>
      </w:r>
    </w:p>
    <w:p w14:paraId="2E8FE9D8" w14:textId="77777777" w:rsidR="00E66EEA" w:rsidRDefault="00E66EEA" w:rsidP="003C0630">
      <w:pPr>
        <w:spacing w:after="0" w:line="240" w:lineRule="auto"/>
        <w:rPr>
          <w:i/>
        </w:rPr>
      </w:pPr>
    </w:p>
    <w:p w14:paraId="2E8FE9D9" w14:textId="77777777" w:rsidR="00E66EEA" w:rsidRPr="00E66EEA" w:rsidRDefault="00E66EEA" w:rsidP="003C0630">
      <w:pPr>
        <w:spacing w:after="0" w:line="240" w:lineRule="auto"/>
      </w:pPr>
      <w:r w:rsidRPr="00E66EEA">
        <w:rPr>
          <w:b/>
        </w:rPr>
        <w:t>&lt;Individual A&gt;</w:t>
      </w:r>
      <w:r>
        <w:t xml:space="preserve"> is responsible for developing and maintaining a usage policy to cover the activation of remote-access technologies for 3</w:t>
      </w:r>
      <w:r w:rsidRPr="00E66EEA">
        <w:rPr>
          <w:vertAlign w:val="superscript"/>
        </w:rPr>
        <w:t>rd</w:t>
      </w:r>
      <w:r>
        <w:t xml:space="preserve"> parties and business partners only when needed by 3</w:t>
      </w:r>
      <w:r w:rsidRPr="00E66EEA">
        <w:rPr>
          <w:vertAlign w:val="superscript"/>
        </w:rPr>
        <w:t>rd</w:t>
      </w:r>
      <w:r>
        <w:t xml:space="preserve"> parties and business partners, with immediate deactivation after use.  </w:t>
      </w:r>
    </w:p>
    <w:p w14:paraId="2E8FE9DA" w14:textId="77777777" w:rsidR="00FD709A" w:rsidRDefault="00FD709A" w:rsidP="000B1E42">
      <w:pPr>
        <w:spacing w:after="0" w:line="240" w:lineRule="auto"/>
      </w:pPr>
    </w:p>
    <w:p w14:paraId="2E8FE9DB" w14:textId="77777777" w:rsidR="003E39B6" w:rsidRDefault="003E39B6" w:rsidP="000B1E42">
      <w:pPr>
        <w:spacing w:after="0" w:line="240" w:lineRule="auto"/>
      </w:pPr>
    </w:p>
    <w:p w14:paraId="2E250CEF" w14:textId="77777777" w:rsidR="001C5DF8" w:rsidRPr="00816349" w:rsidRDefault="001C5DF8" w:rsidP="001C5DF8">
      <w:pPr>
        <w:spacing w:after="0" w:line="240" w:lineRule="auto"/>
        <w:rPr>
          <w:b/>
          <w:sz w:val="28"/>
        </w:rPr>
      </w:pPr>
      <w:r w:rsidRPr="00816349">
        <w:rPr>
          <w:b/>
          <w:sz w:val="28"/>
        </w:rPr>
        <w:t xml:space="preserve">Service Providers Policy </w:t>
      </w:r>
    </w:p>
    <w:p w14:paraId="5E6E01CB" w14:textId="77777777" w:rsidR="001C5DF8" w:rsidRPr="00816349" w:rsidRDefault="001C5DF8" w:rsidP="001C5DF8">
      <w:pPr>
        <w:spacing w:after="0" w:line="240" w:lineRule="auto"/>
      </w:pPr>
    </w:p>
    <w:p w14:paraId="3D47A1D6" w14:textId="77777777" w:rsidR="001C5DF8" w:rsidRDefault="001C5DF8" w:rsidP="001C5DF8">
      <w:pPr>
        <w:spacing w:after="0" w:line="240" w:lineRule="auto"/>
      </w:pPr>
      <w:r w:rsidRPr="00816349">
        <w:rPr>
          <w:b/>
        </w:rPr>
        <w:t>&lt;Individual A&gt;</w:t>
      </w:r>
      <w:r w:rsidRPr="00816349">
        <w:t xml:space="preserve"> is responsible for the following as it pertains to managing third party service providers:</w:t>
      </w:r>
    </w:p>
    <w:p w14:paraId="00186776" w14:textId="77777777" w:rsidR="001C5DF8" w:rsidRPr="00816349" w:rsidRDefault="001C5DF8" w:rsidP="001C5DF8">
      <w:pPr>
        <w:spacing w:after="0" w:line="240" w:lineRule="auto"/>
      </w:pPr>
    </w:p>
    <w:p w14:paraId="4345CFBE" w14:textId="77777777" w:rsidR="001C5DF8" w:rsidRPr="00D2772A" w:rsidRDefault="001C5DF8" w:rsidP="003419AA">
      <w:pPr>
        <w:numPr>
          <w:ilvl w:val="0"/>
          <w:numId w:val="19"/>
        </w:numPr>
        <w:spacing w:after="0" w:line="240" w:lineRule="auto"/>
        <w:contextualSpacing/>
        <w:rPr>
          <w:highlight w:val="yellow"/>
        </w:rPr>
      </w:pPr>
      <w:r w:rsidRPr="00816349">
        <w:lastRenderedPageBreak/>
        <w:t xml:space="preserve">Maintain a list of all service providers that </w:t>
      </w:r>
      <w:r w:rsidRPr="00816349">
        <w:rPr>
          <w:b/>
        </w:rPr>
        <w:t>&lt;Merchant Name&gt;</w:t>
      </w:r>
      <w:r w:rsidRPr="00B1025B">
        <w:t xml:space="preserve"> </w:t>
      </w:r>
      <w:r w:rsidRPr="00D2772A">
        <w:rPr>
          <w:highlight w:val="yellow"/>
        </w:rPr>
        <w:t>account data is shared or that could affect the security of account data is maintained, including a description for each of the services provided.</w:t>
      </w:r>
    </w:p>
    <w:p w14:paraId="683F7680" w14:textId="77777777" w:rsidR="001C5DF8" w:rsidRPr="00816349" w:rsidRDefault="001C5DF8" w:rsidP="001C5DF8">
      <w:pPr>
        <w:spacing w:after="0" w:line="240" w:lineRule="auto"/>
      </w:pPr>
    </w:p>
    <w:tbl>
      <w:tblPr>
        <w:tblStyle w:val="TableGrid1"/>
        <w:tblW w:w="9355" w:type="dxa"/>
        <w:tblLook w:val="04A0" w:firstRow="1" w:lastRow="0" w:firstColumn="1" w:lastColumn="0" w:noHBand="0" w:noVBand="1"/>
      </w:tblPr>
      <w:tblGrid>
        <w:gridCol w:w="4045"/>
        <w:gridCol w:w="5310"/>
      </w:tblGrid>
      <w:tr w:rsidR="001C5DF8" w:rsidRPr="00816349" w14:paraId="73198F73" w14:textId="77777777" w:rsidTr="00FC3F29">
        <w:tc>
          <w:tcPr>
            <w:tcW w:w="4045" w:type="dxa"/>
          </w:tcPr>
          <w:p w14:paraId="65B2091B" w14:textId="77777777" w:rsidR="001C5DF8" w:rsidRPr="00816349" w:rsidRDefault="001C5DF8" w:rsidP="00FC3F29">
            <w:pPr>
              <w:rPr>
                <w:b/>
              </w:rPr>
            </w:pPr>
            <w:r w:rsidRPr="00816349">
              <w:rPr>
                <w:b/>
              </w:rPr>
              <w:t>Service Provider Name</w:t>
            </w:r>
          </w:p>
        </w:tc>
        <w:tc>
          <w:tcPr>
            <w:tcW w:w="5310" w:type="dxa"/>
          </w:tcPr>
          <w:p w14:paraId="7A142D44" w14:textId="77777777" w:rsidR="001C5DF8" w:rsidRPr="00816349" w:rsidRDefault="001C5DF8" w:rsidP="00FC3F29">
            <w:pPr>
              <w:rPr>
                <w:b/>
              </w:rPr>
            </w:pPr>
            <w:r w:rsidRPr="00816349">
              <w:rPr>
                <w:b/>
              </w:rPr>
              <w:t>Service(s) Performed</w:t>
            </w:r>
          </w:p>
        </w:tc>
      </w:tr>
      <w:tr w:rsidR="001C5DF8" w:rsidRPr="00816349" w14:paraId="75FAA5E5" w14:textId="77777777" w:rsidTr="00FC3F29">
        <w:tc>
          <w:tcPr>
            <w:tcW w:w="4045" w:type="dxa"/>
          </w:tcPr>
          <w:p w14:paraId="36A11175" w14:textId="77777777" w:rsidR="001C5DF8" w:rsidRPr="00816349" w:rsidRDefault="001C5DF8" w:rsidP="00FC3F29">
            <w:r w:rsidRPr="00816349">
              <w:rPr>
                <w:b/>
              </w:rPr>
              <w:t>Example</w:t>
            </w:r>
            <w:r w:rsidRPr="00816349">
              <w:t xml:space="preserve">: </w:t>
            </w:r>
            <w:r>
              <w:t>Chase Paymentech</w:t>
            </w:r>
          </w:p>
        </w:tc>
        <w:tc>
          <w:tcPr>
            <w:tcW w:w="5310" w:type="dxa"/>
          </w:tcPr>
          <w:p w14:paraId="5C2797E2" w14:textId="77777777" w:rsidR="001C5DF8" w:rsidRPr="00816349" w:rsidRDefault="001C5DF8" w:rsidP="00FC3F29">
            <w:r w:rsidRPr="00816349">
              <w:t>Acquiring Bank</w:t>
            </w:r>
            <w:r>
              <w:t xml:space="preserve"> and payment processor</w:t>
            </w:r>
          </w:p>
        </w:tc>
      </w:tr>
      <w:tr w:rsidR="001C5DF8" w:rsidRPr="00816349" w14:paraId="11EF857B" w14:textId="77777777" w:rsidTr="00FC3F29">
        <w:tc>
          <w:tcPr>
            <w:tcW w:w="4045" w:type="dxa"/>
          </w:tcPr>
          <w:p w14:paraId="2BBB3881" w14:textId="77777777" w:rsidR="001C5DF8" w:rsidRPr="00816349" w:rsidRDefault="001C5DF8" w:rsidP="00FC3F29">
            <w:r w:rsidRPr="00816349">
              <w:rPr>
                <w:b/>
              </w:rPr>
              <w:t>Example</w:t>
            </w:r>
            <w:r w:rsidRPr="00816349">
              <w:t xml:space="preserve">: </w:t>
            </w:r>
            <w:r>
              <w:t>TouchNet</w:t>
            </w:r>
          </w:p>
        </w:tc>
        <w:tc>
          <w:tcPr>
            <w:tcW w:w="5310" w:type="dxa"/>
          </w:tcPr>
          <w:p w14:paraId="48737F82" w14:textId="77777777" w:rsidR="001C5DF8" w:rsidRPr="00816349" w:rsidRDefault="001C5DF8" w:rsidP="00FC3F29">
            <w:r>
              <w:t>E-commerce Gateway</w:t>
            </w:r>
          </w:p>
        </w:tc>
      </w:tr>
      <w:tr w:rsidR="001C5DF8" w:rsidRPr="00816349" w14:paraId="5606F03A" w14:textId="77777777" w:rsidTr="00FC3F29">
        <w:tc>
          <w:tcPr>
            <w:tcW w:w="4045" w:type="dxa"/>
          </w:tcPr>
          <w:p w14:paraId="2CE07EB3" w14:textId="77777777" w:rsidR="001C5DF8" w:rsidRPr="00816349" w:rsidRDefault="001C5DF8" w:rsidP="00FC3F29">
            <w:r w:rsidRPr="00816349">
              <w:rPr>
                <w:b/>
              </w:rPr>
              <w:t>Example</w:t>
            </w:r>
            <w:r w:rsidRPr="00816349">
              <w:t>: Cintas</w:t>
            </w:r>
          </w:p>
        </w:tc>
        <w:tc>
          <w:tcPr>
            <w:tcW w:w="5310" w:type="dxa"/>
          </w:tcPr>
          <w:p w14:paraId="3B6969A7" w14:textId="77777777" w:rsidR="001C5DF8" w:rsidRPr="00816349" w:rsidRDefault="001C5DF8" w:rsidP="00FC3F29">
            <w:r w:rsidRPr="00816349">
              <w:t>Document secure storage and destruction</w:t>
            </w:r>
          </w:p>
        </w:tc>
      </w:tr>
      <w:tr w:rsidR="001C5DF8" w:rsidRPr="00816349" w14:paraId="7A1AED8D" w14:textId="77777777" w:rsidTr="00FC3F29">
        <w:tc>
          <w:tcPr>
            <w:tcW w:w="4045" w:type="dxa"/>
          </w:tcPr>
          <w:p w14:paraId="633AC2A0" w14:textId="77777777" w:rsidR="001C5DF8" w:rsidRPr="00816349" w:rsidRDefault="001C5DF8" w:rsidP="00FC3F29"/>
        </w:tc>
        <w:tc>
          <w:tcPr>
            <w:tcW w:w="5310" w:type="dxa"/>
          </w:tcPr>
          <w:p w14:paraId="604960FF" w14:textId="77777777" w:rsidR="001C5DF8" w:rsidRPr="00816349" w:rsidRDefault="001C5DF8" w:rsidP="00FC3F29"/>
        </w:tc>
      </w:tr>
      <w:tr w:rsidR="001C5DF8" w:rsidRPr="00816349" w14:paraId="3083E606" w14:textId="77777777" w:rsidTr="00FC3F29">
        <w:tc>
          <w:tcPr>
            <w:tcW w:w="4045" w:type="dxa"/>
          </w:tcPr>
          <w:p w14:paraId="76182F08" w14:textId="77777777" w:rsidR="001C5DF8" w:rsidRPr="00816349" w:rsidRDefault="001C5DF8" w:rsidP="00FC3F29"/>
        </w:tc>
        <w:tc>
          <w:tcPr>
            <w:tcW w:w="5310" w:type="dxa"/>
          </w:tcPr>
          <w:p w14:paraId="18D14D01" w14:textId="77777777" w:rsidR="001C5DF8" w:rsidRPr="00816349" w:rsidRDefault="001C5DF8" w:rsidP="00FC3F29"/>
        </w:tc>
      </w:tr>
    </w:tbl>
    <w:p w14:paraId="4F1C32AB" w14:textId="77777777" w:rsidR="001C5DF8" w:rsidRPr="00816349" w:rsidRDefault="001C5DF8" w:rsidP="001C5DF8">
      <w:pPr>
        <w:spacing w:after="0" w:line="240" w:lineRule="auto"/>
      </w:pPr>
    </w:p>
    <w:p w14:paraId="07D0B6B2" w14:textId="77777777" w:rsidR="001C5DF8" w:rsidRPr="00D2772A" w:rsidRDefault="001C5DF8" w:rsidP="003419AA">
      <w:pPr>
        <w:numPr>
          <w:ilvl w:val="0"/>
          <w:numId w:val="19"/>
        </w:numPr>
        <w:spacing w:after="0" w:line="240" w:lineRule="auto"/>
        <w:contextualSpacing/>
        <w:rPr>
          <w:highlight w:val="yellow"/>
        </w:rPr>
      </w:pPr>
      <w:r w:rsidRPr="00D2772A">
        <w:rPr>
          <w:highlight w:val="yellow"/>
        </w:rPr>
        <w:t>Written agreements with TPSPs are maintained as follows:</w:t>
      </w:r>
    </w:p>
    <w:p w14:paraId="6CFD85B5" w14:textId="77777777" w:rsidR="001C5DF8" w:rsidRPr="00D2772A" w:rsidRDefault="001C5DF8" w:rsidP="003419AA">
      <w:pPr>
        <w:numPr>
          <w:ilvl w:val="1"/>
          <w:numId w:val="19"/>
        </w:numPr>
        <w:spacing w:after="0" w:line="240" w:lineRule="auto"/>
        <w:contextualSpacing/>
        <w:rPr>
          <w:highlight w:val="yellow"/>
        </w:rPr>
      </w:pPr>
      <w:r w:rsidRPr="00D2772A">
        <w:rPr>
          <w:highlight w:val="yellow"/>
        </w:rPr>
        <w:t>Written agreements are maintained with all TPSPs (3</w:t>
      </w:r>
      <w:r w:rsidRPr="00D2772A">
        <w:rPr>
          <w:highlight w:val="yellow"/>
          <w:vertAlign w:val="superscript"/>
        </w:rPr>
        <w:t>rd</w:t>
      </w:r>
      <w:r w:rsidRPr="00D2772A">
        <w:rPr>
          <w:highlight w:val="yellow"/>
        </w:rPr>
        <w:t xml:space="preserve"> party Service Providers) with which account data is shared or that could affect the security of the CDE (Card Holder Data Environment).</w:t>
      </w:r>
    </w:p>
    <w:p w14:paraId="54FF4FB0" w14:textId="77777777" w:rsidR="001C5DF8" w:rsidRDefault="001C5DF8" w:rsidP="003419AA">
      <w:pPr>
        <w:numPr>
          <w:ilvl w:val="1"/>
          <w:numId w:val="19"/>
        </w:numPr>
        <w:spacing w:after="0" w:line="240" w:lineRule="auto"/>
        <w:contextualSpacing/>
      </w:pPr>
      <w:r w:rsidRPr="00D2772A">
        <w:rPr>
          <w:highlight w:val="yellow"/>
        </w:rPr>
        <w:t>Written agreements include acknowledgments from TPSPs that they are responsible for the security of account data the TPSPs possess or otherwise store, process, or transmit on behalf of the entity, or to the extent that they could impact the security of the entity’s CDE</w:t>
      </w:r>
      <w:r>
        <w:t>.</w:t>
      </w:r>
    </w:p>
    <w:p w14:paraId="61A0F22B" w14:textId="308ACC30" w:rsidR="001C5DF8" w:rsidRDefault="00FB119E" w:rsidP="003419AA">
      <w:pPr>
        <w:numPr>
          <w:ilvl w:val="0"/>
          <w:numId w:val="19"/>
        </w:numPr>
        <w:spacing w:after="0" w:line="240" w:lineRule="auto"/>
        <w:contextualSpacing/>
      </w:pPr>
      <w:r w:rsidRPr="00511071">
        <w:rPr>
          <w:rFonts w:cs="Arial"/>
          <w:b/>
          <w:bCs/>
        </w:rPr>
        <w:t>Office of the Treasurer</w:t>
      </w:r>
      <w:r w:rsidRPr="00816349">
        <w:rPr>
          <w:rFonts w:cs="Arial"/>
        </w:rPr>
        <w:t xml:space="preserve"> </w:t>
      </w:r>
      <w:r w:rsidR="001C5DF8" w:rsidRPr="00816349">
        <w:rPr>
          <w:rFonts w:cs="Arial"/>
        </w:rPr>
        <w:t xml:space="preserve">will complete </w:t>
      </w:r>
      <w:hyperlink r:id="rId24" w:history="1">
        <w:r w:rsidR="001C5DF8" w:rsidRPr="00816349">
          <w:rPr>
            <w:rFonts w:cs="Arial"/>
            <w:color w:val="0563C1" w:themeColor="hyperlink"/>
            <w:u w:val="single"/>
          </w:rPr>
          <w:t>the 3</w:t>
        </w:r>
        <w:r w:rsidR="001C5DF8" w:rsidRPr="00816349">
          <w:rPr>
            <w:rFonts w:cs="Arial"/>
            <w:color w:val="0563C1" w:themeColor="hyperlink"/>
            <w:u w:val="single"/>
            <w:vertAlign w:val="superscript"/>
          </w:rPr>
          <w:t>rd</w:t>
        </w:r>
        <w:r w:rsidR="001C5DF8" w:rsidRPr="00816349">
          <w:rPr>
            <w:rFonts w:cs="Arial"/>
            <w:color w:val="0563C1" w:themeColor="hyperlink"/>
            <w:u w:val="single"/>
          </w:rPr>
          <w:t xml:space="preserve"> party check list</w:t>
        </w:r>
      </w:hyperlink>
      <w:r w:rsidR="001C5DF8" w:rsidRPr="00816349">
        <w:rPr>
          <w:rFonts w:cs="Arial"/>
        </w:rPr>
        <w:t xml:space="preserve"> </w:t>
      </w:r>
      <w:r w:rsidR="001C5DF8" w:rsidRPr="00D2772A">
        <w:rPr>
          <w:rFonts w:cs="Arial"/>
          <w:highlight w:val="yellow"/>
        </w:rPr>
        <w:t>before</w:t>
      </w:r>
      <w:r w:rsidR="001C5DF8" w:rsidRPr="00816349">
        <w:rPr>
          <w:rFonts w:cs="Arial"/>
        </w:rPr>
        <w:t xml:space="preserve"> a new 3</w:t>
      </w:r>
      <w:r w:rsidR="001C5DF8" w:rsidRPr="00816349">
        <w:rPr>
          <w:rFonts w:cs="Arial"/>
          <w:vertAlign w:val="superscript"/>
        </w:rPr>
        <w:t>rd</w:t>
      </w:r>
      <w:r w:rsidR="001C5DF8" w:rsidRPr="00816349">
        <w:rPr>
          <w:rFonts w:cs="Arial"/>
        </w:rPr>
        <w:t xml:space="preserve"> party service provider is to be added to the cardholder data environment to ensure proper due diligence</w:t>
      </w:r>
      <w:r w:rsidR="001C5DF8" w:rsidRPr="00816349">
        <w:t xml:space="preserve"> </w:t>
      </w:r>
    </w:p>
    <w:p w14:paraId="767756A6" w14:textId="77777777" w:rsidR="001C5DF8" w:rsidRPr="00D2772A" w:rsidRDefault="001C5DF8" w:rsidP="003419AA">
      <w:pPr>
        <w:numPr>
          <w:ilvl w:val="0"/>
          <w:numId w:val="19"/>
        </w:numPr>
        <w:spacing w:after="0" w:line="240" w:lineRule="auto"/>
        <w:contextualSpacing/>
        <w:rPr>
          <w:highlight w:val="yellow"/>
        </w:rPr>
      </w:pPr>
      <w:r w:rsidRPr="00D2772A">
        <w:rPr>
          <w:highlight w:val="yellow"/>
        </w:rPr>
        <w:t xml:space="preserve">The </w:t>
      </w:r>
      <w:r w:rsidRPr="00D2772A">
        <w:rPr>
          <w:b/>
          <w:bCs/>
          <w:highlight w:val="yellow"/>
        </w:rPr>
        <w:t>Treasurer’s Office</w:t>
      </w:r>
      <w:r w:rsidRPr="00D2772A">
        <w:rPr>
          <w:highlight w:val="yellow"/>
        </w:rPr>
        <w:t xml:space="preserve"> monitors the TPSPs’ PCI DSS compliance status at least once every 12 months.</w:t>
      </w:r>
    </w:p>
    <w:p w14:paraId="5B44283F" w14:textId="77777777" w:rsidR="001C5DF8" w:rsidRPr="00D2772A" w:rsidRDefault="001C5DF8" w:rsidP="003419AA">
      <w:pPr>
        <w:numPr>
          <w:ilvl w:val="0"/>
          <w:numId w:val="19"/>
        </w:numPr>
        <w:spacing w:after="0" w:line="240" w:lineRule="auto"/>
        <w:contextualSpacing/>
        <w:rPr>
          <w:highlight w:val="yellow"/>
        </w:rPr>
      </w:pPr>
      <w:r w:rsidRPr="00D2772A">
        <w:rPr>
          <w:highlight w:val="yellow"/>
        </w:rPr>
        <w:t>Information is maintained about which PCI DSS requirements are managed by each TPSP, which are managed by the entity, and any that are shared between the TPSP and the entity.</w:t>
      </w:r>
    </w:p>
    <w:p w14:paraId="60C8E229" w14:textId="77777777" w:rsidR="001C5DF8" w:rsidRPr="00D2772A" w:rsidRDefault="001C5DF8" w:rsidP="003419AA">
      <w:pPr>
        <w:numPr>
          <w:ilvl w:val="1"/>
          <w:numId w:val="19"/>
        </w:numPr>
        <w:spacing w:after="0" w:line="240" w:lineRule="auto"/>
        <w:contextualSpacing/>
        <w:rPr>
          <w:highlight w:val="yellow"/>
        </w:rPr>
      </w:pPr>
      <w:r w:rsidRPr="00D2772A">
        <w:rPr>
          <w:highlight w:val="yellow"/>
        </w:rPr>
        <w:t xml:space="preserve">A “Responsibility Matrix” should be given to </w:t>
      </w:r>
      <w:r w:rsidRPr="00D2772A">
        <w:rPr>
          <w:b/>
          <w:bCs/>
          <w:highlight w:val="yellow"/>
        </w:rPr>
        <w:t xml:space="preserve">&lt;Merchant&gt; </w:t>
      </w:r>
      <w:r w:rsidRPr="00D2772A">
        <w:rPr>
          <w:highlight w:val="yellow"/>
        </w:rPr>
        <w:t>to satisfy this requirement.</w:t>
      </w:r>
    </w:p>
    <w:p w14:paraId="1599209B" w14:textId="77777777" w:rsidR="001C5DF8" w:rsidRPr="00632D56" w:rsidRDefault="001C5DF8" w:rsidP="001C5DF8">
      <w:pPr>
        <w:spacing w:after="0" w:line="240" w:lineRule="auto"/>
      </w:pPr>
    </w:p>
    <w:p w14:paraId="2E8FE9FB" w14:textId="77777777" w:rsidR="00632D56" w:rsidRDefault="00632D56" w:rsidP="00632D56">
      <w:pPr>
        <w:spacing w:after="0" w:line="240" w:lineRule="auto"/>
      </w:pPr>
    </w:p>
    <w:p w14:paraId="2E8FE9FC" w14:textId="77777777" w:rsidR="002D1EB3" w:rsidRPr="00CF2FEB" w:rsidRDefault="002D1EB3" w:rsidP="002D1EB3">
      <w:pPr>
        <w:spacing w:after="0" w:line="240" w:lineRule="auto"/>
        <w:rPr>
          <w:rFonts w:ascii="Calibri" w:eastAsia="Times New Roman" w:hAnsi="Calibri" w:cs="Times New Roman"/>
          <w:b/>
          <w:sz w:val="32"/>
          <w:szCs w:val="32"/>
        </w:rPr>
      </w:pPr>
    </w:p>
    <w:p w14:paraId="2E8FE9FD" w14:textId="77777777" w:rsidR="00632D56" w:rsidRPr="00CF2FEB" w:rsidRDefault="00632D56" w:rsidP="00632D56">
      <w:pPr>
        <w:spacing w:after="0" w:line="240" w:lineRule="auto"/>
        <w:rPr>
          <w:rFonts w:ascii="Calibri" w:eastAsia="Times New Roman" w:hAnsi="Calibri" w:cs="Times New Roman"/>
          <w:b/>
          <w:sz w:val="32"/>
          <w:szCs w:val="32"/>
        </w:rPr>
      </w:pPr>
    </w:p>
    <w:sectPr w:rsidR="00632D56" w:rsidRPr="00CF2FE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ayman, John F." w:date="2023-06-01T14:35:00Z" w:initials="LJF">
    <w:p w14:paraId="42DB7D33" w14:textId="77777777" w:rsidR="006B5BD4" w:rsidRDefault="006B5BD4" w:rsidP="006B5BD4">
      <w:pPr>
        <w:pStyle w:val="CommentText"/>
      </w:pPr>
      <w:r>
        <w:rPr>
          <w:rStyle w:val="CommentReference"/>
        </w:rPr>
        <w:annotationRef/>
      </w:r>
      <w:r>
        <w:t xml:space="preserve">Purpose </w:t>
      </w:r>
    </w:p>
    <w:p w14:paraId="795EDAED" w14:textId="77777777" w:rsidR="006B5BD4" w:rsidRDefault="006B5BD4" w:rsidP="006B5BD4">
      <w:pPr>
        <w:pStyle w:val="CommentText"/>
      </w:pPr>
    </w:p>
    <w:p w14:paraId="4701A84A" w14:textId="77777777" w:rsidR="006B5BD4" w:rsidRDefault="006B5BD4" w:rsidP="006B5BD4">
      <w:pPr>
        <w:pStyle w:val="CommentText"/>
      </w:pPr>
      <w:r>
        <w:t xml:space="preserve">Scripts loaded and executed in the payment page can have their functionality altered without the entity’s knowledge and can also have the functionality to load additional external scripts (for example, advertising and tracking, tag management systems). </w:t>
      </w:r>
    </w:p>
    <w:p w14:paraId="25A1F1D5" w14:textId="77777777" w:rsidR="006B5BD4" w:rsidRDefault="006B5BD4" w:rsidP="006B5BD4">
      <w:pPr>
        <w:pStyle w:val="CommentText"/>
      </w:pPr>
    </w:p>
    <w:p w14:paraId="50C72EC7" w14:textId="77777777" w:rsidR="006B5BD4" w:rsidRDefault="006B5BD4" w:rsidP="006B5BD4">
      <w:pPr>
        <w:pStyle w:val="CommentText"/>
      </w:pPr>
      <w:r>
        <w:t xml:space="preserve">Such seemingly harmless scripts can be used by potential attackers to upload malicious scripts that can read and exfiltrate cardholder data from the consumer browser. </w:t>
      </w:r>
    </w:p>
    <w:p w14:paraId="045A5D31" w14:textId="77777777" w:rsidR="006B5BD4" w:rsidRDefault="006B5BD4" w:rsidP="006B5BD4">
      <w:pPr>
        <w:pStyle w:val="CommentText"/>
      </w:pPr>
    </w:p>
    <w:p w14:paraId="19B5CC90" w14:textId="77777777" w:rsidR="006B5BD4" w:rsidRDefault="006B5BD4" w:rsidP="006B5BD4">
      <w:pPr>
        <w:pStyle w:val="CommentText"/>
      </w:pPr>
      <w:r>
        <w:t xml:space="preserve">Ensuring that the functionality of all such scripts is understood to be necessary for the operation of the payment page minimizes the number of scripts that could be tampered with. </w:t>
      </w:r>
    </w:p>
    <w:p w14:paraId="6E7566C8" w14:textId="77777777" w:rsidR="006B5BD4" w:rsidRDefault="006B5BD4" w:rsidP="006B5BD4">
      <w:pPr>
        <w:pStyle w:val="CommentText"/>
      </w:pPr>
    </w:p>
    <w:p w14:paraId="28F508E2" w14:textId="77777777" w:rsidR="006B5BD4" w:rsidRDefault="006B5BD4" w:rsidP="006B5BD4">
      <w:pPr>
        <w:pStyle w:val="CommentText"/>
      </w:pPr>
      <w:r>
        <w:t xml:space="preserve">Ensuring that scripts have been explicitly authorized reduces the probability of unnecessary scripts being added to the payment page without appropriate management approval. </w:t>
      </w:r>
    </w:p>
    <w:p w14:paraId="5B629440" w14:textId="77777777" w:rsidR="006B5BD4" w:rsidRDefault="006B5BD4" w:rsidP="006B5BD4">
      <w:pPr>
        <w:pStyle w:val="CommentText"/>
      </w:pPr>
    </w:p>
    <w:p w14:paraId="6FDE4665" w14:textId="77777777" w:rsidR="006B5BD4" w:rsidRDefault="006B5BD4" w:rsidP="006B5BD4">
      <w:pPr>
        <w:pStyle w:val="CommentText"/>
      </w:pPr>
      <w:r>
        <w:t xml:space="preserve">Using techniques to prevent tampering with the script will minimize the probability of the script being modified to carry out unauthorized behavior, such as skimming the cardholder data from the payment page. </w:t>
      </w:r>
    </w:p>
    <w:p w14:paraId="3D3F8727" w14:textId="77777777" w:rsidR="006B5BD4" w:rsidRDefault="006B5BD4" w:rsidP="006B5BD4">
      <w:pPr>
        <w:pStyle w:val="CommentText"/>
      </w:pPr>
    </w:p>
    <w:p w14:paraId="4930C3C0" w14:textId="77777777" w:rsidR="006B5BD4" w:rsidRDefault="006B5BD4" w:rsidP="006B5BD4">
      <w:pPr>
        <w:pStyle w:val="CommentText"/>
      </w:pPr>
      <w:r>
        <w:t xml:space="preserve">Good Practice </w:t>
      </w:r>
    </w:p>
    <w:p w14:paraId="6ED27BC2" w14:textId="77777777" w:rsidR="006B5BD4" w:rsidRDefault="006B5BD4" w:rsidP="006B5BD4">
      <w:pPr>
        <w:pStyle w:val="CommentText"/>
      </w:pPr>
    </w:p>
    <w:p w14:paraId="1BE2A79B" w14:textId="77777777" w:rsidR="006B5BD4" w:rsidRDefault="006B5BD4" w:rsidP="006B5BD4">
      <w:pPr>
        <w:pStyle w:val="CommentText"/>
      </w:pPr>
      <w:r>
        <w:t xml:space="preserve">Scripts may be authorized by manual or automated (e.g., workflow) processes. </w:t>
      </w:r>
    </w:p>
    <w:p w14:paraId="6144AEF6" w14:textId="77777777" w:rsidR="006B5BD4" w:rsidRDefault="006B5BD4" w:rsidP="006B5BD4">
      <w:pPr>
        <w:pStyle w:val="CommentText"/>
      </w:pPr>
    </w:p>
    <w:p w14:paraId="22F9026A" w14:textId="77777777" w:rsidR="006B5BD4" w:rsidRDefault="006B5BD4" w:rsidP="006B5BD4">
      <w:pPr>
        <w:pStyle w:val="CommentText"/>
      </w:pPr>
      <w:r>
        <w:t xml:space="preserve">Where the payment page will be loaded into an inline frame (IFRAME), restricting the location that the payment page can be loaded from, using the parent page’s Content Security Policy (CSP) can help prevent unauthorized content being substituted for the payment page </w:t>
      </w:r>
    </w:p>
    <w:p w14:paraId="45DE5754" w14:textId="77777777" w:rsidR="006B5BD4" w:rsidRDefault="006B5BD4" w:rsidP="006B5BD4">
      <w:pPr>
        <w:pStyle w:val="CommentText"/>
      </w:pPr>
    </w:p>
    <w:p w14:paraId="7DC8FB8B" w14:textId="77777777" w:rsidR="006B5BD4" w:rsidRDefault="006B5BD4" w:rsidP="006B5BD4">
      <w:pPr>
        <w:pStyle w:val="CommentText"/>
      </w:pPr>
      <w:r>
        <w:t xml:space="preserve">Definitions </w:t>
      </w:r>
    </w:p>
    <w:p w14:paraId="2266EF05" w14:textId="77777777" w:rsidR="006B5BD4" w:rsidRDefault="006B5BD4" w:rsidP="006B5BD4">
      <w:pPr>
        <w:pStyle w:val="CommentText"/>
      </w:pPr>
    </w:p>
    <w:p w14:paraId="61EC5F77" w14:textId="77777777" w:rsidR="006B5BD4" w:rsidRDefault="006B5BD4" w:rsidP="006B5BD4">
      <w:pPr>
        <w:pStyle w:val="CommentText"/>
      </w:pPr>
      <w:r>
        <w:t xml:space="preserve">“Necessary” for this requirement means that the entity’s review of each script justifies and confirms why it is needed for the functionality of the payment page to accept a payment transaction. </w:t>
      </w:r>
    </w:p>
    <w:p w14:paraId="44175177" w14:textId="77777777" w:rsidR="006B5BD4" w:rsidRDefault="006B5BD4" w:rsidP="006B5BD4">
      <w:pPr>
        <w:pStyle w:val="CommentText"/>
      </w:pPr>
    </w:p>
    <w:p w14:paraId="4D9D1806" w14:textId="77777777" w:rsidR="006B5BD4" w:rsidRDefault="006B5BD4" w:rsidP="006B5BD4">
      <w:pPr>
        <w:pStyle w:val="CommentText"/>
      </w:pPr>
      <w:r>
        <w:t xml:space="preserve">Examples </w:t>
      </w:r>
    </w:p>
    <w:p w14:paraId="1EAF7732" w14:textId="77777777" w:rsidR="006B5BD4" w:rsidRDefault="006B5BD4" w:rsidP="006B5BD4">
      <w:pPr>
        <w:pStyle w:val="CommentText"/>
      </w:pPr>
    </w:p>
    <w:p w14:paraId="4C7C8AE9" w14:textId="77777777" w:rsidR="006B5BD4" w:rsidRDefault="006B5BD4" w:rsidP="006B5BD4">
      <w:pPr>
        <w:pStyle w:val="CommentText"/>
      </w:pPr>
      <w:r>
        <w:t xml:space="preserve">The integrity of scripts can be enforced by several different mechanisms including, but not limited to: </w:t>
      </w:r>
    </w:p>
    <w:p w14:paraId="60E9ED00" w14:textId="77777777" w:rsidR="006B5BD4" w:rsidRDefault="006B5BD4" w:rsidP="006B5BD4">
      <w:pPr>
        <w:pStyle w:val="CommentText"/>
      </w:pPr>
      <w:r>
        <w:t xml:space="preserve">     • Sub-resource integrity (SRI), which allows the consumer browser to validate that a script has not been tampered with. </w:t>
      </w:r>
    </w:p>
    <w:p w14:paraId="09360979" w14:textId="77777777" w:rsidR="006B5BD4" w:rsidRDefault="006B5BD4" w:rsidP="006B5BD4">
      <w:pPr>
        <w:pStyle w:val="CommentText"/>
      </w:pPr>
      <w:r>
        <w:t xml:space="preserve">     • A CSP, which limits the locations the consumer browser can load a script from and transmit account data to. </w:t>
      </w:r>
    </w:p>
    <w:p w14:paraId="79160CB8" w14:textId="77777777" w:rsidR="006B5BD4" w:rsidRDefault="006B5BD4" w:rsidP="006B5BD4">
      <w:pPr>
        <w:pStyle w:val="CommentText"/>
      </w:pPr>
      <w:r>
        <w:t xml:space="preserve">     • Proprietary script or tag-management systems, which can prevent malicious script execution. </w:t>
      </w:r>
    </w:p>
  </w:comment>
  <w:comment w:id="1" w:author="Layman, John F." w:date="2023-06-06T09:37:00Z" w:initials="LJF">
    <w:p w14:paraId="7E2C03E2" w14:textId="77777777" w:rsidR="00EE29A4" w:rsidRDefault="00EE29A4" w:rsidP="00EE29A4">
      <w:pPr>
        <w:pStyle w:val="CommentText"/>
      </w:pPr>
      <w:r>
        <w:rPr>
          <w:rStyle w:val="CommentReference"/>
        </w:rPr>
        <w:annotationRef/>
      </w:r>
      <w:r>
        <w:t xml:space="preserve">Purpose </w:t>
      </w:r>
    </w:p>
    <w:p w14:paraId="799DFDB1" w14:textId="77777777" w:rsidR="00EE29A4" w:rsidRDefault="00EE29A4" w:rsidP="00EE29A4">
      <w:pPr>
        <w:pStyle w:val="CommentText"/>
      </w:pPr>
    </w:p>
    <w:p w14:paraId="3D1A7499" w14:textId="77777777" w:rsidR="00EE29A4" w:rsidRDefault="00EE29A4" w:rsidP="00EE29A4">
      <w:pPr>
        <w:pStyle w:val="CommentText"/>
      </w:pPr>
      <w:r>
        <w:t xml:space="preserve">Many web pages now rely on assembling objects, including active content (primarily JavaScript), from multiple internet locations. Additionally, the content of many web pages is defined using content management and tag management systems that may not be possible to monitor using traditional change detection mechanisms. </w:t>
      </w:r>
    </w:p>
    <w:p w14:paraId="3AF7F0D1" w14:textId="77777777" w:rsidR="00EE29A4" w:rsidRDefault="00EE29A4" w:rsidP="00EE29A4">
      <w:pPr>
        <w:pStyle w:val="CommentText"/>
      </w:pPr>
    </w:p>
    <w:p w14:paraId="54DE5698" w14:textId="77777777" w:rsidR="00EE29A4" w:rsidRDefault="00EE29A4" w:rsidP="00EE29A4">
      <w:pPr>
        <w:pStyle w:val="CommentText"/>
      </w:pPr>
      <w:r>
        <w:t xml:space="preserve">Therefore, the only place to detect changes or indicators of malicious activity is in the consumer browser as the page is constructed and all JavaScript interpreted. </w:t>
      </w:r>
    </w:p>
    <w:p w14:paraId="70ACE8CC" w14:textId="77777777" w:rsidR="00EE29A4" w:rsidRDefault="00EE29A4" w:rsidP="00EE29A4">
      <w:pPr>
        <w:pStyle w:val="CommentText"/>
      </w:pPr>
    </w:p>
    <w:p w14:paraId="346BC34F" w14:textId="77777777" w:rsidR="00EE29A4" w:rsidRDefault="00EE29A4" w:rsidP="00EE29A4">
      <w:pPr>
        <w:pStyle w:val="CommentText"/>
      </w:pPr>
      <w:r>
        <w:t xml:space="preserve">By comparing the current version of the HTTP header and the active content of payment pages as received by the consumer browser with prior or known versions, it is possible to detect unauthorized changes that may indicate a skimming attack. </w:t>
      </w:r>
    </w:p>
    <w:p w14:paraId="25308870" w14:textId="77777777" w:rsidR="00EE29A4" w:rsidRDefault="00EE29A4" w:rsidP="00EE29A4">
      <w:pPr>
        <w:pStyle w:val="CommentText"/>
      </w:pPr>
    </w:p>
    <w:p w14:paraId="51EF0941" w14:textId="77777777" w:rsidR="00EE29A4" w:rsidRDefault="00EE29A4" w:rsidP="00EE29A4">
      <w:pPr>
        <w:pStyle w:val="CommentText"/>
      </w:pPr>
      <w:r>
        <w:t xml:space="preserve">Additionally, by looking for known indicators of compromise and script elements or behavior typical of skimmers, suspicious alerts can be raised. </w:t>
      </w:r>
    </w:p>
    <w:p w14:paraId="5A42D0E9" w14:textId="77777777" w:rsidR="00EE29A4" w:rsidRDefault="00EE29A4" w:rsidP="00EE29A4">
      <w:pPr>
        <w:pStyle w:val="CommentText"/>
      </w:pPr>
    </w:p>
    <w:p w14:paraId="505573BA" w14:textId="77777777" w:rsidR="00EE29A4" w:rsidRDefault="00EE29A4" w:rsidP="00EE29A4">
      <w:pPr>
        <w:pStyle w:val="CommentText"/>
      </w:pPr>
      <w:r>
        <w:t xml:space="preserve">Examples </w:t>
      </w:r>
    </w:p>
    <w:p w14:paraId="794594C9" w14:textId="77777777" w:rsidR="00EE29A4" w:rsidRDefault="00EE29A4" w:rsidP="00EE29A4">
      <w:pPr>
        <w:pStyle w:val="CommentText"/>
      </w:pPr>
    </w:p>
    <w:p w14:paraId="7D69EAA3" w14:textId="77777777" w:rsidR="00EE29A4" w:rsidRDefault="00EE29A4" w:rsidP="00EE29A4">
      <w:pPr>
        <w:pStyle w:val="CommentText"/>
      </w:pPr>
      <w:r>
        <w:t>Mechanisms that detect and report on changes to the headers and content of the payment page include but are not limited to:</w:t>
      </w:r>
    </w:p>
    <w:p w14:paraId="635B66B9" w14:textId="77777777" w:rsidR="00EE29A4" w:rsidRDefault="00EE29A4" w:rsidP="00EE29A4">
      <w:pPr>
        <w:pStyle w:val="CommentText"/>
      </w:pPr>
    </w:p>
    <w:p w14:paraId="4480BC9F" w14:textId="77777777" w:rsidR="00EE29A4" w:rsidRDefault="00EE29A4" w:rsidP="00EE29A4">
      <w:pPr>
        <w:pStyle w:val="CommentText"/>
      </w:pPr>
      <w:r>
        <w:t xml:space="preserve">• Violations of the Content Security Policy (CSP) can be reported to the entity using the reportto or report-uri CSP directives. </w:t>
      </w:r>
    </w:p>
    <w:p w14:paraId="19D0EB71" w14:textId="77777777" w:rsidR="00EE29A4" w:rsidRDefault="00EE29A4" w:rsidP="00EE29A4">
      <w:pPr>
        <w:pStyle w:val="CommentText"/>
      </w:pPr>
    </w:p>
    <w:p w14:paraId="7EE5130E" w14:textId="77777777" w:rsidR="00EE29A4" w:rsidRDefault="00EE29A4" w:rsidP="00EE29A4">
      <w:pPr>
        <w:pStyle w:val="CommentText"/>
      </w:pPr>
      <w:r>
        <w:t xml:space="preserve">• Changes to the CSP itself can indicate tampering. </w:t>
      </w:r>
    </w:p>
    <w:p w14:paraId="35190B74" w14:textId="77777777" w:rsidR="00EE29A4" w:rsidRDefault="00EE29A4" w:rsidP="00EE29A4">
      <w:pPr>
        <w:pStyle w:val="CommentText"/>
      </w:pPr>
    </w:p>
    <w:p w14:paraId="1CD9354A" w14:textId="77777777" w:rsidR="00EE29A4" w:rsidRDefault="00EE29A4" w:rsidP="00EE29A4">
      <w:pPr>
        <w:pStyle w:val="CommentText"/>
      </w:pPr>
      <w:r>
        <w:t xml:space="preserve">• External monitoring by systems that request and analyze the received web pages (also known as synthetic user monitoring) can detect changes to JavaScript in payment pages and alert personnel. </w:t>
      </w:r>
    </w:p>
    <w:p w14:paraId="53DE0AAF" w14:textId="77777777" w:rsidR="00EE29A4" w:rsidRDefault="00EE29A4" w:rsidP="00EE29A4">
      <w:pPr>
        <w:pStyle w:val="CommentText"/>
      </w:pPr>
    </w:p>
    <w:p w14:paraId="084CBB43" w14:textId="77777777" w:rsidR="00EE29A4" w:rsidRDefault="00EE29A4" w:rsidP="00EE29A4">
      <w:pPr>
        <w:pStyle w:val="CommentText"/>
      </w:pPr>
      <w:r>
        <w:t xml:space="preserve">• Embedding tamper-resistant, tamper-detection script in the payment page can alert and block when malicious script behavior is detected. </w:t>
      </w:r>
    </w:p>
    <w:p w14:paraId="02B8AB19" w14:textId="77777777" w:rsidR="00EE29A4" w:rsidRDefault="00EE29A4" w:rsidP="00EE29A4">
      <w:pPr>
        <w:pStyle w:val="CommentText"/>
      </w:pPr>
    </w:p>
    <w:p w14:paraId="01888294" w14:textId="77777777" w:rsidR="00EE29A4" w:rsidRDefault="00EE29A4" w:rsidP="00EE29A4">
      <w:pPr>
        <w:pStyle w:val="CommentText"/>
      </w:pPr>
      <w:r>
        <w:t xml:space="preserve">• Reverse proxies and Content Delivery Networks can detect changes in scripts and alert personnel. </w:t>
      </w:r>
    </w:p>
    <w:p w14:paraId="6D06067C" w14:textId="77777777" w:rsidR="00EE29A4" w:rsidRDefault="00EE29A4" w:rsidP="00EE29A4">
      <w:pPr>
        <w:pStyle w:val="CommentText"/>
      </w:pPr>
    </w:p>
    <w:p w14:paraId="1B33C605" w14:textId="77777777" w:rsidR="00EE29A4" w:rsidRDefault="00EE29A4" w:rsidP="00EE29A4">
      <w:pPr>
        <w:pStyle w:val="CommentText"/>
      </w:pPr>
      <w:r>
        <w:t xml:space="preserve">Often, these mechanisms are subscription or cloud-based, but can also be based on custom and bespoke solutions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160CB8" w15:done="0"/>
  <w15:commentEx w15:paraId="1B33C6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232B14" w16cex:dateUtc="2023-06-01T19:35:00Z"/>
  <w16cex:commentExtensible w16cex:durableId="28297CBF" w16cex:dateUtc="2023-06-06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160CB8" w16cid:durableId="28232B14"/>
  <w16cid:commentId w16cid:paraId="1B33C605" w16cid:durableId="28297CB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B240"/>
    <w:multiLevelType w:val="hybridMultilevel"/>
    <w:tmpl w:val="78BC6500"/>
    <w:lvl w:ilvl="0" w:tplc="416425C8">
      <w:start w:val="1"/>
      <w:numFmt w:val="bullet"/>
      <w:lvlText w:val=""/>
      <w:lvlJc w:val="left"/>
      <w:pPr>
        <w:ind w:left="720" w:hanging="360"/>
      </w:pPr>
      <w:rPr>
        <w:rFonts w:ascii="Symbol" w:hAnsi="Symbol" w:hint="default"/>
      </w:rPr>
    </w:lvl>
    <w:lvl w:ilvl="1" w:tplc="D6CAA89C">
      <w:start w:val="1"/>
      <w:numFmt w:val="bullet"/>
      <w:lvlText w:val="o"/>
      <w:lvlJc w:val="left"/>
      <w:pPr>
        <w:ind w:left="1440" w:hanging="360"/>
      </w:pPr>
      <w:rPr>
        <w:rFonts w:ascii="Courier New" w:hAnsi="Courier New" w:hint="default"/>
      </w:rPr>
    </w:lvl>
    <w:lvl w:ilvl="2" w:tplc="0492D910">
      <w:start w:val="1"/>
      <w:numFmt w:val="bullet"/>
      <w:lvlText w:val=""/>
      <w:lvlJc w:val="left"/>
      <w:pPr>
        <w:ind w:left="2160" w:hanging="360"/>
      </w:pPr>
      <w:rPr>
        <w:rFonts w:ascii="Wingdings" w:hAnsi="Wingdings" w:hint="default"/>
      </w:rPr>
    </w:lvl>
    <w:lvl w:ilvl="3" w:tplc="B542446A">
      <w:start w:val="1"/>
      <w:numFmt w:val="bullet"/>
      <w:lvlText w:val=""/>
      <w:lvlJc w:val="left"/>
      <w:pPr>
        <w:ind w:left="2880" w:hanging="360"/>
      </w:pPr>
      <w:rPr>
        <w:rFonts w:ascii="Symbol" w:hAnsi="Symbol" w:hint="default"/>
      </w:rPr>
    </w:lvl>
    <w:lvl w:ilvl="4" w:tplc="0BFC12EA">
      <w:start w:val="1"/>
      <w:numFmt w:val="bullet"/>
      <w:lvlText w:val="o"/>
      <w:lvlJc w:val="left"/>
      <w:pPr>
        <w:ind w:left="3600" w:hanging="360"/>
      </w:pPr>
      <w:rPr>
        <w:rFonts w:ascii="Courier New" w:hAnsi="Courier New" w:hint="default"/>
      </w:rPr>
    </w:lvl>
    <w:lvl w:ilvl="5" w:tplc="DA8A6AF6">
      <w:start w:val="1"/>
      <w:numFmt w:val="bullet"/>
      <w:lvlText w:val=""/>
      <w:lvlJc w:val="left"/>
      <w:pPr>
        <w:ind w:left="4320" w:hanging="360"/>
      </w:pPr>
      <w:rPr>
        <w:rFonts w:ascii="Wingdings" w:hAnsi="Wingdings" w:hint="default"/>
      </w:rPr>
    </w:lvl>
    <w:lvl w:ilvl="6" w:tplc="C0146750">
      <w:start w:val="1"/>
      <w:numFmt w:val="bullet"/>
      <w:lvlText w:val=""/>
      <w:lvlJc w:val="left"/>
      <w:pPr>
        <w:ind w:left="5040" w:hanging="360"/>
      </w:pPr>
      <w:rPr>
        <w:rFonts w:ascii="Symbol" w:hAnsi="Symbol" w:hint="default"/>
      </w:rPr>
    </w:lvl>
    <w:lvl w:ilvl="7" w:tplc="FBD6D5E2">
      <w:start w:val="1"/>
      <w:numFmt w:val="bullet"/>
      <w:lvlText w:val="o"/>
      <w:lvlJc w:val="left"/>
      <w:pPr>
        <w:ind w:left="5760" w:hanging="360"/>
      </w:pPr>
      <w:rPr>
        <w:rFonts w:ascii="Courier New" w:hAnsi="Courier New" w:hint="default"/>
      </w:rPr>
    </w:lvl>
    <w:lvl w:ilvl="8" w:tplc="D83C3444">
      <w:start w:val="1"/>
      <w:numFmt w:val="bullet"/>
      <w:lvlText w:val=""/>
      <w:lvlJc w:val="left"/>
      <w:pPr>
        <w:ind w:left="6480" w:hanging="360"/>
      </w:pPr>
      <w:rPr>
        <w:rFonts w:ascii="Wingdings" w:hAnsi="Wingdings" w:hint="default"/>
      </w:rPr>
    </w:lvl>
  </w:abstractNum>
  <w:abstractNum w:abstractNumId="1" w15:restartNumberingAfterBreak="0">
    <w:nsid w:val="031432ED"/>
    <w:multiLevelType w:val="hybridMultilevel"/>
    <w:tmpl w:val="F7E4A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C3450"/>
    <w:multiLevelType w:val="hybridMultilevel"/>
    <w:tmpl w:val="7A4C2454"/>
    <w:lvl w:ilvl="0" w:tplc="FD36CAE4">
      <w:start w:val="1"/>
      <w:numFmt w:val="decimal"/>
      <w:lvlText w:val="%1."/>
      <w:lvlJc w:val="left"/>
      <w:pPr>
        <w:ind w:left="720" w:hanging="360"/>
      </w:pPr>
    </w:lvl>
    <w:lvl w:ilvl="1" w:tplc="108C320E">
      <w:start w:val="1"/>
      <w:numFmt w:val="lowerLetter"/>
      <w:lvlText w:val="%2."/>
      <w:lvlJc w:val="left"/>
      <w:pPr>
        <w:ind w:left="1440" w:hanging="360"/>
      </w:pPr>
    </w:lvl>
    <w:lvl w:ilvl="2" w:tplc="8BFA84F4">
      <w:start w:val="1"/>
      <w:numFmt w:val="lowerRoman"/>
      <w:lvlText w:val="%3."/>
      <w:lvlJc w:val="right"/>
      <w:pPr>
        <w:ind w:left="2160" w:hanging="180"/>
      </w:pPr>
    </w:lvl>
    <w:lvl w:ilvl="3" w:tplc="FB465CC6">
      <w:start w:val="1"/>
      <w:numFmt w:val="decimal"/>
      <w:lvlText w:val="%4."/>
      <w:lvlJc w:val="left"/>
      <w:pPr>
        <w:ind w:left="2880" w:hanging="360"/>
      </w:pPr>
    </w:lvl>
    <w:lvl w:ilvl="4" w:tplc="A59AB74C">
      <w:start w:val="1"/>
      <w:numFmt w:val="lowerLetter"/>
      <w:lvlText w:val="%5."/>
      <w:lvlJc w:val="left"/>
      <w:pPr>
        <w:ind w:left="3600" w:hanging="360"/>
      </w:pPr>
    </w:lvl>
    <w:lvl w:ilvl="5" w:tplc="923C726A">
      <w:start w:val="1"/>
      <w:numFmt w:val="lowerRoman"/>
      <w:lvlText w:val="%6."/>
      <w:lvlJc w:val="right"/>
      <w:pPr>
        <w:ind w:left="4320" w:hanging="180"/>
      </w:pPr>
    </w:lvl>
    <w:lvl w:ilvl="6" w:tplc="D81E9A38">
      <w:start w:val="1"/>
      <w:numFmt w:val="decimal"/>
      <w:lvlText w:val="%7."/>
      <w:lvlJc w:val="left"/>
      <w:pPr>
        <w:ind w:left="5040" w:hanging="360"/>
      </w:pPr>
    </w:lvl>
    <w:lvl w:ilvl="7" w:tplc="E3AC0268">
      <w:start w:val="1"/>
      <w:numFmt w:val="lowerLetter"/>
      <w:lvlText w:val="%8."/>
      <w:lvlJc w:val="left"/>
      <w:pPr>
        <w:ind w:left="5760" w:hanging="360"/>
      </w:pPr>
    </w:lvl>
    <w:lvl w:ilvl="8" w:tplc="92544C9C">
      <w:start w:val="1"/>
      <w:numFmt w:val="lowerRoman"/>
      <w:lvlText w:val="%9."/>
      <w:lvlJc w:val="right"/>
      <w:pPr>
        <w:ind w:left="6480" w:hanging="180"/>
      </w:pPr>
    </w:lvl>
  </w:abstractNum>
  <w:abstractNum w:abstractNumId="3" w15:restartNumberingAfterBreak="0">
    <w:nsid w:val="04C64081"/>
    <w:multiLevelType w:val="hybridMultilevel"/>
    <w:tmpl w:val="3FFC07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16A1C8"/>
    <w:multiLevelType w:val="hybridMultilevel"/>
    <w:tmpl w:val="E7F40C6E"/>
    <w:lvl w:ilvl="0" w:tplc="142AE1E8">
      <w:start w:val="1"/>
      <w:numFmt w:val="bullet"/>
      <w:lvlText w:val="·"/>
      <w:lvlJc w:val="left"/>
      <w:pPr>
        <w:ind w:left="720" w:hanging="360"/>
      </w:pPr>
      <w:rPr>
        <w:rFonts w:ascii="Symbol" w:hAnsi="Symbol" w:hint="default"/>
      </w:rPr>
    </w:lvl>
    <w:lvl w:ilvl="1" w:tplc="3B348210">
      <w:start w:val="1"/>
      <w:numFmt w:val="bullet"/>
      <w:lvlText w:val="o"/>
      <w:lvlJc w:val="left"/>
      <w:pPr>
        <w:ind w:left="1440" w:hanging="360"/>
      </w:pPr>
      <w:rPr>
        <w:rFonts w:ascii="Courier New" w:hAnsi="Courier New" w:hint="default"/>
      </w:rPr>
    </w:lvl>
    <w:lvl w:ilvl="2" w:tplc="21AE7A92">
      <w:start w:val="1"/>
      <w:numFmt w:val="bullet"/>
      <w:lvlText w:val=""/>
      <w:lvlJc w:val="left"/>
      <w:pPr>
        <w:ind w:left="2160" w:hanging="360"/>
      </w:pPr>
      <w:rPr>
        <w:rFonts w:ascii="Wingdings" w:hAnsi="Wingdings" w:hint="default"/>
      </w:rPr>
    </w:lvl>
    <w:lvl w:ilvl="3" w:tplc="D172787A">
      <w:start w:val="1"/>
      <w:numFmt w:val="bullet"/>
      <w:lvlText w:val=""/>
      <w:lvlJc w:val="left"/>
      <w:pPr>
        <w:ind w:left="2880" w:hanging="360"/>
      </w:pPr>
      <w:rPr>
        <w:rFonts w:ascii="Symbol" w:hAnsi="Symbol" w:hint="default"/>
      </w:rPr>
    </w:lvl>
    <w:lvl w:ilvl="4" w:tplc="52AE629A">
      <w:start w:val="1"/>
      <w:numFmt w:val="bullet"/>
      <w:lvlText w:val="o"/>
      <w:lvlJc w:val="left"/>
      <w:pPr>
        <w:ind w:left="3600" w:hanging="360"/>
      </w:pPr>
      <w:rPr>
        <w:rFonts w:ascii="Courier New" w:hAnsi="Courier New" w:hint="default"/>
      </w:rPr>
    </w:lvl>
    <w:lvl w:ilvl="5" w:tplc="4BCAD95E">
      <w:start w:val="1"/>
      <w:numFmt w:val="bullet"/>
      <w:lvlText w:val=""/>
      <w:lvlJc w:val="left"/>
      <w:pPr>
        <w:ind w:left="4320" w:hanging="360"/>
      </w:pPr>
      <w:rPr>
        <w:rFonts w:ascii="Wingdings" w:hAnsi="Wingdings" w:hint="default"/>
      </w:rPr>
    </w:lvl>
    <w:lvl w:ilvl="6" w:tplc="8512AD4E">
      <w:start w:val="1"/>
      <w:numFmt w:val="bullet"/>
      <w:lvlText w:val=""/>
      <w:lvlJc w:val="left"/>
      <w:pPr>
        <w:ind w:left="5040" w:hanging="360"/>
      </w:pPr>
      <w:rPr>
        <w:rFonts w:ascii="Symbol" w:hAnsi="Symbol" w:hint="default"/>
      </w:rPr>
    </w:lvl>
    <w:lvl w:ilvl="7" w:tplc="39BEB0E6">
      <w:start w:val="1"/>
      <w:numFmt w:val="bullet"/>
      <w:lvlText w:val="o"/>
      <w:lvlJc w:val="left"/>
      <w:pPr>
        <w:ind w:left="5760" w:hanging="360"/>
      </w:pPr>
      <w:rPr>
        <w:rFonts w:ascii="Courier New" w:hAnsi="Courier New" w:hint="default"/>
      </w:rPr>
    </w:lvl>
    <w:lvl w:ilvl="8" w:tplc="14E04AC4">
      <w:start w:val="1"/>
      <w:numFmt w:val="bullet"/>
      <w:lvlText w:val=""/>
      <w:lvlJc w:val="left"/>
      <w:pPr>
        <w:ind w:left="6480" w:hanging="360"/>
      </w:pPr>
      <w:rPr>
        <w:rFonts w:ascii="Wingdings" w:hAnsi="Wingdings" w:hint="default"/>
      </w:rPr>
    </w:lvl>
  </w:abstractNum>
  <w:abstractNum w:abstractNumId="5" w15:restartNumberingAfterBreak="0">
    <w:nsid w:val="08792CCD"/>
    <w:multiLevelType w:val="hybridMultilevel"/>
    <w:tmpl w:val="B5786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7A082D"/>
    <w:multiLevelType w:val="hybridMultilevel"/>
    <w:tmpl w:val="AA3066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0372B9"/>
    <w:multiLevelType w:val="hybridMultilevel"/>
    <w:tmpl w:val="81003BB6"/>
    <w:lvl w:ilvl="0" w:tplc="23782224">
      <w:start w:val="1"/>
      <w:numFmt w:val="decimal"/>
      <w:lvlText w:val="%1."/>
      <w:lvlJc w:val="left"/>
      <w:pPr>
        <w:ind w:left="720" w:hanging="360"/>
      </w:pPr>
    </w:lvl>
    <w:lvl w:ilvl="1" w:tplc="14322232">
      <w:start w:val="1"/>
      <w:numFmt w:val="lowerLetter"/>
      <w:lvlText w:val="%2."/>
      <w:lvlJc w:val="left"/>
      <w:pPr>
        <w:ind w:left="1440" w:hanging="360"/>
      </w:pPr>
    </w:lvl>
    <w:lvl w:ilvl="2" w:tplc="322E9286">
      <w:start w:val="1"/>
      <w:numFmt w:val="lowerRoman"/>
      <w:lvlText w:val="%3."/>
      <w:lvlJc w:val="right"/>
      <w:pPr>
        <w:ind w:left="2160" w:hanging="180"/>
      </w:pPr>
    </w:lvl>
    <w:lvl w:ilvl="3" w:tplc="B1EC4D8E">
      <w:start w:val="1"/>
      <w:numFmt w:val="decimal"/>
      <w:lvlText w:val="%4."/>
      <w:lvlJc w:val="left"/>
      <w:pPr>
        <w:ind w:left="2880" w:hanging="360"/>
      </w:pPr>
    </w:lvl>
    <w:lvl w:ilvl="4" w:tplc="919C9E66">
      <w:start w:val="1"/>
      <w:numFmt w:val="lowerLetter"/>
      <w:lvlText w:val="%5."/>
      <w:lvlJc w:val="left"/>
      <w:pPr>
        <w:ind w:left="3600" w:hanging="360"/>
      </w:pPr>
    </w:lvl>
    <w:lvl w:ilvl="5" w:tplc="3544FF42">
      <w:start w:val="1"/>
      <w:numFmt w:val="lowerRoman"/>
      <w:lvlText w:val="%6."/>
      <w:lvlJc w:val="right"/>
      <w:pPr>
        <w:ind w:left="4320" w:hanging="180"/>
      </w:pPr>
    </w:lvl>
    <w:lvl w:ilvl="6" w:tplc="200233C4">
      <w:start w:val="1"/>
      <w:numFmt w:val="decimal"/>
      <w:lvlText w:val="%7."/>
      <w:lvlJc w:val="left"/>
      <w:pPr>
        <w:ind w:left="5040" w:hanging="360"/>
      </w:pPr>
    </w:lvl>
    <w:lvl w:ilvl="7" w:tplc="524465D2">
      <w:start w:val="1"/>
      <w:numFmt w:val="lowerLetter"/>
      <w:lvlText w:val="%8."/>
      <w:lvlJc w:val="left"/>
      <w:pPr>
        <w:ind w:left="5760" w:hanging="360"/>
      </w:pPr>
    </w:lvl>
    <w:lvl w:ilvl="8" w:tplc="A0406438">
      <w:start w:val="1"/>
      <w:numFmt w:val="lowerRoman"/>
      <w:lvlText w:val="%9."/>
      <w:lvlJc w:val="right"/>
      <w:pPr>
        <w:ind w:left="6480" w:hanging="180"/>
      </w:pPr>
    </w:lvl>
  </w:abstractNum>
  <w:abstractNum w:abstractNumId="8" w15:restartNumberingAfterBreak="0">
    <w:nsid w:val="151911A5"/>
    <w:multiLevelType w:val="hybridMultilevel"/>
    <w:tmpl w:val="303247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A536C7"/>
    <w:multiLevelType w:val="hybridMultilevel"/>
    <w:tmpl w:val="980A44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EEDF95"/>
    <w:multiLevelType w:val="hybridMultilevel"/>
    <w:tmpl w:val="FAD2D9C0"/>
    <w:lvl w:ilvl="0" w:tplc="42E22A16">
      <w:start w:val="1"/>
      <w:numFmt w:val="bullet"/>
      <w:lvlText w:val=""/>
      <w:lvlJc w:val="left"/>
      <w:pPr>
        <w:ind w:left="720" w:hanging="360"/>
      </w:pPr>
      <w:rPr>
        <w:rFonts w:ascii="Symbol" w:hAnsi="Symbol" w:hint="default"/>
      </w:rPr>
    </w:lvl>
    <w:lvl w:ilvl="1" w:tplc="191CC03E">
      <w:start w:val="1"/>
      <w:numFmt w:val="bullet"/>
      <w:lvlText w:val="o"/>
      <w:lvlJc w:val="left"/>
      <w:pPr>
        <w:ind w:left="1440" w:hanging="360"/>
      </w:pPr>
      <w:rPr>
        <w:rFonts w:ascii="Courier New" w:hAnsi="Courier New" w:hint="default"/>
      </w:rPr>
    </w:lvl>
    <w:lvl w:ilvl="2" w:tplc="C30E952E">
      <w:start w:val="1"/>
      <w:numFmt w:val="bullet"/>
      <w:lvlText w:val=""/>
      <w:lvlJc w:val="left"/>
      <w:pPr>
        <w:ind w:left="2160" w:hanging="360"/>
      </w:pPr>
      <w:rPr>
        <w:rFonts w:ascii="Wingdings" w:hAnsi="Wingdings" w:hint="default"/>
      </w:rPr>
    </w:lvl>
    <w:lvl w:ilvl="3" w:tplc="9BA464C0">
      <w:start w:val="1"/>
      <w:numFmt w:val="bullet"/>
      <w:lvlText w:val=""/>
      <w:lvlJc w:val="left"/>
      <w:pPr>
        <w:ind w:left="2880" w:hanging="360"/>
      </w:pPr>
      <w:rPr>
        <w:rFonts w:ascii="Symbol" w:hAnsi="Symbol" w:hint="default"/>
      </w:rPr>
    </w:lvl>
    <w:lvl w:ilvl="4" w:tplc="AD4A7246">
      <w:start w:val="1"/>
      <w:numFmt w:val="bullet"/>
      <w:lvlText w:val="o"/>
      <w:lvlJc w:val="left"/>
      <w:pPr>
        <w:ind w:left="3600" w:hanging="360"/>
      </w:pPr>
      <w:rPr>
        <w:rFonts w:ascii="Courier New" w:hAnsi="Courier New" w:hint="default"/>
      </w:rPr>
    </w:lvl>
    <w:lvl w:ilvl="5" w:tplc="7346A7C6">
      <w:start w:val="1"/>
      <w:numFmt w:val="bullet"/>
      <w:lvlText w:val=""/>
      <w:lvlJc w:val="left"/>
      <w:pPr>
        <w:ind w:left="4320" w:hanging="360"/>
      </w:pPr>
      <w:rPr>
        <w:rFonts w:ascii="Wingdings" w:hAnsi="Wingdings" w:hint="default"/>
      </w:rPr>
    </w:lvl>
    <w:lvl w:ilvl="6" w:tplc="C08A0176">
      <w:start w:val="1"/>
      <w:numFmt w:val="bullet"/>
      <w:lvlText w:val=""/>
      <w:lvlJc w:val="left"/>
      <w:pPr>
        <w:ind w:left="5040" w:hanging="360"/>
      </w:pPr>
      <w:rPr>
        <w:rFonts w:ascii="Symbol" w:hAnsi="Symbol" w:hint="default"/>
      </w:rPr>
    </w:lvl>
    <w:lvl w:ilvl="7" w:tplc="741A871E">
      <w:start w:val="1"/>
      <w:numFmt w:val="bullet"/>
      <w:lvlText w:val="o"/>
      <w:lvlJc w:val="left"/>
      <w:pPr>
        <w:ind w:left="5760" w:hanging="360"/>
      </w:pPr>
      <w:rPr>
        <w:rFonts w:ascii="Courier New" w:hAnsi="Courier New" w:hint="default"/>
      </w:rPr>
    </w:lvl>
    <w:lvl w:ilvl="8" w:tplc="F314D5C6">
      <w:start w:val="1"/>
      <w:numFmt w:val="bullet"/>
      <w:lvlText w:val=""/>
      <w:lvlJc w:val="left"/>
      <w:pPr>
        <w:ind w:left="6480" w:hanging="360"/>
      </w:pPr>
      <w:rPr>
        <w:rFonts w:ascii="Wingdings" w:hAnsi="Wingdings" w:hint="default"/>
      </w:rPr>
    </w:lvl>
  </w:abstractNum>
  <w:abstractNum w:abstractNumId="11" w15:restartNumberingAfterBreak="0">
    <w:nsid w:val="217A7E35"/>
    <w:multiLevelType w:val="hybridMultilevel"/>
    <w:tmpl w:val="0AEC5F24"/>
    <w:lvl w:ilvl="0" w:tplc="C3A88D30">
      <w:start w:val="1"/>
      <w:numFmt w:val="decimal"/>
      <w:lvlText w:val="%1."/>
      <w:lvlJc w:val="left"/>
      <w:pPr>
        <w:ind w:left="765" w:hanging="360"/>
      </w:pPr>
      <w:rPr>
        <w:rFonts w:hint="default"/>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22A27BCC"/>
    <w:multiLevelType w:val="hybridMultilevel"/>
    <w:tmpl w:val="BC3CF05C"/>
    <w:lvl w:ilvl="0" w:tplc="7A2EA4E0">
      <w:start w:val="1"/>
      <w:numFmt w:val="decimal"/>
      <w:lvlText w:val="%1."/>
      <w:lvlJc w:val="left"/>
      <w:pPr>
        <w:ind w:left="720" w:hanging="360"/>
      </w:pPr>
    </w:lvl>
    <w:lvl w:ilvl="1" w:tplc="9DE86CF2">
      <w:start w:val="1"/>
      <w:numFmt w:val="lowerLetter"/>
      <w:lvlText w:val="%2."/>
      <w:lvlJc w:val="left"/>
      <w:pPr>
        <w:ind w:left="1440" w:hanging="360"/>
      </w:pPr>
    </w:lvl>
    <w:lvl w:ilvl="2" w:tplc="EDA0B978">
      <w:start w:val="1"/>
      <w:numFmt w:val="lowerRoman"/>
      <w:lvlText w:val="%3."/>
      <w:lvlJc w:val="right"/>
      <w:pPr>
        <w:ind w:left="2160" w:hanging="180"/>
      </w:pPr>
    </w:lvl>
    <w:lvl w:ilvl="3" w:tplc="A63A999A">
      <w:start w:val="1"/>
      <w:numFmt w:val="decimal"/>
      <w:lvlText w:val="%4."/>
      <w:lvlJc w:val="left"/>
      <w:pPr>
        <w:ind w:left="2880" w:hanging="360"/>
      </w:pPr>
    </w:lvl>
    <w:lvl w:ilvl="4" w:tplc="56B26400">
      <w:start w:val="1"/>
      <w:numFmt w:val="lowerLetter"/>
      <w:lvlText w:val="%5."/>
      <w:lvlJc w:val="left"/>
      <w:pPr>
        <w:ind w:left="3600" w:hanging="360"/>
      </w:pPr>
    </w:lvl>
    <w:lvl w:ilvl="5" w:tplc="E89E7410">
      <w:start w:val="1"/>
      <w:numFmt w:val="lowerRoman"/>
      <w:lvlText w:val="%6."/>
      <w:lvlJc w:val="right"/>
      <w:pPr>
        <w:ind w:left="4320" w:hanging="180"/>
      </w:pPr>
    </w:lvl>
    <w:lvl w:ilvl="6" w:tplc="2A7C23E6">
      <w:start w:val="1"/>
      <w:numFmt w:val="decimal"/>
      <w:lvlText w:val="%7."/>
      <w:lvlJc w:val="left"/>
      <w:pPr>
        <w:ind w:left="5040" w:hanging="360"/>
      </w:pPr>
    </w:lvl>
    <w:lvl w:ilvl="7" w:tplc="A1F23160">
      <w:start w:val="1"/>
      <w:numFmt w:val="lowerLetter"/>
      <w:lvlText w:val="%8."/>
      <w:lvlJc w:val="left"/>
      <w:pPr>
        <w:ind w:left="5760" w:hanging="360"/>
      </w:pPr>
    </w:lvl>
    <w:lvl w:ilvl="8" w:tplc="954AA6A2">
      <w:start w:val="1"/>
      <w:numFmt w:val="lowerRoman"/>
      <w:lvlText w:val="%9."/>
      <w:lvlJc w:val="right"/>
      <w:pPr>
        <w:ind w:left="6480" w:hanging="180"/>
      </w:pPr>
    </w:lvl>
  </w:abstractNum>
  <w:abstractNum w:abstractNumId="13" w15:restartNumberingAfterBreak="0">
    <w:nsid w:val="2C8A4591"/>
    <w:multiLevelType w:val="hybridMultilevel"/>
    <w:tmpl w:val="33A0EB68"/>
    <w:lvl w:ilvl="0" w:tplc="B17464CE">
      <w:start w:val="1"/>
      <w:numFmt w:val="bullet"/>
      <w:lvlText w:val="·"/>
      <w:lvlJc w:val="left"/>
      <w:pPr>
        <w:ind w:left="720" w:hanging="360"/>
      </w:pPr>
      <w:rPr>
        <w:rFonts w:ascii="Symbol" w:hAnsi="Symbol" w:hint="default"/>
      </w:rPr>
    </w:lvl>
    <w:lvl w:ilvl="1" w:tplc="BD48028C">
      <w:start w:val="1"/>
      <w:numFmt w:val="bullet"/>
      <w:lvlText w:val="o"/>
      <w:lvlJc w:val="left"/>
      <w:pPr>
        <w:ind w:left="1440" w:hanging="360"/>
      </w:pPr>
      <w:rPr>
        <w:rFonts w:ascii="Courier New" w:hAnsi="Courier New" w:hint="default"/>
      </w:rPr>
    </w:lvl>
    <w:lvl w:ilvl="2" w:tplc="2EC2467A">
      <w:start w:val="1"/>
      <w:numFmt w:val="bullet"/>
      <w:lvlText w:val=""/>
      <w:lvlJc w:val="left"/>
      <w:pPr>
        <w:ind w:left="2160" w:hanging="360"/>
      </w:pPr>
      <w:rPr>
        <w:rFonts w:ascii="Wingdings" w:hAnsi="Wingdings" w:hint="default"/>
      </w:rPr>
    </w:lvl>
    <w:lvl w:ilvl="3" w:tplc="20D4A628">
      <w:start w:val="1"/>
      <w:numFmt w:val="bullet"/>
      <w:lvlText w:val=""/>
      <w:lvlJc w:val="left"/>
      <w:pPr>
        <w:ind w:left="2880" w:hanging="360"/>
      </w:pPr>
      <w:rPr>
        <w:rFonts w:ascii="Symbol" w:hAnsi="Symbol" w:hint="default"/>
      </w:rPr>
    </w:lvl>
    <w:lvl w:ilvl="4" w:tplc="E84E92AE">
      <w:start w:val="1"/>
      <w:numFmt w:val="bullet"/>
      <w:lvlText w:val="o"/>
      <w:lvlJc w:val="left"/>
      <w:pPr>
        <w:ind w:left="3600" w:hanging="360"/>
      </w:pPr>
      <w:rPr>
        <w:rFonts w:ascii="Courier New" w:hAnsi="Courier New" w:hint="default"/>
      </w:rPr>
    </w:lvl>
    <w:lvl w:ilvl="5" w:tplc="C1F0BDA8">
      <w:start w:val="1"/>
      <w:numFmt w:val="bullet"/>
      <w:lvlText w:val=""/>
      <w:lvlJc w:val="left"/>
      <w:pPr>
        <w:ind w:left="4320" w:hanging="360"/>
      </w:pPr>
      <w:rPr>
        <w:rFonts w:ascii="Wingdings" w:hAnsi="Wingdings" w:hint="default"/>
      </w:rPr>
    </w:lvl>
    <w:lvl w:ilvl="6" w:tplc="795E6832">
      <w:start w:val="1"/>
      <w:numFmt w:val="bullet"/>
      <w:lvlText w:val=""/>
      <w:lvlJc w:val="left"/>
      <w:pPr>
        <w:ind w:left="5040" w:hanging="360"/>
      </w:pPr>
      <w:rPr>
        <w:rFonts w:ascii="Symbol" w:hAnsi="Symbol" w:hint="default"/>
      </w:rPr>
    </w:lvl>
    <w:lvl w:ilvl="7" w:tplc="D2326EE4">
      <w:start w:val="1"/>
      <w:numFmt w:val="bullet"/>
      <w:lvlText w:val="o"/>
      <w:lvlJc w:val="left"/>
      <w:pPr>
        <w:ind w:left="5760" w:hanging="360"/>
      </w:pPr>
      <w:rPr>
        <w:rFonts w:ascii="Courier New" w:hAnsi="Courier New" w:hint="default"/>
      </w:rPr>
    </w:lvl>
    <w:lvl w:ilvl="8" w:tplc="98A8D954">
      <w:start w:val="1"/>
      <w:numFmt w:val="bullet"/>
      <w:lvlText w:val=""/>
      <w:lvlJc w:val="left"/>
      <w:pPr>
        <w:ind w:left="6480" w:hanging="360"/>
      </w:pPr>
      <w:rPr>
        <w:rFonts w:ascii="Wingdings" w:hAnsi="Wingdings" w:hint="default"/>
      </w:rPr>
    </w:lvl>
  </w:abstractNum>
  <w:abstractNum w:abstractNumId="14" w15:restartNumberingAfterBreak="0">
    <w:nsid w:val="2DF5A228"/>
    <w:multiLevelType w:val="hybridMultilevel"/>
    <w:tmpl w:val="5A7A53B6"/>
    <w:lvl w:ilvl="0" w:tplc="F6002824">
      <w:start w:val="1"/>
      <w:numFmt w:val="bullet"/>
      <w:lvlText w:val="-"/>
      <w:lvlJc w:val="left"/>
      <w:pPr>
        <w:ind w:left="720" w:hanging="360"/>
      </w:pPr>
      <w:rPr>
        <w:rFonts w:ascii="Calibri" w:hAnsi="Calibri" w:hint="default"/>
      </w:rPr>
    </w:lvl>
    <w:lvl w:ilvl="1" w:tplc="5D945FD2">
      <w:start w:val="1"/>
      <w:numFmt w:val="bullet"/>
      <w:lvlText w:val="o"/>
      <w:lvlJc w:val="left"/>
      <w:pPr>
        <w:ind w:left="1440" w:hanging="360"/>
      </w:pPr>
      <w:rPr>
        <w:rFonts w:ascii="Courier New" w:hAnsi="Courier New" w:hint="default"/>
      </w:rPr>
    </w:lvl>
    <w:lvl w:ilvl="2" w:tplc="50342C18">
      <w:start w:val="1"/>
      <w:numFmt w:val="bullet"/>
      <w:lvlText w:val=""/>
      <w:lvlJc w:val="left"/>
      <w:pPr>
        <w:ind w:left="2160" w:hanging="360"/>
      </w:pPr>
      <w:rPr>
        <w:rFonts w:ascii="Wingdings" w:hAnsi="Wingdings" w:hint="default"/>
      </w:rPr>
    </w:lvl>
    <w:lvl w:ilvl="3" w:tplc="D8720CAC">
      <w:start w:val="1"/>
      <w:numFmt w:val="bullet"/>
      <w:lvlText w:val=""/>
      <w:lvlJc w:val="left"/>
      <w:pPr>
        <w:ind w:left="2880" w:hanging="360"/>
      </w:pPr>
      <w:rPr>
        <w:rFonts w:ascii="Symbol" w:hAnsi="Symbol" w:hint="default"/>
      </w:rPr>
    </w:lvl>
    <w:lvl w:ilvl="4" w:tplc="5ED22AE2">
      <w:start w:val="1"/>
      <w:numFmt w:val="bullet"/>
      <w:lvlText w:val="o"/>
      <w:lvlJc w:val="left"/>
      <w:pPr>
        <w:ind w:left="3600" w:hanging="360"/>
      </w:pPr>
      <w:rPr>
        <w:rFonts w:ascii="Courier New" w:hAnsi="Courier New" w:hint="default"/>
      </w:rPr>
    </w:lvl>
    <w:lvl w:ilvl="5" w:tplc="6EF8B138">
      <w:start w:val="1"/>
      <w:numFmt w:val="bullet"/>
      <w:lvlText w:val=""/>
      <w:lvlJc w:val="left"/>
      <w:pPr>
        <w:ind w:left="4320" w:hanging="360"/>
      </w:pPr>
      <w:rPr>
        <w:rFonts w:ascii="Wingdings" w:hAnsi="Wingdings" w:hint="default"/>
      </w:rPr>
    </w:lvl>
    <w:lvl w:ilvl="6" w:tplc="2D42B3F8">
      <w:start w:val="1"/>
      <w:numFmt w:val="bullet"/>
      <w:lvlText w:val=""/>
      <w:lvlJc w:val="left"/>
      <w:pPr>
        <w:ind w:left="5040" w:hanging="360"/>
      </w:pPr>
      <w:rPr>
        <w:rFonts w:ascii="Symbol" w:hAnsi="Symbol" w:hint="default"/>
      </w:rPr>
    </w:lvl>
    <w:lvl w:ilvl="7" w:tplc="C0180B2A">
      <w:start w:val="1"/>
      <w:numFmt w:val="bullet"/>
      <w:lvlText w:val="o"/>
      <w:lvlJc w:val="left"/>
      <w:pPr>
        <w:ind w:left="5760" w:hanging="360"/>
      </w:pPr>
      <w:rPr>
        <w:rFonts w:ascii="Courier New" w:hAnsi="Courier New" w:hint="default"/>
      </w:rPr>
    </w:lvl>
    <w:lvl w:ilvl="8" w:tplc="CA628B4C">
      <w:start w:val="1"/>
      <w:numFmt w:val="bullet"/>
      <w:lvlText w:val=""/>
      <w:lvlJc w:val="left"/>
      <w:pPr>
        <w:ind w:left="6480" w:hanging="360"/>
      </w:pPr>
      <w:rPr>
        <w:rFonts w:ascii="Wingdings" w:hAnsi="Wingdings" w:hint="default"/>
      </w:rPr>
    </w:lvl>
  </w:abstractNum>
  <w:abstractNum w:abstractNumId="15" w15:restartNumberingAfterBreak="0">
    <w:nsid w:val="30944A42"/>
    <w:multiLevelType w:val="hybridMultilevel"/>
    <w:tmpl w:val="BB568556"/>
    <w:lvl w:ilvl="0" w:tplc="6838B8A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D31A3F"/>
    <w:multiLevelType w:val="hybridMultilevel"/>
    <w:tmpl w:val="973C7EC8"/>
    <w:lvl w:ilvl="0" w:tplc="4984BC4A">
      <w:start w:val="1"/>
      <w:numFmt w:val="decimal"/>
      <w:lvlText w:val="%1."/>
      <w:lvlJc w:val="left"/>
      <w:pPr>
        <w:ind w:left="1080" w:hanging="360"/>
      </w:pPr>
      <w:rPr>
        <w:rFonts w:hint="default"/>
        <w:b w:val="0"/>
      </w:rPr>
    </w:lvl>
    <w:lvl w:ilvl="1" w:tplc="A1DC12AC">
      <w:start w:val="1"/>
      <w:numFmt w:val="lowerLetter"/>
      <w:lvlText w:val="%2."/>
      <w:lvlJc w:val="left"/>
      <w:pPr>
        <w:ind w:left="1800" w:hanging="360"/>
      </w:pPr>
      <w:rPr>
        <w:b w:val="0"/>
      </w:rPr>
    </w:lvl>
    <w:lvl w:ilvl="2" w:tplc="24B45AEA">
      <w:start w:val="1"/>
      <w:numFmt w:val="lowerRoman"/>
      <w:lvlText w:val="%3."/>
      <w:lvlJc w:val="right"/>
      <w:pPr>
        <w:ind w:left="2520" w:hanging="180"/>
      </w:pPr>
      <w:rPr>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44711A"/>
    <w:multiLevelType w:val="hybridMultilevel"/>
    <w:tmpl w:val="94945D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830815"/>
    <w:multiLevelType w:val="hybridMultilevel"/>
    <w:tmpl w:val="23F85B0A"/>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14445C"/>
    <w:multiLevelType w:val="hybridMultilevel"/>
    <w:tmpl w:val="1090C53A"/>
    <w:lvl w:ilvl="0" w:tplc="FA622930">
      <w:start w:val="1"/>
      <w:numFmt w:val="decimal"/>
      <w:lvlText w:val="%1."/>
      <w:lvlJc w:val="left"/>
      <w:pPr>
        <w:ind w:left="720" w:hanging="360"/>
      </w:pPr>
    </w:lvl>
    <w:lvl w:ilvl="1" w:tplc="87AEC572">
      <w:start w:val="1"/>
      <w:numFmt w:val="lowerLetter"/>
      <w:lvlText w:val="%2."/>
      <w:lvlJc w:val="left"/>
      <w:pPr>
        <w:ind w:left="1440" w:hanging="360"/>
      </w:pPr>
    </w:lvl>
    <w:lvl w:ilvl="2" w:tplc="189C61C8">
      <w:start w:val="1"/>
      <w:numFmt w:val="lowerRoman"/>
      <w:lvlText w:val="%3."/>
      <w:lvlJc w:val="right"/>
      <w:pPr>
        <w:ind w:left="2160" w:hanging="180"/>
      </w:pPr>
    </w:lvl>
    <w:lvl w:ilvl="3" w:tplc="BE8C9910">
      <w:start w:val="1"/>
      <w:numFmt w:val="decimal"/>
      <w:lvlText w:val="%4."/>
      <w:lvlJc w:val="left"/>
      <w:pPr>
        <w:ind w:left="2880" w:hanging="360"/>
      </w:pPr>
    </w:lvl>
    <w:lvl w:ilvl="4" w:tplc="8034D7C0">
      <w:start w:val="1"/>
      <w:numFmt w:val="lowerLetter"/>
      <w:lvlText w:val="%5."/>
      <w:lvlJc w:val="left"/>
      <w:pPr>
        <w:ind w:left="3600" w:hanging="360"/>
      </w:pPr>
    </w:lvl>
    <w:lvl w:ilvl="5" w:tplc="7968EE5A">
      <w:start w:val="1"/>
      <w:numFmt w:val="lowerRoman"/>
      <w:lvlText w:val="%6."/>
      <w:lvlJc w:val="right"/>
      <w:pPr>
        <w:ind w:left="4320" w:hanging="180"/>
      </w:pPr>
    </w:lvl>
    <w:lvl w:ilvl="6" w:tplc="A816F9D6">
      <w:start w:val="1"/>
      <w:numFmt w:val="decimal"/>
      <w:lvlText w:val="%7."/>
      <w:lvlJc w:val="left"/>
      <w:pPr>
        <w:ind w:left="5040" w:hanging="360"/>
      </w:pPr>
    </w:lvl>
    <w:lvl w:ilvl="7" w:tplc="0FEE6D16">
      <w:start w:val="1"/>
      <w:numFmt w:val="lowerLetter"/>
      <w:lvlText w:val="%8."/>
      <w:lvlJc w:val="left"/>
      <w:pPr>
        <w:ind w:left="5760" w:hanging="360"/>
      </w:pPr>
    </w:lvl>
    <w:lvl w:ilvl="8" w:tplc="7776564E">
      <w:start w:val="1"/>
      <w:numFmt w:val="lowerRoman"/>
      <w:lvlText w:val="%9."/>
      <w:lvlJc w:val="right"/>
      <w:pPr>
        <w:ind w:left="6480" w:hanging="180"/>
      </w:pPr>
    </w:lvl>
  </w:abstractNum>
  <w:abstractNum w:abstractNumId="20" w15:restartNumberingAfterBreak="0">
    <w:nsid w:val="46F27049"/>
    <w:multiLevelType w:val="hybridMultilevel"/>
    <w:tmpl w:val="0A9657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CB3ADB"/>
    <w:multiLevelType w:val="hybridMultilevel"/>
    <w:tmpl w:val="4EF6C0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1B5A85"/>
    <w:multiLevelType w:val="hybridMultilevel"/>
    <w:tmpl w:val="CE4E0FEC"/>
    <w:lvl w:ilvl="0" w:tplc="FFFFFFFF">
      <w:start w:val="1"/>
      <w:numFmt w:val="bullet"/>
      <w:lvlText w:val=""/>
      <w:lvlJc w:val="left"/>
      <w:pPr>
        <w:ind w:left="720" w:hanging="360"/>
      </w:pPr>
      <w:rPr>
        <w:rFonts w:ascii="Symbol" w:hAnsi="Symbol" w:hint="default"/>
        <w:b w:val="0"/>
      </w:rPr>
    </w:lvl>
    <w:lvl w:ilvl="1" w:tplc="43F8D41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E815F9"/>
    <w:multiLevelType w:val="hybridMultilevel"/>
    <w:tmpl w:val="630AE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644F3E"/>
    <w:multiLevelType w:val="hybridMultilevel"/>
    <w:tmpl w:val="AB824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B17112"/>
    <w:multiLevelType w:val="hybridMultilevel"/>
    <w:tmpl w:val="1F74F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A0473E"/>
    <w:multiLevelType w:val="hybridMultilevel"/>
    <w:tmpl w:val="029C9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2EF4A0"/>
    <w:multiLevelType w:val="hybridMultilevel"/>
    <w:tmpl w:val="B016BA58"/>
    <w:lvl w:ilvl="0" w:tplc="6D326EE2">
      <w:start w:val="1"/>
      <w:numFmt w:val="bullet"/>
      <w:lvlText w:val="·"/>
      <w:lvlJc w:val="left"/>
      <w:pPr>
        <w:ind w:left="720" w:hanging="360"/>
      </w:pPr>
      <w:rPr>
        <w:rFonts w:ascii="Symbol" w:hAnsi="Symbol" w:hint="default"/>
      </w:rPr>
    </w:lvl>
    <w:lvl w:ilvl="1" w:tplc="4C2A3DAA">
      <w:start w:val="1"/>
      <w:numFmt w:val="bullet"/>
      <w:lvlText w:val="o"/>
      <w:lvlJc w:val="left"/>
      <w:pPr>
        <w:ind w:left="1440" w:hanging="360"/>
      </w:pPr>
      <w:rPr>
        <w:rFonts w:ascii="Courier New" w:hAnsi="Courier New" w:hint="default"/>
      </w:rPr>
    </w:lvl>
    <w:lvl w:ilvl="2" w:tplc="3396642E">
      <w:start w:val="1"/>
      <w:numFmt w:val="bullet"/>
      <w:lvlText w:val=""/>
      <w:lvlJc w:val="left"/>
      <w:pPr>
        <w:ind w:left="2160" w:hanging="360"/>
      </w:pPr>
      <w:rPr>
        <w:rFonts w:ascii="Wingdings" w:hAnsi="Wingdings" w:hint="default"/>
      </w:rPr>
    </w:lvl>
    <w:lvl w:ilvl="3" w:tplc="CECCE6F4">
      <w:start w:val="1"/>
      <w:numFmt w:val="bullet"/>
      <w:lvlText w:val=""/>
      <w:lvlJc w:val="left"/>
      <w:pPr>
        <w:ind w:left="2880" w:hanging="360"/>
      </w:pPr>
      <w:rPr>
        <w:rFonts w:ascii="Symbol" w:hAnsi="Symbol" w:hint="default"/>
      </w:rPr>
    </w:lvl>
    <w:lvl w:ilvl="4" w:tplc="DCC04C6A">
      <w:start w:val="1"/>
      <w:numFmt w:val="bullet"/>
      <w:lvlText w:val="o"/>
      <w:lvlJc w:val="left"/>
      <w:pPr>
        <w:ind w:left="3600" w:hanging="360"/>
      </w:pPr>
      <w:rPr>
        <w:rFonts w:ascii="Courier New" w:hAnsi="Courier New" w:hint="default"/>
      </w:rPr>
    </w:lvl>
    <w:lvl w:ilvl="5" w:tplc="E474E13C">
      <w:start w:val="1"/>
      <w:numFmt w:val="bullet"/>
      <w:lvlText w:val=""/>
      <w:lvlJc w:val="left"/>
      <w:pPr>
        <w:ind w:left="4320" w:hanging="360"/>
      </w:pPr>
      <w:rPr>
        <w:rFonts w:ascii="Wingdings" w:hAnsi="Wingdings" w:hint="default"/>
      </w:rPr>
    </w:lvl>
    <w:lvl w:ilvl="6" w:tplc="62E07FBE">
      <w:start w:val="1"/>
      <w:numFmt w:val="bullet"/>
      <w:lvlText w:val=""/>
      <w:lvlJc w:val="left"/>
      <w:pPr>
        <w:ind w:left="5040" w:hanging="360"/>
      </w:pPr>
      <w:rPr>
        <w:rFonts w:ascii="Symbol" w:hAnsi="Symbol" w:hint="default"/>
      </w:rPr>
    </w:lvl>
    <w:lvl w:ilvl="7" w:tplc="3C7E4104">
      <w:start w:val="1"/>
      <w:numFmt w:val="bullet"/>
      <w:lvlText w:val="o"/>
      <w:lvlJc w:val="left"/>
      <w:pPr>
        <w:ind w:left="5760" w:hanging="360"/>
      </w:pPr>
      <w:rPr>
        <w:rFonts w:ascii="Courier New" w:hAnsi="Courier New" w:hint="default"/>
      </w:rPr>
    </w:lvl>
    <w:lvl w:ilvl="8" w:tplc="C9DCA214">
      <w:start w:val="1"/>
      <w:numFmt w:val="bullet"/>
      <w:lvlText w:val=""/>
      <w:lvlJc w:val="left"/>
      <w:pPr>
        <w:ind w:left="6480" w:hanging="360"/>
      </w:pPr>
      <w:rPr>
        <w:rFonts w:ascii="Wingdings" w:hAnsi="Wingdings" w:hint="default"/>
      </w:rPr>
    </w:lvl>
  </w:abstractNum>
  <w:abstractNum w:abstractNumId="28" w15:restartNumberingAfterBreak="0">
    <w:nsid w:val="656108B0"/>
    <w:multiLevelType w:val="hybridMultilevel"/>
    <w:tmpl w:val="97F86D12"/>
    <w:lvl w:ilvl="0" w:tplc="DF64BAB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917FCC"/>
    <w:multiLevelType w:val="hybridMultilevel"/>
    <w:tmpl w:val="3FFC077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7B55CBC"/>
    <w:multiLevelType w:val="hybridMultilevel"/>
    <w:tmpl w:val="57B2A30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378D11"/>
    <w:multiLevelType w:val="hybridMultilevel"/>
    <w:tmpl w:val="5A0264E8"/>
    <w:lvl w:ilvl="0" w:tplc="8A068AB0">
      <w:start w:val="1"/>
      <w:numFmt w:val="decimal"/>
      <w:lvlText w:val="%1."/>
      <w:lvlJc w:val="left"/>
      <w:pPr>
        <w:ind w:left="720" w:hanging="360"/>
      </w:pPr>
    </w:lvl>
    <w:lvl w:ilvl="1" w:tplc="F32A2BFA">
      <w:start w:val="1"/>
      <w:numFmt w:val="lowerLetter"/>
      <w:lvlText w:val="%2."/>
      <w:lvlJc w:val="left"/>
      <w:pPr>
        <w:ind w:left="1440" w:hanging="360"/>
      </w:pPr>
    </w:lvl>
    <w:lvl w:ilvl="2" w:tplc="9210E892">
      <w:start w:val="1"/>
      <w:numFmt w:val="lowerRoman"/>
      <w:lvlText w:val="%3."/>
      <w:lvlJc w:val="right"/>
      <w:pPr>
        <w:ind w:left="2160" w:hanging="180"/>
      </w:pPr>
    </w:lvl>
    <w:lvl w:ilvl="3" w:tplc="DBFAC136">
      <w:start w:val="1"/>
      <w:numFmt w:val="decimal"/>
      <w:lvlText w:val="%4."/>
      <w:lvlJc w:val="left"/>
      <w:pPr>
        <w:ind w:left="2880" w:hanging="360"/>
      </w:pPr>
    </w:lvl>
    <w:lvl w:ilvl="4" w:tplc="C5AA961A">
      <w:start w:val="1"/>
      <w:numFmt w:val="lowerLetter"/>
      <w:lvlText w:val="%5."/>
      <w:lvlJc w:val="left"/>
      <w:pPr>
        <w:ind w:left="3600" w:hanging="360"/>
      </w:pPr>
    </w:lvl>
    <w:lvl w:ilvl="5" w:tplc="CA2A349E">
      <w:start w:val="1"/>
      <w:numFmt w:val="lowerRoman"/>
      <w:lvlText w:val="%6."/>
      <w:lvlJc w:val="right"/>
      <w:pPr>
        <w:ind w:left="4320" w:hanging="180"/>
      </w:pPr>
    </w:lvl>
    <w:lvl w:ilvl="6" w:tplc="0DC6C780">
      <w:start w:val="1"/>
      <w:numFmt w:val="decimal"/>
      <w:lvlText w:val="%7."/>
      <w:lvlJc w:val="left"/>
      <w:pPr>
        <w:ind w:left="5040" w:hanging="360"/>
      </w:pPr>
    </w:lvl>
    <w:lvl w:ilvl="7" w:tplc="FEF6E668">
      <w:start w:val="1"/>
      <w:numFmt w:val="lowerLetter"/>
      <w:lvlText w:val="%8."/>
      <w:lvlJc w:val="left"/>
      <w:pPr>
        <w:ind w:left="5760" w:hanging="360"/>
      </w:pPr>
    </w:lvl>
    <w:lvl w:ilvl="8" w:tplc="BC385EF2">
      <w:start w:val="1"/>
      <w:numFmt w:val="lowerRoman"/>
      <w:lvlText w:val="%9."/>
      <w:lvlJc w:val="right"/>
      <w:pPr>
        <w:ind w:left="6480" w:hanging="180"/>
      </w:pPr>
    </w:lvl>
  </w:abstractNum>
  <w:abstractNum w:abstractNumId="32" w15:restartNumberingAfterBreak="0">
    <w:nsid w:val="70F40FC2"/>
    <w:multiLevelType w:val="hybridMultilevel"/>
    <w:tmpl w:val="960CD89C"/>
    <w:lvl w:ilvl="0" w:tplc="50FE8D7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00F797"/>
    <w:multiLevelType w:val="hybridMultilevel"/>
    <w:tmpl w:val="FA123270"/>
    <w:lvl w:ilvl="0" w:tplc="4D029974">
      <w:start w:val="1"/>
      <w:numFmt w:val="decimal"/>
      <w:lvlText w:val="%1."/>
      <w:lvlJc w:val="left"/>
      <w:pPr>
        <w:ind w:left="720" w:hanging="360"/>
      </w:pPr>
    </w:lvl>
    <w:lvl w:ilvl="1" w:tplc="6568A340">
      <w:start w:val="1"/>
      <w:numFmt w:val="lowerLetter"/>
      <w:lvlText w:val="%2."/>
      <w:lvlJc w:val="left"/>
      <w:pPr>
        <w:ind w:left="1440" w:hanging="360"/>
      </w:pPr>
    </w:lvl>
    <w:lvl w:ilvl="2" w:tplc="4336DB3E">
      <w:start w:val="1"/>
      <w:numFmt w:val="lowerRoman"/>
      <w:lvlText w:val="%3."/>
      <w:lvlJc w:val="right"/>
      <w:pPr>
        <w:ind w:left="2160" w:hanging="180"/>
      </w:pPr>
    </w:lvl>
    <w:lvl w:ilvl="3" w:tplc="5E7C2A1C">
      <w:start w:val="1"/>
      <w:numFmt w:val="decimal"/>
      <w:lvlText w:val="%4."/>
      <w:lvlJc w:val="left"/>
      <w:pPr>
        <w:ind w:left="2880" w:hanging="360"/>
      </w:pPr>
    </w:lvl>
    <w:lvl w:ilvl="4" w:tplc="EE2A4C08">
      <w:start w:val="1"/>
      <w:numFmt w:val="lowerLetter"/>
      <w:lvlText w:val="%5."/>
      <w:lvlJc w:val="left"/>
      <w:pPr>
        <w:ind w:left="3600" w:hanging="360"/>
      </w:pPr>
    </w:lvl>
    <w:lvl w:ilvl="5" w:tplc="3976EE08">
      <w:start w:val="1"/>
      <w:numFmt w:val="lowerRoman"/>
      <w:lvlText w:val="%6."/>
      <w:lvlJc w:val="right"/>
      <w:pPr>
        <w:ind w:left="4320" w:hanging="180"/>
      </w:pPr>
    </w:lvl>
    <w:lvl w:ilvl="6" w:tplc="6FF0BB32">
      <w:start w:val="1"/>
      <w:numFmt w:val="decimal"/>
      <w:lvlText w:val="%7."/>
      <w:lvlJc w:val="left"/>
      <w:pPr>
        <w:ind w:left="5040" w:hanging="360"/>
      </w:pPr>
    </w:lvl>
    <w:lvl w:ilvl="7" w:tplc="1DEC4AC8">
      <w:start w:val="1"/>
      <w:numFmt w:val="lowerLetter"/>
      <w:lvlText w:val="%8."/>
      <w:lvlJc w:val="left"/>
      <w:pPr>
        <w:ind w:left="5760" w:hanging="360"/>
      </w:pPr>
    </w:lvl>
    <w:lvl w:ilvl="8" w:tplc="50427EEA">
      <w:start w:val="1"/>
      <w:numFmt w:val="lowerRoman"/>
      <w:lvlText w:val="%9."/>
      <w:lvlJc w:val="right"/>
      <w:pPr>
        <w:ind w:left="6480" w:hanging="180"/>
      </w:pPr>
    </w:lvl>
  </w:abstractNum>
  <w:abstractNum w:abstractNumId="34" w15:restartNumberingAfterBreak="0">
    <w:nsid w:val="747A4C3A"/>
    <w:multiLevelType w:val="hybridMultilevel"/>
    <w:tmpl w:val="ABCC423E"/>
    <w:lvl w:ilvl="0" w:tplc="7EA61978">
      <w:start w:val="1"/>
      <w:numFmt w:val="decimal"/>
      <w:lvlText w:val="%1."/>
      <w:lvlJc w:val="left"/>
      <w:pPr>
        <w:ind w:left="720" w:hanging="360"/>
      </w:pPr>
      <w:rPr>
        <w:rFonts w:hint="default"/>
        <w:b w:val="0"/>
      </w:rPr>
    </w:lvl>
    <w:lvl w:ilvl="1" w:tplc="903AA6B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056250"/>
    <w:multiLevelType w:val="hybridMultilevel"/>
    <w:tmpl w:val="AB1CD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005AA5"/>
    <w:multiLevelType w:val="hybridMultilevel"/>
    <w:tmpl w:val="71F09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5F77E6"/>
    <w:multiLevelType w:val="hybridMultilevel"/>
    <w:tmpl w:val="E4201A9C"/>
    <w:lvl w:ilvl="0" w:tplc="9FAC2340">
      <w:start w:val="1"/>
      <w:numFmt w:val="bullet"/>
      <w:lvlText w:val=""/>
      <w:lvlJc w:val="left"/>
      <w:pPr>
        <w:ind w:left="720" w:hanging="360"/>
      </w:pPr>
      <w:rPr>
        <w:rFonts w:ascii="Wingdings" w:hAnsi="Wingdings" w:hint="default"/>
        <w:color w:val="000000"/>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6171616">
    <w:abstractNumId w:val="10"/>
  </w:num>
  <w:num w:numId="2" w16cid:durableId="2115635077">
    <w:abstractNumId w:val="0"/>
  </w:num>
  <w:num w:numId="3" w16cid:durableId="1535196314">
    <w:abstractNumId w:val="12"/>
  </w:num>
  <w:num w:numId="4" w16cid:durableId="130365840">
    <w:abstractNumId w:val="14"/>
  </w:num>
  <w:num w:numId="5" w16cid:durableId="1850945725">
    <w:abstractNumId w:val="33"/>
  </w:num>
  <w:num w:numId="6" w16cid:durableId="314922426">
    <w:abstractNumId w:val="4"/>
  </w:num>
  <w:num w:numId="7" w16cid:durableId="216165027">
    <w:abstractNumId w:val="13"/>
  </w:num>
  <w:num w:numId="8" w16cid:durableId="2052723684">
    <w:abstractNumId w:val="7"/>
  </w:num>
  <w:num w:numId="9" w16cid:durableId="733621710">
    <w:abstractNumId w:val="19"/>
  </w:num>
  <w:num w:numId="10" w16cid:durableId="1865098618">
    <w:abstractNumId w:val="2"/>
  </w:num>
  <w:num w:numId="11" w16cid:durableId="167913714">
    <w:abstractNumId w:val="31"/>
  </w:num>
  <w:num w:numId="12" w16cid:durableId="495221944">
    <w:abstractNumId w:val="27"/>
  </w:num>
  <w:num w:numId="13" w16cid:durableId="1683627568">
    <w:abstractNumId w:val="3"/>
  </w:num>
  <w:num w:numId="14" w16cid:durableId="1755740297">
    <w:abstractNumId w:val="9"/>
  </w:num>
  <w:num w:numId="15" w16cid:durableId="729766469">
    <w:abstractNumId w:val="20"/>
  </w:num>
  <w:num w:numId="16" w16cid:durableId="1745758847">
    <w:abstractNumId w:val="17"/>
  </w:num>
  <w:num w:numId="17" w16cid:durableId="1021737669">
    <w:abstractNumId w:val="11"/>
  </w:num>
  <w:num w:numId="18" w16cid:durableId="528422185">
    <w:abstractNumId w:val="18"/>
  </w:num>
  <w:num w:numId="19" w16cid:durableId="1528062136">
    <w:abstractNumId w:val="6"/>
  </w:num>
  <w:num w:numId="20" w16cid:durableId="233315466">
    <w:abstractNumId w:val="1"/>
  </w:num>
  <w:num w:numId="21" w16cid:durableId="118957550">
    <w:abstractNumId w:val="25"/>
  </w:num>
  <w:num w:numId="22" w16cid:durableId="1044402960">
    <w:abstractNumId w:val="15"/>
  </w:num>
  <w:num w:numId="23" w16cid:durableId="158203932">
    <w:abstractNumId w:val="21"/>
  </w:num>
  <w:num w:numId="24" w16cid:durableId="1724795762">
    <w:abstractNumId w:val="28"/>
  </w:num>
  <w:num w:numId="25" w16cid:durableId="2098867343">
    <w:abstractNumId w:val="16"/>
  </w:num>
  <w:num w:numId="26" w16cid:durableId="1486893532">
    <w:abstractNumId w:val="22"/>
  </w:num>
  <w:num w:numId="27" w16cid:durableId="1913615218">
    <w:abstractNumId w:val="34"/>
  </w:num>
  <w:num w:numId="28" w16cid:durableId="307175799">
    <w:abstractNumId w:val="30"/>
  </w:num>
  <w:num w:numId="29" w16cid:durableId="20071294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39884631">
    <w:abstractNumId w:val="37"/>
  </w:num>
  <w:num w:numId="31" w16cid:durableId="1762334130">
    <w:abstractNumId w:val="35"/>
  </w:num>
  <w:num w:numId="32" w16cid:durableId="177811931">
    <w:abstractNumId w:val="29"/>
  </w:num>
  <w:num w:numId="33" w16cid:durableId="26569210">
    <w:abstractNumId w:val="32"/>
  </w:num>
  <w:num w:numId="34" w16cid:durableId="1622371228">
    <w:abstractNumId w:val="8"/>
  </w:num>
  <w:num w:numId="35" w16cid:durableId="882208095">
    <w:abstractNumId w:val="36"/>
  </w:num>
  <w:num w:numId="36" w16cid:durableId="322005654">
    <w:abstractNumId w:val="23"/>
  </w:num>
  <w:num w:numId="37" w16cid:durableId="1532187228">
    <w:abstractNumId w:val="24"/>
  </w:num>
  <w:num w:numId="38" w16cid:durableId="1055859303">
    <w:abstractNumId w:val="5"/>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yman, John F.">
    <w15:presenceInfo w15:providerId="AD" w15:userId="S::laymanj@umsystem.edu::cb637994-56da-45dd-acc0-a991f8537f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2ED"/>
    <w:rsid w:val="00018989"/>
    <w:rsid w:val="00026B6C"/>
    <w:rsid w:val="00034FA4"/>
    <w:rsid w:val="00067B51"/>
    <w:rsid w:val="00077F7C"/>
    <w:rsid w:val="00096155"/>
    <w:rsid w:val="000A589B"/>
    <w:rsid w:val="000B1E42"/>
    <w:rsid w:val="000B2B70"/>
    <w:rsid w:val="000B5F45"/>
    <w:rsid w:val="000E7A1A"/>
    <w:rsid w:val="00111A0D"/>
    <w:rsid w:val="001157FF"/>
    <w:rsid w:val="001762ED"/>
    <w:rsid w:val="00192861"/>
    <w:rsid w:val="001B56CF"/>
    <w:rsid w:val="001C5DF8"/>
    <w:rsid w:val="001D613E"/>
    <w:rsid w:val="001E5E53"/>
    <w:rsid w:val="0021279D"/>
    <w:rsid w:val="002270E5"/>
    <w:rsid w:val="002360B4"/>
    <w:rsid w:val="00252F9E"/>
    <w:rsid w:val="00270967"/>
    <w:rsid w:val="002802DA"/>
    <w:rsid w:val="002A379A"/>
    <w:rsid w:val="002D0DB6"/>
    <w:rsid w:val="002D1EB3"/>
    <w:rsid w:val="002D67A3"/>
    <w:rsid w:val="00303C22"/>
    <w:rsid w:val="00305C76"/>
    <w:rsid w:val="00306E41"/>
    <w:rsid w:val="00316762"/>
    <w:rsid w:val="003419AA"/>
    <w:rsid w:val="00374D1D"/>
    <w:rsid w:val="0038532A"/>
    <w:rsid w:val="00393997"/>
    <w:rsid w:val="00394351"/>
    <w:rsid w:val="003C0630"/>
    <w:rsid w:val="003C43F6"/>
    <w:rsid w:val="003D1EBE"/>
    <w:rsid w:val="003E39B6"/>
    <w:rsid w:val="00440344"/>
    <w:rsid w:val="00455F37"/>
    <w:rsid w:val="00456122"/>
    <w:rsid w:val="00466141"/>
    <w:rsid w:val="00471F4B"/>
    <w:rsid w:val="00473DD3"/>
    <w:rsid w:val="00482C87"/>
    <w:rsid w:val="00484ABF"/>
    <w:rsid w:val="00497C5F"/>
    <w:rsid w:val="004A6C45"/>
    <w:rsid w:val="004B3B76"/>
    <w:rsid w:val="004E14C1"/>
    <w:rsid w:val="00500F6F"/>
    <w:rsid w:val="00507E07"/>
    <w:rsid w:val="00510DA9"/>
    <w:rsid w:val="00514CB8"/>
    <w:rsid w:val="00561762"/>
    <w:rsid w:val="00565C32"/>
    <w:rsid w:val="005720D4"/>
    <w:rsid w:val="00581833"/>
    <w:rsid w:val="005877E9"/>
    <w:rsid w:val="00593DBD"/>
    <w:rsid w:val="005C50A5"/>
    <w:rsid w:val="006049FC"/>
    <w:rsid w:val="00607B4F"/>
    <w:rsid w:val="00627501"/>
    <w:rsid w:val="00632D56"/>
    <w:rsid w:val="00636A8B"/>
    <w:rsid w:val="0066743B"/>
    <w:rsid w:val="00695C3A"/>
    <w:rsid w:val="006B283C"/>
    <w:rsid w:val="006B5BD4"/>
    <w:rsid w:val="006D7961"/>
    <w:rsid w:val="007017D7"/>
    <w:rsid w:val="00720216"/>
    <w:rsid w:val="00737B61"/>
    <w:rsid w:val="00741283"/>
    <w:rsid w:val="007A4C4B"/>
    <w:rsid w:val="007B226B"/>
    <w:rsid w:val="007E1730"/>
    <w:rsid w:val="007E2172"/>
    <w:rsid w:val="00802BCA"/>
    <w:rsid w:val="00861991"/>
    <w:rsid w:val="00885404"/>
    <w:rsid w:val="008B0D4B"/>
    <w:rsid w:val="008B15E1"/>
    <w:rsid w:val="008B27B9"/>
    <w:rsid w:val="008B6FB3"/>
    <w:rsid w:val="008D0B3A"/>
    <w:rsid w:val="008E2B49"/>
    <w:rsid w:val="00901C0C"/>
    <w:rsid w:val="009035CF"/>
    <w:rsid w:val="00913394"/>
    <w:rsid w:val="00927DA8"/>
    <w:rsid w:val="00945DEE"/>
    <w:rsid w:val="009641FB"/>
    <w:rsid w:val="00965511"/>
    <w:rsid w:val="0098451C"/>
    <w:rsid w:val="009A6577"/>
    <w:rsid w:val="009B57C6"/>
    <w:rsid w:val="009C2E32"/>
    <w:rsid w:val="00A028DE"/>
    <w:rsid w:val="00A04C49"/>
    <w:rsid w:val="00A334AB"/>
    <w:rsid w:val="00A34A68"/>
    <w:rsid w:val="00A52D9A"/>
    <w:rsid w:val="00A63230"/>
    <w:rsid w:val="00A66C26"/>
    <w:rsid w:val="00AB70FE"/>
    <w:rsid w:val="00AC0CDF"/>
    <w:rsid w:val="00B374C9"/>
    <w:rsid w:val="00B40E24"/>
    <w:rsid w:val="00B45764"/>
    <w:rsid w:val="00B55BE9"/>
    <w:rsid w:val="00B63526"/>
    <w:rsid w:val="00B74FD3"/>
    <w:rsid w:val="00B872EE"/>
    <w:rsid w:val="00B92D04"/>
    <w:rsid w:val="00B96875"/>
    <w:rsid w:val="00BD34DE"/>
    <w:rsid w:val="00BE5B6F"/>
    <w:rsid w:val="00C54DCA"/>
    <w:rsid w:val="00C654E5"/>
    <w:rsid w:val="00C77E52"/>
    <w:rsid w:val="00CA4E99"/>
    <w:rsid w:val="00CB1044"/>
    <w:rsid w:val="00CD1A6E"/>
    <w:rsid w:val="00CE1DFF"/>
    <w:rsid w:val="00CF2666"/>
    <w:rsid w:val="00CF2FEB"/>
    <w:rsid w:val="00D11425"/>
    <w:rsid w:val="00D3035D"/>
    <w:rsid w:val="00D3728C"/>
    <w:rsid w:val="00D41480"/>
    <w:rsid w:val="00D42976"/>
    <w:rsid w:val="00D7006E"/>
    <w:rsid w:val="00D977A8"/>
    <w:rsid w:val="00DC5E4C"/>
    <w:rsid w:val="00DD6713"/>
    <w:rsid w:val="00E06D19"/>
    <w:rsid w:val="00E24453"/>
    <w:rsid w:val="00E40CAF"/>
    <w:rsid w:val="00E44B63"/>
    <w:rsid w:val="00E66EEA"/>
    <w:rsid w:val="00E76D9B"/>
    <w:rsid w:val="00E923DF"/>
    <w:rsid w:val="00E939FE"/>
    <w:rsid w:val="00EA1FE1"/>
    <w:rsid w:val="00EA2953"/>
    <w:rsid w:val="00EC0D88"/>
    <w:rsid w:val="00EC7B1C"/>
    <w:rsid w:val="00ED5D80"/>
    <w:rsid w:val="00EE1808"/>
    <w:rsid w:val="00EE29A4"/>
    <w:rsid w:val="00F34D4E"/>
    <w:rsid w:val="00F41E21"/>
    <w:rsid w:val="00F4481F"/>
    <w:rsid w:val="00F544FF"/>
    <w:rsid w:val="00F72AB1"/>
    <w:rsid w:val="00F94166"/>
    <w:rsid w:val="00FB119E"/>
    <w:rsid w:val="00FB1535"/>
    <w:rsid w:val="00FC60AF"/>
    <w:rsid w:val="00FD709A"/>
    <w:rsid w:val="00FE152C"/>
    <w:rsid w:val="00FE42A7"/>
    <w:rsid w:val="00FF0AA0"/>
    <w:rsid w:val="00FF294B"/>
    <w:rsid w:val="00FF7A95"/>
    <w:rsid w:val="022E3B26"/>
    <w:rsid w:val="05C630DB"/>
    <w:rsid w:val="06C45E35"/>
    <w:rsid w:val="072C0F7D"/>
    <w:rsid w:val="07C6FEB0"/>
    <w:rsid w:val="0A8079A1"/>
    <w:rsid w:val="0A925578"/>
    <w:rsid w:val="0B69265D"/>
    <w:rsid w:val="0BC345B8"/>
    <w:rsid w:val="0BD51D6C"/>
    <w:rsid w:val="0F81B90A"/>
    <w:rsid w:val="11F21449"/>
    <w:rsid w:val="12445EF0"/>
    <w:rsid w:val="143C01D0"/>
    <w:rsid w:val="1454D6DB"/>
    <w:rsid w:val="1475A7A7"/>
    <w:rsid w:val="14CD7792"/>
    <w:rsid w:val="1667D51F"/>
    <w:rsid w:val="166FC2A5"/>
    <w:rsid w:val="16B6EF3B"/>
    <w:rsid w:val="175B9812"/>
    <w:rsid w:val="193E9509"/>
    <w:rsid w:val="19D567A0"/>
    <w:rsid w:val="1B6EAE68"/>
    <w:rsid w:val="1CC5DBCC"/>
    <w:rsid w:val="1E1E8E97"/>
    <w:rsid w:val="200EB765"/>
    <w:rsid w:val="2044A924"/>
    <w:rsid w:val="2055D963"/>
    <w:rsid w:val="20949CED"/>
    <w:rsid w:val="20BEB259"/>
    <w:rsid w:val="23351D50"/>
    <w:rsid w:val="2354071E"/>
    <w:rsid w:val="235F8084"/>
    <w:rsid w:val="23957243"/>
    <w:rsid w:val="23C011E5"/>
    <w:rsid w:val="23D4A9C9"/>
    <w:rsid w:val="25785E82"/>
    <w:rsid w:val="293D5F27"/>
    <w:rsid w:val="2AA68F92"/>
    <w:rsid w:val="2BA101FB"/>
    <w:rsid w:val="2CB75ED9"/>
    <w:rsid w:val="2DE0F751"/>
    <w:rsid w:val="3024DB2F"/>
    <w:rsid w:val="31AF16AA"/>
    <w:rsid w:val="334659CF"/>
    <w:rsid w:val="33532EA0"/>
    <w:rsid w:val="339A5B36"/>
    <w:rsid w:val="33F6E895"/>
    <w:rsid w:val="33F82F9C"/>
    <w:rsid w:val="3636A6ED"/>
    <w:rsid w:val="367A581A"/>
    <w:rsid w:val="369C0A39"/>
    <w:rsid w:val="39FDF08E"/>
    <w:rsid w:val="3A01A1E2"/>
    <w:rsid w:val="3A099CBA"/>
    <w:rsid w:val="3B0197A2"/>
    <w:rsid w:val="3B5E4085"/>
    <w:rsid w:val="3D2A02C5"/>
    <w:rsid w:val="3DC439F3"/>
    <w:rsid w:val="3FD4E47D"/>
    <w:rsid w:val="408D8427"/>
    <w:rsid w:val="423F4E41"/>
    <w:rsid w:val="43C524E9"/>
    <w:rsid w:val="4454CDC8"/>
    <w:rsid w:val="450522CB"/>
    <w:rsid w:val="45EEBA7B"/>
    <w:rsid w:val="45F09E29"/>
    <w:rsid w:val="45F0F838"/>
    <w:rsid w:val="47901C8F"/>
    <w:rsid w:val="4834D607"/>
    <w:rsid w:val="4A4B9029"/>
    <w:rsid w:val="4A9F1D9C"/>
    <w:rsid w:val="4DE2E1C0"/>
    <w:rsid w:val="4DEACF46"/>
    <w:rsid w:val="5043866F"/>
    <w:rsid w:val="5047D572"/>
    <w:rsid w:val="54A13D60"/>
    <w:rsid w:val="54B5E349"/>
    <w:rsid w:val="572015DB"/>
    <w:rsid w:val="5789C406"/>
    <w:rsid w:val="57A2EC63"/>
    <w:rsid w:val="57F66570"/>
    <w:rsid w:val="59605270"/>
    <w:rsid w:val="59EEB7B8"/>
    <w:rsid w:val="5A4C4480"/>
    <w:rsid w:val="5AADF123"/>
    <w:rsid w:val="5C5D3529"/>
    <w:rsid w:val="5C92DA4C"/>
    <w:rsid w:val="5E481FA6"/>
    <w:rsid w:val="5F94D5EB"/>
    <w:rsid w:val="5FADFE48"/>
    <w:rsid w:val="60775E07"/>
    <w:rsid w:val="62B41124"/>
    <w:rsid w:val="63DA7DEC"/>
    <w:rsid w:val="6532B62E"/>
    <w:rsid w:val="678EACF9"/>
    <w:rsid w:val="67DB5091"/>
    <w:rsid w:val="6A650D5D"/>
    <w:rsid w:val="6ADF7618"/>
    <w:rsid w:val="6B3BE947"/>
    <w:rsid w:val="6B84A89C"/>
    <w:rsid w:val="6BDF537B"/>
    <w:rsid w:val="6BEE316D"/>
    <w:rsid w:val="6CA47B6E"/>
    <w:rsid w:val="6F38DE06"/>
    <w:rsid w:val="6FA0F439"/>
    <w:rsid w:val="6FAADAC9"/>
    <w:rsid w:val="70E95450"/>
    <w:rsid w:val="7179573E"/>
    <w:rsid w:val="726840C4"/>
    <w:rsid w:val="73C52293"/>
    <w:rsid w:val="73D65D6A"/>
    <w:rsid w:val="740C4F29"/>
    <w:rsid w:val="75A0276C"/>
    <w:rsid w:val="78DFC04C"/>
    <w:rsid w:val="78F46635"/>
    <w:rsid w:val="78F942B8"/>
    <w:rsid w:val="7A459EEE"/>
    <w:rsid w:val="7A951319"/>
    <w:rsid w:val="7B8CC1AF"/>
    <w:rsid w:val="7C2C06F7"/>
    <w:rsid w:val="7DD81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FE883"/>
  <w15:chartTrackingRefBased/>
  <w15:docId w15:val="{FDC7C221-CD34-4BA2-86C6-A757DFA2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2ED"/>
    <w:pPr>
      <w:ind w:left="720"/>
      <w:contextualSpacing/>
    </w:pPr>
  </w:style>
  <w:style w:type="character" w:styleId="Hyperlink">
    <w:name w:val="Hyperlink"/>
    <w:basedOn w:val="DefaultParagraphFont"/>
    <w:uiPriority w:val="99"/>
    <w:unhideWhenUsed/>
    <w:rsid w:val="002A379A"/>
    <w:rPr>
      <w:color w:val="0563C1" w:themeColor="hyperlink"/>
      <w:u w:val="single"/>
    </w:rPr>
  </w:style>
  <w:style w:type="table" w:styleId="TableGrid">
    <w:name w:val="Table Grid"/>
    <w:basedOn w:val="TableNormal"/>
    <w:uiPriority w:val="39"/>
    <w:rsid w:val="0098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D1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Heading">
    <w:name w:val="Normal after Heading"/>
    <w:basedOn w:val="Normal"/>
    <w:next w:val="Normal"/>
    <w:link w:val="NormalafterHeadingChar"/>
    <w:rsid w:val="00D42976"/>
    <w:pPr>
      <w:spacing w:after="120" w:line="240" w:lineRule="auto"/>
      <w:jc w:val="both"/>
    </w:pPr>
    <w:rPr>
      <w:rFonts w:ascii="Verdana" w:eastAsia="Times New Roman" w:hAnsi="Verdana" w:cs="Times New Roman"/>
      <w:sz w:val="20"/>
      <w:szCs w:val="20"/>
    </w:rPr>
  </w:style>
  <w:style w:type="paragraph" w:styleId="BodyText">
    <w:name w:val="Body Text"/>
    <w:basedOn w:val="Normal"/>
    <w:link w:val="BodyTextChar"/>
    <w:rsid w:val="00D42976"/>
    <w:pPr>
      <w:spacing w:after="12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D42976"/>
    <w:rPr>
      <w:rFonts w:ascii="Arial" w:eastAsia="Times New Roman" w:hAnsi="Arial" w:cs="Times New Roman"/>
      <w:sz w:val="20"/>
      <w:szCs w:val="20"/>
    </w:rPr>
  </w:style>
  <w:style w:type="character" w:customStyle="1" w:styleId="NormalafterHeadingChar">
    <w:name w:val="Normal after Heading Char"/>
    <w:basedOn w:val="DefaultParagraphFont"/>
    <w:link w:val="NormalafterHeading"/>
    <w:rsid w:val="00D42976"/>
    <w:rPr>
      <w:rFonts w:ascii="Verdana" w:eastAsia="Times New Roman" w:hAnsi="Verdana" w:cs="Times New Roman"/>
      <w:sz w:val="20"/>
      <w:szCs w:val="20"/>
    </w:rPr>
  </w:style>
  <w:style w:type="paragraph" w:styleId="NormalWeb">
    <w:name w:val="Normal (Web)"/>
    <w:basedOn w:val="Normal"/>
    <w:uiPriority w:val="99"/>
    <w:semiHidden/>
    <w:unhideWhenUsed/>
    <w:rsid w:val="00374D1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B5BD4"/>
    <w:rPr>
      <w:sz w:val="16"/>
      <w:szCs w:val="16"/>
    </w:rPr>
  </w:style>
  <w:style w:type="paragraph" w:styleId="CommentText">
    <w:name w:val="annotation text"/>
    <w:basedOn w:val="Normal"/>
    <w:link w:val="CommentTextChar"/>
    <w:uiPriority w:val="99"/>
    <w:unhideWhenUsed/>
    <w:rsid w:val="006B5BD4"/>
    <w:pPr>
      <w:spacing w:line="240" w:lineRule="auto"/>
    </w:pPr>
    <w:rPr>
      <w:sz w:val="20"/>
      <w:szCs w:val="20"/>
    </w:rPr>
  </w:style>
  <w:style w:type="character" w:customStyle="1" w:styleId="CommentTextChar">
    <w:name w:val="Comment Text Char"/>
    <w:basedOn w:val="DefaultParagraphFont"/>
    <w:link w:val="CommentText"/>
    <w:uiPriority w:val="99"/>
    <w:rsid w:val="006B5BD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244343">
      <w:bodyDiv w:val="1"/>
      <w:marLeft w:val="0"/>
      <w:marRight w:val="0"/>
      <w:marTop w:val="0"/>
      <w:marBottom w:val="0"/>
      <w:divBdr>
        <w:top w:val="none" w:sz="0" w:space="0" w:color="auto"/>
        <w:left w:val="none" w:sz="0" w:space="0" w:color="auto"/>
        <w:bottom w:val="none" w:sz="0" w:space="0" w:color="auto"/>
        <w:right w:val="none" w:sz="0" w:space="0" w:color="auto"/>
      </w:divBdr>
    </w:div>
    <w:div w:id="608439174">
      <w:bodyDiv w:val="1"/>
      <w:marLeft w:val="0"/>
      <w:marRight w:val="0"/>
      <w:marTop w:val="0"/>
      <w:marBottom w:val="0"/>
      <w:divBdr>
        <w:top w:val="none" w:sz="0" w:space="0" w:color="auto"/>
        <w:left w:val="none" w:sz="0" w:space="0" w:color="auto"/>
        <w:bottom w:val="none" w:sz="0" w:space="0" w:color="auto"/>
        <w:right w:val="none" w:sz="0" w:space="0" w:color="auto"/>
      </w:divBdr>
    </w:div>
    <w:div w:id="732777520">
      <w:bodyDiv w:val="1"/>
      <w:marLeft w:val="0"/>
      <w:marRight w:val="0"/>
      <w:marTop w:val="0"/>
      <w:marBottom w:val="0"/>
      <w:divBdr>
        <w:top w:val="none" w:sz="0" w:space="0" w:color="auto"/>
        <w:left w:val="none" w:sz="0" w:space="0" w:color="auto"/>
        <w:bottom w:val="none" w:sz="0" w:space="0" w:color="auto"/>
        <w:right w:val="none" w:sz="0" w:space="0" w:color="auto"/>
      </w:divBdr>
    </w:div>
    <w:div w:id="1305769131">
      <w:bodyDiv w:val="1"/>
      <w:marLeft w:val="0"/>
      <w:marRight w:val="0"/>
      <w:marTop w:val="0"/>
      <w:marBottom w:val="0"/>
      <w:divBdr>
        <w:top w:val="none" w:sz="0" w:space="0" w:color="auto"/>
        <w:left w:val="none" w:sz="0" w:space="0" w:color="auto"/>
        <w:bottom w:val="none" w:sz="0" w:space="0" w:color="auto"/>
        <w:right w:val="none" w:sz="0" w:space="0" w:color="auto"/>
      </w:divBdr>
    </w:div>
    <w:div w:id="1446267387">
      <w:bodyDiv w:val="1"/>
      <w:marLeft w:val="0"/>
      <w:marRight w:val="0"/>
      <w:marTop w:val="0"/>
      <w:marBottom w:val="0"/>
      <w:divBdr>
        <w:top w:val="none" w:sz="0" w:space="0" w:color="auto"/>
        <w:left w:val="none" w:sz="0" w:space="0" w:color="auto"/>
        <w:bottom w:val="none" w:sz="0" w:space="0" w:color="auto"/>
        <w:right w:val="none" w:sz="0" w:space="0" w:color="auto"/>
      </w:divBdr>
    </w:div>
    <w:div w:id="1586106455">
      <w:bodyDiv w:val="1"/>
      <w:marLeft w:val="0"/>
      <w:marRight w:val="0"/>
      <w:marTop w:val="0"/>
      <w:marBottom w:val="0"/>
      <w:divBdr>
        <w:top w:val="none" w:sz="0" w:space="0" w:color="auto"/>
        <w:left w:val="none" w:sz="0" w:space="0" w:color="auto"/>
        <w:bottom w:val="none" w:sz="0" w:space="0" w:color="auto"/>
        <w:right w:val="none" w:sz="0" w:space="0" w:color="auto"/>
      </w:divBdr>
    </w:div>
    <w:div w:id="1732728162">
      <w:bodyDiv w:val="1"/>
      <w:marLeft w:val="0"/>
      <w:marRight w:val="0"/>
      <w:marTop w:val="0"/>
      <w:marBottom w:val="0"/>
      <w:divBdr>
        <w:top w:val="none" w:sz="0" w:space="0" w:color="auto"/>
        <w:left w:val="none" w:sz="0" w:space="0" w:color="auto"/>
        <w:bottom w:val="none" w:sz="0" w:space="0" w:color="auto"/>
        <w:right w:val="none" w:sz="0" w:space="0" w:color="auto"/>
      </w:divBdr>
    </w:div>
    <w:div w:id="193169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epoint.umsystem.edu/sites/uminfopoint/media/_layouts/15/WopiFrame.aspx?sourcedoc=%7b3776778A-FB38-46D8-BB2B-19EA80DAC86F%7d&amp;file=SAQ_A_Cardholder_Data_Flow_Diagram.docx&amp;action=default" TargetMode="External"/><Relationship Id="rId13" Type="http://schemas.microsoft.com/office/2018/08/relationships/commentsExtensible" Target="commentsExtensible.xml"/><Relationship Id="rId18" Type="http://schemas.openxmlformats.org/officeDocument/2006/relationships/hyperlink" Target="https://umsystem.percipio.com/"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umurl.us/CHh7X" TargetMode="Externa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sharepoint.umsystem.edu/sites/uminfopoint/media/fa/treasurer/credit_cards/Merchant_Request_Form.docx?d=w27f4e88c0e8e4029b6b9b75734b13ad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msystem.edu/ums/fa/treasurer/payment_card_policies" TargetMode="External"/><Relationship Id="rId20" Type="http://schemas.openxmlformats.org/officeDocument/2006/relationships/hyperlink" Target="http://umurl.us/TBNb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hyperlink" Target="https://sharepoint.umsystem.edu/sites/uminfopoint/media/fa/treasurer/credit_cards/3rd_Party_Checklist.docx?d=w1f1f7e4b799e4d28a56643a2c720dfb8" TargetMode="External"/><Relationship Id="rId5" Type="http://schemas.openxmlformats.org/officeDocument/2006/relationships/styles" Target="styles.xml"/><Relationship Id="rId15" Type="http://schemas.openxmlformats.org/officeDocument/2006/relationships/hyperlink" Target="https://sharepoint.umsystem.edu/sites/uminfopoint/media/fa/treasurer/credit_cards/New_Hire_Checklist.docx?d=wfd390590756f482683e6ae590101e78a" TargetMode="External"/><Relationship Id="rId23" Type="http://schemas.openxmlformats.org/officeDocument/2006/relationships/hyperlink" Target="http://umurl.us/SxmF" TargetMode="External"/><Relationship Id="rId10" Type="http://schemas.openxmlformats.org/officeDocument/2006/relationships/comments" Target="comments.xml"/><Relationship Id="rId19" Type="http://schemas.openxmlformats.org/officeDocument/2006/relationships/hyperlink" Target="https://canvas.umsystem.edu/" TargetMode="External"/><Relationship Id="rId4" Type="http://schemas.openxmlformats.org/officeDocument/2006/relationships/numbering" Target="numbering.xml"/><Relationship Id="rId9" Type="http://schemas.openxmlformats.org/officeDocument/2006/relationships/hyperlink" Target="http://umurl.us/8O1Y" TargetMode="External"/><Relationship Id="rId14" Type="http://schemas.openxmlformats.org/officeDocument/2006/relationships/hyperlink" Target="https://www.umsystem.edu/ums/is/infosec/iso" TargetMode="External"/><Relationship Id="rId22" Type="http://schemas.openxmlformats.org/officeDocument/2006/relationships/hyperlink" Target="http://umurl.us/nvP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26EEB71148564D91FB8D0C3370D79C" ma:contentTypeVersion="20" ma:contentTypeDescription="Create a new document." ma:contentTypeScope="" ma:versionID="43361e4034d28420220497ae8e67bbb7">
  <xsd:schema xmlns:xsd="http://www.w3.org/2001/XMLSchema" xmlns:xs="http://www.w3.org/2001/XMLSchema" xmlns:p="http://schemas.microsoft.com/office/2006/metadata/properties" xmlns:ns1="http://schemas.microsoft.com/sharepoint/v3" xmlns:ns2="c6151f9c-062a-46fb-9dc9-a002e0a4a7ba" xmlns:ns3="88ff72c7-6328-44e0-b83a-40e2caa01ad6" targetNamespace="http://schemas.microsoft.com/office/2006/metadata/properties" ma:root="true" ma:fieldsID="4ace798a92aa93fb059b2c518b890f73" ns1:_="" ns2:_="" ns3:_="">
    <xsd:import namespace="http://schemas.microsoft.com/sharepoint/v3"/>
    <xsd:import namespace="c6151f9c-062a-46fb-9dc9-a002e0a4a7ba"/>
    <xsd:import namespace="88ff72c7-6328-44e0-b83a-40e2caa01a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51f9c-062a-46fb-9dc9-a002e0a4a7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b25eccd-8e49-4f96-a866-59ef5ad83b3b}" ma:internalName="TaxCatchAll" ma:showField="CatchAllData" ma:web="c6151f9c-062a-46fb-9dc9-a002e0a4a7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ff72c7-6328-44e0-b83a-40e2caa01a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e20e570-3a27-4eff-9ea0-d3488a33fb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6151f9c-062a-46fb-9dc9-a002e0a4a7ba" xsi:nil="true"/>
    <_ip_UnifiedCompliancePolicyProperties xmlns="http://schemas.microsoft.com/sharepoint/v3" xsi:nil="true"/>
    <lcf76f155ced4ddcb4097134ff3c332f xmlns="88ff72c7-6328-44e0-b83a-40e2caa01ad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078F54-8D63-4579-BB26-460EC25C2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151f9c-062a-46fb-9dc9-a002e0a4a7ba"/>
    <ds:schemaRef ds:uri="88ff72c7-6328-44e0-b83a-40e2caa01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361FE-F35F-4616-8D05-69D1709C2E26}">
  <ds:schemaRefs>
    <ds:schemaRef ds:uri="http://schemas.microsoft.com/office/2006/metadata/properties"/>
    <ds:schemaRef ds:uri="http://schemas.microsoft.com/office/infopath/2007/PartnerControls"/>
    <ds:schemaRef ds:uri="http://schemas.microsoft.com/sharepoint/v3"/>
    <ds:schemaRef ds:uri="c6151f9c-062a-46fb-9dc9-a002e0a4a7ba"/>
    <ds:schemaRef ds:uri="88ff72c7-6328-44e0-b83a-40e2caa01ad6"/>
  </ds:schemaRefs>
</ds:datastoreItem>
</file>

<file path=customXml/itemProps3.xml><?xml version="1.0" encoding="utf-8"?>
<ds:datastoreItem xmlns:ds="http://schemas.openxmlformats.org/officeDocument/2006/customXml" ds:itemID="{F4AE13EF-1E57-4ACD-8021-85E6AF7DEA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5348</Words>
  <Characters>30486</Characters>
  <Application>Microsoft Office Word</Application>
  <DocSecurity>0</DocSecurity>
  <Lines>254</Lines>
  <Paragraphs>71</Paragraphs>
  <ScaleCrop>false</ScaleCrop>
  <Company>University of Missouri-Columbia</Company>
  <LinksUpToDate>false</LinksUpToDate>
  <CharactersWithSpaces>35763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Layman, John F.</dc:creator>
  <cp:keywords/>
  <dc:description/>
  <cp:lastModifiedBy>Layman, John F.</cp:lastModifiedBy>
  <cp:revision>4</cp:revision>
  <dcterms:created xsi:type="dcterms:W3CDTF">2024-06-05T15:11:00Z</dcterms:created>
  <dcterms:modified xsi:type="dcterms:W3CDTF">2024-06-05T15:39:00Z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0x010100C626EEB71148564D91FB8D0C3370D79C</vt:lpwstr>
  </property>
  <property fmtid="{D5CDD505-2E9C-101B-9397-08002B2CF9AE}" pid="3" name="Order">
    <vt:r8>3100</vt:r8>
  </property>
  <property fmtid="{D5CDD505-2E9C-101B-9397-08002B2CF9AE}" pid="4" name="MediaServiceImageTags">
    <vt:lpwstr/>
  </property>
</Properties>
</file>