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03F2" w14:textId="77777777" w:rsidR="00F22EEC" w:rsidRDefault="00106405">
      <w:pPr>
        <w:pStyle w:val="Title"/>
      </w:pPr>
      <w:r>
        <w:rPr>
          <w:spacing w:val="-2"/>
        </w:rPr>
        <w:t>CONSTRUCTION</w:t>
      </w:r>
      <w:r>
        <w:rPr>
          <w:spacing w:val="-1"/>
        </w:rPr>
        <w:t xml:space="preserve"> </w:t>
      </w:r>
      <w:r>
        <w:rPr>
          <w:spacing w:val="-2"/>
        </w:rPr>
        <w:t>VS</w:t>
      </w:r>
      <w:r>
        <w:rPr>
          <w:spacing w:val="1"/>
        </w:rPr>
        <w:t xml:space="preserve"> </w:t>
      </w:r>
      <w:r>
        <w:rPr>
          <w:spacing w:val="-2"/>
        </w:rPr>
        <w:t>MAINTENANCE</w:t>
      </w:r>
      <w:r>
        <w:rPr>
          <w:spacing w:val="3"/>
        </w:rPr>
        <w:t xml:space="preserve"> </w:t>
      </w:r>
      <w:r>
        <w:rPr>
          <w:spacing w:val="-4"/>
        </w:rPr>
        <w:t>WORK</w:t>
      </w:r>
    </w:p>
    <w:p w14:paraId="770403F3" w14:textId="77777777" w:rsidR="00F22EEC" w:rsidRDefault="00F22EEC">
      <w:pPr>
        <w:pStyle w:val="BodyText"/>
        <w:spacing w:before="75"/>
        <w:ind w:left="0" w:firstLine="0"/>
        <w:rPr>
          <w:rFonts w:ascii="Calibri Light"/>
          <w:sz w:val="26"/>
        </w:rPr>
      </w:pPr>
    </w:p>
    <w:p w14:paraId="770403F4" w14:textId="77777777" w:rsidR="00F22EEC" w:rsidRDefault="00106405">
      <w:pPr>
        <w:pStyle w:val="BodyText"/>
        <w:spacing w:line="259" w:lineRule="auto"/>
        <w:ind w:left="0" w:firstLine="0"/>
      </w:pPr>
      <w:r>
        <w:rPr>
          <w:b/>
        </w:rPr>
        <w:t>Maintenance</w:t>
      </w:r>
      <w:r>
        <w:rPr>
          <w:b/>
          <w:spacing w:val="-3"/>
        </w:rPr>
        <w:t xml:space="preserve"> </w:t>
      </w:r>
      <w:r>
        <w:rPr>
          <w:b/>
        </w:rPr>
        <w:t>Work: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servicing,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replacement,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 size, type or extent of the existing facilities is not thereby changed or increased.</w:t>
      </w:r>
      <w:r>
        <w:rPr>
          <w:spacing w:val="40"/>
        </w:rPr>
        <w:t xml:space="preserve"> </w:t>
      </w:r>
      <w:r>
        <w:t xml:space="preserve">(Per FMPPM Chapter 12) </w:t>
      </w:r>
      <w:hyperlink r:id="rId7">
        <w:r>
          <w:rPr>
            <w:color w:val="0000FF"/>
            <w:spacing w:val="-2"/>
            <w:u w:val="single" w:color="0000FF"/>
          </w:rPr>
          <w:t>https://www.umsystem.edu/ums/rules/fpm</w:t>
        </w:r>
      </w:hyperlink>
    </w:p>
    <w:p w14:paraId="770403F5" w14:textId="77777777" w:rsidR="00F22EEC" w:rsidRDefault="00F22EEC">
      <w:pPr>
        <w:pStyle w:val="BodyText"/>
        <w:spacing w:before="24"/>
        <w:ind w:left="0" w:firstLine="0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40"/>
        <w:gridCol w:w="7197"/>
      </w:tblGrid>
      <w:tr w:rsidR="00F22EEC" w14:paraId="770403FB" w14:textId="77777777">
        <w:trPr>
          <w:trHeight w:val="537"/>
        </w:trPr>
        <w:tc>
          <w:tcPr>
            <w:tcW w:w="1436" w:type="dxa"/>
          </w:tcPr>
          <w:p w14:paraId="770403F6" w14:textId="77777777" w:rsidR="00F22EEC" w:rsidRDefault="00106405">
            <w:pPr>
              <w:pStyle w:val="TableParagraph"/>
              <w:spacing w:line="268" w:lineRule="exact"/>
              <w:ind w:left="22" w:right="13"/>
              <w:jc w:val="center"/>
            </w:pPr>
            <w:r>
              <w:rPr>
                <w:spacing w:val="-2"/>
              </w:rPr>
              <w:t>Dollar</w:t>
            </w:r>
          </w:p>
          <w:p w14:paraId="770403F7" w14:textId="77777777" w:rsidR="00F22EEC" w:rsidRDefault="00106405">
            <w:pPr>
              <w:pStyle w:val="TableParagraph"/>
              <w:spacing w:line="249" w:lineRule="exact"/>
              <w:ind w:left="24" w:right="13"/>
              <w:jc w:val="center"/>
            </w:pPr>
            <w:r>
              <w:rPr>
                <w:spacing w:val="-2"/>
              </w:rPr>
              <w:t>Threshold</w:t>
            </w:r>
          </w:p>
        </w:tc>
        <w:tc>
          <w:tcPr>
            <w:tcW w:w="1440" w:type="dxa"/>
          </w:tcPr>
          <w:p w14:paraId="770403F8" w14:textId="77777777" w:rsidR="00F22EEC" w:rsidRDefault="00106405">
            <w:pPr>
              <w:pStyle w:val="TableParagraph"/>
              <w:spacing w:line="268" w:lineRule="exact"/>
              <w:ind w:left="321"/>
            </w:pPr>
            <w:r>
              <w:rPr>
                <w:spacing w:val="-2"/>
              </w:rPr>
              <w:t>Payment</w:t>
            </w:r>
          </w:p>
          <w:p w14:paraId="770403F9" w14:textId="77777777" w:rsidR="00F22EEC" w:rsidRDefault="00106405">
            <w:pPr>
              <w:pStyle w:val="TableParagraph"/>
              <w:spacing w:line="249" w:lineRule="exact"/>
              <w:ind w:left="359"/>
            </w:pPr>
            <w:r>
              <w:rPr>
                <w:spacing w:val="-2"/>
              </w:rPr>
              <w:t>Method</w:t>
            </w:r>
          </w:p>
        </w:tc>
        <w:tc>
          <w:tcPr>
            <w:tcW w:w="7197" w:type="dxa"/>
          </w:tcPr>
          <w:p w14:paraId="770403FA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Process</w:t>
            </w:r>
          </w:p>
        </w:tc>
      </w:tr>
      <w:tr w:rsidR="00F22EEC" w14:paraId="77040410" w14:textId="77777777">
        <w:trPr>
          <w:trHeight w:val="4029"/>
        </w:trPr>
        <w:tc>
          <w:tcPr>
            <w:tcW w:w="1436" w:type="dxa"/>
          </w:tcPr>
          <w:p w14:paraId="770403FC" w14:textId="77777777" w:rsidR="00F22EEC" w:rsidRDefault="00F22EEC">
            <w:pPr>
              <w:pStyle w:val="TableParagraph"/>
            </w:pPr>
          </w:p>
          <w:p w14:paraId="770403FD" w14:textId="77777777" w:rsidR="00F22EEC" w:rsidRDefault="00F22EEC">
            <w:pPr>
              <w:pStyle w:val="TableParagraph"/>
            </w:pPr>
          </w:p>
          <w:p w14:paraId="770403FE" w14:textId="77777777" w:rsidR="00F22EEC" w:rsidRDefault="00F22EEC">
            <w:pPr>
              <w:pStyle w:val="TableParagraph"/>
            </w:pPr>
          </w:p>
          <w:p w14:paraId="770403FF" w14:textId="77777777" w:rsidR="00F22EEC" w:rsidRDefault="00F22EEC">
            <w:pPr>
              <w:pStyle w:val="TableParagraph"/>
            </w:pPr>
          </w:p>
          <w:p w14:paraId="77040400" w14:textId="77777777" w:rsidR="00F22EEC" w:rsidRDefault="00F22EEC">
            <w:pPr>
              <w:pStyle w:val="TableParagraph"/>
            </w:pPr>
          </w:p>
          <w:p w14:paraId="77040401" w14:textId="77777777" w:rsidR="00F22EEC" w:rsidRDefault="00F22EEC">
            <w:pPr>
              <w:pStyle w:val="TableParagraph"/>
            </w:pPr>
          </w:p>
          <w:p w14:paraId="77040402" w14:textId="77777777" w:rsidR="00F22EEC" w:rsidRDefault="00F22EEC">
            <w:pPr>
              <w:pStyle w:val="TableParagraph"/>
              <w:spacing w:before="1"/>
            </w:pPr>
          </w:p>
          <w:p w14:paraId="77040403" w14:textId="77777777" w:rsidR="00F22EEC" w:rsidRDefault="00106405">
            <w:pPr>
              <w:pStyle w:val="TableParagraph"/>
              <w:ind w:left="215"/>
            </w:pPr>
            <w:r>
              <w:t>$0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$5,000</w:t>
            </w:r>
          </w:p>
        </w:tc>
        <w:tc>
          <w:tcPr>
            <w:tcW w:w="1440" w:type="dxa"/>
          </w:tcPr>
          <w:p w14:paraId="77040404" w14:textId="77777777" w:rsidR="00F22EEC" w:rsidRDefault="00F22EEC">
            <w:pPr>
              <w:pStyle w:val="TableParagraph"/>
            </w:pPr>
          </w:p>
          <w:p w14:paraId="77040405" w14:textId="77777777" w:rsidR="00F22EEC" w:rsidRDefault="00F22EEC">
            <w:pPr>
              <w:pStyle w:val="TableParagraph"/>
            </w:pPr>
          </w:p>
          <w:p w14:paraId="77040406" w14:textId="77777777" w:rsidR="00F22EEC" w:rsidRDefault="00F22EEC">
            <w:pPr>
              <w:pStyle w:val="TableParagraph"/>
            </w:pPr>
          </w:p>
          <w:p w14:paraId="77040407" w14:textId="77777777" w:rsidR="00F22EEC" w:rsidRDefault="00F22EEC">
            <w:pPr>
              <w:pStyle w:val="TableParagraph"/>
            </w:pPr>
          </w:p>
          <w:p w14:paraId="77040408" w14:textId="77777777" w:rsidR="00F22EEC" w:rsidRDefault="00106405">
            <w:pPr>
              <w:pStyle w:val="TableParagraph"/>
              <w:ind w:left="100" w:right="93"/>
              <w:jc w:val="center"/>
            </w:pPr>
            <w:r>
              <w:rPr>
                <w:spacing w:val="-2"/>
              </w:rPr>
              <w:t>University Onecard</w:t>
            </w:r>
          </w:p>
          <w:p w14:paraId="77040409" w14:textId="77777777" w:rsidR="00F22EEC" w:rsidRDefault="00F22EEC">
            <w:pPr>
              <w:pStyle w:val="TableParagraph"/>
              <w:spacing w:before="1"/>
            </w:pPr>
          </w:p>
          <w:p w14:paraId="7704040A" w14:textId="77777777" w:rsidR="00F22EEC" w:rsidRDefault="00106405">
            <w:pPr>
              <w:pStyle w:val="TableParagraph"/>
              <w:ind w:left="100" w:right="94"/>
              <w:jc w:val="center"/>
            </w:pPr>
            <w:r>
              <w:rPr>
                <w:spacing w:val="-5"/>
              </w:rPr>
              <w:t>or</w:t>
            </w:r>
          </w:p>
          <w:p w14:paraId="7704040B" w14:textId="77777777" w:rsidR="00F22EEC" w:rsidRDefault="00106405">
            <w:pPr>
              <w:pStyle w:val="TableParagraph"/>
              <w:spacing w:before="267"/>
              <w:ind w:left="217" w:right="204" w:hanging="6"/>
              <w:jc w:val="center"/>
            </w:pPr>
            <w:r>
              <w:rPr>
                <w:spacing w:val="-2"/>
              </w:rPr>
              <w:t>Purchasing Requisition</w:t>
            </w:r>
          </w:p>
        </w:tc>
        <w:tc>
          <w:tcPr>
            <w:tcW w:w="7197" w:type="dxa"/>
          </w:tcPr>
          <w:p w14:paraId="7704040C" w14:textId="77777777" w:rsidR="00F22EEC" w:rsidRDefault="00106405">
            <w:pPr>
              <w:pStyle w:val="TableParagraph"/>
              <w:ind w:left="107"/>
            </w:pPr>
            <w:r>
              <w:rPr>
                <w:b/>
              </w:rPr>
              <w:t>Materials Only (work by in-house staff)</w:t>
            </w:r>
            <w:r>
              <w:t>– If the necessary materials are not available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Shop</w:t>
            </w:r>
            <w:r>
              <w:rPr>
                <w:spacing w:val="-3"/>
              </w:rPr>
              <w:t xml:space="preserve"> </w:t>
            </w:r>
            <w:r>
              <w:t>contract,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OneCard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used to purchase materials, if the supplier accepts credit cards.</w:t>
            </w:r>
          </w:p>
          <w:p w14:paraId="7704040D" w14:textId="77777777" w:rsidR="00F22EEC" w:rsidRDefault="00F22EEC">
            <w:pPr>
              <w:pStyle w:val="TableParagraph"/>
            </w:pPr>
          </w:p>
          <w:p w14:paraId="7704040E" w14:textId="77777777" w:rsidR="00F22EEC" w:rsidRDefault="00106405">
            <w:pPr>
              <w:pStyle w:val="TableParagraph"/>
              <w:ind w:left="107" w:right="151"/>
            </w:pPr>
            <w:r>
              <w:rPr>
                <w:b/>
              </w:rPr>
              <w:t xml:space="preserve">Services/Labor by outside Supplier </w:t>
            </w:r>
            <w:r>
              <w:t>- If the work is performed by an outside supplier, payment should NOT be made with the University OneCard.</w:t>
            </w:r>
            <w:r>
              <w:rPr>
                <w:spacing w:val="40"/>
              </w:rPr>
              <w:t xml:space="preserve"> </w:t>
            </w:r>
            <w:r>
              <w:t>If a credit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acceptable</w:t>
            </w:r>
            <w:r>
              <w:rPr>
                <w:spacing w:val="-2"/>
              </w:rPr>
              <w:t xml:space="preserve"> </w:t>
            </w:r>
            <w:r>
              <w:t>method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payment</w:t>
            </w:r>
            <w:r>
              <w:rPr>
                <w:spacing w:val="-7"/>
              </w:rPr>
              <w:t xml:space="preserve"> </w:t>
            </w:r>
            <w:r>
              <w:t>allowed,</w:t>
            </w:r>
            <w:r>
              <w:rPr>
                <w:spacing w:val="-2"/>
              </w:rPr>
              <w:t xml:space="preserve"> </w:t>
            </w:r>
            <w:r>
              <w:t>verification</w:t>
            </w:r>
            <w:r>
              <w:rPr>
                <w:spacing w:val="-5"/>
              </w:rPr>
              <w:t xml:space="preserve"> </w:t>
            </w:r>
            <w:r>
              <w:t xml:space="preserve">of appropriate insurance should occur </w:t>
            </w:r>
            <w:r>
              <w:rPr>
                <w:b/>
              </w:rPr>
              <w:t xml:space="preserve">BEFORE </w:t>
            </w:r>
            <w:r>
              <w:t>the work is completed.</w:t>
            </w:r>
          </w:p>
          <w:p w14:paraId="7704040F" w14:textId="77777777" w:rsidR="00F22EEC" w:rsidRDefault="00106405">
            <w:pPr>
              <w:pStyle w:val="TableParagraph"/>
              <w:spacing w:before="268"/>
              <w:ind w:left="107" w:right="151"/>
            </w:pPr>
            <w:r>
              <w:rPr>
                <w:b/>
              </w:rPr>
              <w:t>Materials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Supplier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 is</w:t>
            </w:r>
            <w:r>
              <w:rPr>
                <w:spacing w:val="-2"/>
              </w:rPr>
              <w:t xml:space="preserve"> </w:t>
            </w:r>
            <w:r>
              <w:t>performed by an outside supplier, payment should NOT be made with the University OneCard.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card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acceptable</w:t>
            </w:r>
            <w:r>
              <w:rPr>
                <w:spacing w:val="-4"/>
              </w:rPr>
              <w:t xml:space="preserve"> </w:t>
            </w:r>
            <w:r>
              <w:t>method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payment</w:t>
            </w:r>
            <w:r>
              <w:rPr>
                <w:spacing w:val="-2"/>
              </w:rPr>
              <w:t xml:space="preserve"> </w:t>
            </w:r>
            <w:r>
              <w:t xml:space="preserve">allowed, verification of appropriate insurance should occur </w:t>
            </w:r>
            <w:r>
              <w:rPr>
                <w:b/>
              </w:rPr>
              <w:t xml:space="preserve">BEFORE </w:t>
            </w:r>
            <w:r>
              <w:t xml:space="preserve">the work is </w:t>
            </w:r>
            <w:r>
              <w:rPr>
                <w:spacing w:val="-2"/>
              </w:rPr>
              <w:t>completed.</w:t>
            </w:r>
          </w:p>
        </w:tc>
      </w:tr>
      <w:tr w:rsidR="00F22EEC" w14:paraId="77040421" w14:textId="77777777">
        <w:trPr>
          <w:trHeight w:val="3223"/>
        </w:trPr>
        <w:tc>
          <w:tcPr>
            <w:tcW w:w="1436" w:type="dxa"/>
          </w:tcPr>
          <w:p w14:paraId="77040411" w14:textId="77777777" w:rsidR="00F22EEC" w:rsidRDefault="00F22EEC">
            <w:pPr>
              <w:pStyle w:val="TableParagraph"/>
            </w:pPr>
          </w:p>
          <w:p w14:paraId="77040412" w14:textId="77777777" w:rsidR="00F22EEC" w:rsidRDefault="00F22EEC">
            <w:pPr>
              <w:pStyle w:val="TableParagraph"/>
            </w:pPr>
          </w:p>
          <w:p w14:paraId="77040413" w14:textId="77777777" w:rsidR="00F22EEC" w:rsidRDefault="00F22EEC">
            <w:pPr>
              <w:pStyle w:val="TableParagraph"/>
            </w:pPr>
          </w:p>
          <w:p w14:paraId="77040414" w14:textId="77777777" w:rsidR="00F22EEC" w:rsidRDefault="00F22EEC">
            <w:pPr>
              <w:pStyle w:val="TableParagraph"/>
              <w:spacing w:before="134"/>
            </w:pPr>
          </w:p>
          <w:p w14:paraId="77040415" w14:textId="77777777" w:rsidR="00F22EEC" w:rsidRDefault="00106405">
            <w:pPr>
              <w:pStyle w:val="TableParagraph"/>
              <w:spacing w:before="1" w:line="267" w:lineRule="exact"/>
              <w:ind w:left="20" w:right="13"/>
              <w:jc w:val="center"/>
            </w:pPr>
            <w:r>
              <w:t>$5,001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7040416" w14:textId="77777777" w:rsidR="00F22EEC" w:rsidRDefault="00106405">
            <w:pPr>
              <w:pStyle w:val="TableParagraph"/>
              <w:ind w:left="20" w:right="13"/>
              <w:jc w:val="center"/>
            </w:pPr>
            <w:r>
              <w:t>$10,000</w:t>
            </w:r>
            <w:r>
              <w:rPr>
                <w:spacing w:val="-13"/>
              </w:rPr>
              <w:t xml:space="preserve"> </w:t>
            </w:r>
            <w:r>
              <w:t>(one time need)</w:t>
            </w:r>
          </w:p>
        </w:tc>
        <w:tc>
          <w:tcPr>
            <w:tcW w:w="1440" w:type="dxa"/>
          </w:tcPr>
          <w:p w14:paraId="77040417" w14:textId="77777777" w:rsidR="00F22EEC" w:rsidRDefault="00F22EEC">
            <w:pPr>
              <w:pStyle w:val="TableParagraph"/>
            </w:pPr>
          </w:p>
          <w:p w14:paraId="77040418" w14:textId="77777777" w:rsidR="00F22EEC" w:rsidRDefault="00F22EEC">
            <w:pPr>
              <w:pStyle w:val="TableParagraph"/>
            </w:pPr>
          </w:p>
          <w:p w14:paraId="77040419" w14:textId="77777777" w:rsidR="00F22EEC" w:rsidRDefault="00F22EEC">
            <w:pPr>
              <w:pStyle w:val="TableParagraph"/>
            </w:pPr>
          </w:p>
          <w:p w14:paraId="7704041A" w14:textId="77777777" w:rsidR="00F22EEC" w:rsidRDefault="00F22EEC">
            <w:pPr>
              <w:pStyle w:val="TableParagraph"/>
            </w:pPr>
          </w:p>
          <w:p w14:paraId="7704041B" w14:textId="77777777" w:rsidR="00F22EEC" w:rsidRDefault="00F22EEC">
            <w:pPr>
              <w:pStyle w:val="TableParagraph"/>
              <w:spacing w:before="2"/>
            </w:pPr>
          </w:p>
          <w:p w14:paraId="7704041C" w14:textId="77777777" w:rsidR="00F22EEC" w:rsidRDefault="00106405">
            <w:pPr>
              <w:pStyle w:val="TableParagraph"/>
              <w:spacing w:before="1" w:line="237" w:lineRule="auto"/>
              <w:ind w:left="217" w:firstLine="12"/>
            </w:pPr>
            <w:r>
              <w:rPr>
                <w:spacing w:val="-2"/>
              </w:rPr>
              <w:t>Purchasing Requisition</w:t>
            </w:r>
          </w:p>
        </w:tc>
        <w:tc>
          <w:tcPr>
            <w:tcW w:w="7197" w:type="dxa"/>
          </w:tcPr>
          <w:p w14:paraId="7704041D" w14:textId="77777777" w:rsidR="00F22EEC" w:rsidRDefault="00106405">
            <w:pPr>
              <w:pStyle w:val="TableParagraph"/>
              <w:ind w:left="107" w:right="151"/>
            </w:pPr>
            <w:r>
              <w:rPr>
                <w:b/>
              </w:rPr>
              <w:t>Materials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in-house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staff)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 available through a Show Me Shop contract, a PeopleSoft requisition is required to be entered BEFORE the goods are purchased.</w:t>
            </w:r>
          </w:p>
          <w:p w14:paraId="7704041E" w14:textId="77777777" w:rsidR="00F22EEC" w:rsidRDefault="00F22EEC">
            <w:pPr>
              <w:pStyle w:val="TableParagraph"/>
            </w:pPr>
          </w:p>
          <w:p w14:paraId="7704041F" w14:textId="77777777" w:rsidR="00F22EEC" w:rsidRDefault="00106405">
            <w:pPr>
              <w:pStyle w:val="TableParagraph"/>
              <w:ind w:left="107" w:right="151"/>
            </w:pPr>
            <w:r>
              <w:rPr>
                <w:b/>
              </w:rPr>
              <w:t xml:space="preserve">Services/Labor by outside Supplier </w:t>
            </w:r>
            <w:r>
              <w:t>- If the work is performed by an outside supplier,</w:t>
            </w:r>
            <w:r>
              <w:rPr>
                <w:spacing w:val="-3"/>
              </w:rPr>
              <w:t xml:space="preserve"> </w:t>
            </w:r>
            <w:r>
              <w:t>verification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occur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 is completed.</w:t>
            </w:r>
          </w:p>
          <w:p w14:paraId="77040420" w14:textId="77777777" w:rsidR="00F22EEC" w:rsidRDefault="00106405">
            <w:pPr>
              <w:pStyle w:val="TableParagraph"/>
              <w:spacing w:before="267"/>
              <w:ind w:left="107" w:right="151"/>
            </w:pPr>
            <w:r>
              <w:rPr>
                <w:b/>
              </w:rPr>
              <w:t>Materials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performed by an outside supplier, verification of appropriate insurance should occur </w:t>
            </w:r>
            <w:r>
              <w:rPr>
                <w:b/>
              </w:rPr>
              <w:t xml:space="preserve">BEFORE </w:t>
            </w:r>
            <w:r>
              <w:t>the work is completed.</w:t>
            </w:r>
          </w:p>
        </w:tc>
      </w:tr>
      <w:tr w:rsidR="00F22EEC" w14:paraId="77040430" w14:textId="77777777">
        <w:trPr>
          <w:trHeight w:val="3492"/>
        </w:trPr>
        <w:tc>
          <w:tcPr>
            <w:tcW w:w="1436" w:type="dxa"/>
          </w:tcPr>
          <w:p w14:paraId="77040422" w14:textId="77777777" w:rsidR="00F22EEC" w:rsidRDefault="00F22EEC">
            <w:pPr>
              <w:pStyle w:val="TableParagraph"/>
            </w:pPr>
          </w:p>
          <w:p w14:paraId="77040423" w14:textId="77777777" w:rsidR="00F22EEC" w:rsidRDefault="00F22EEC">
            <w:pPr>
              <w:pStyle w:val="TableParagraph"/>
            </w:pPr>
          </w:p>
          <w:p w14:paraId="77040424" w14:textId="77777777" w:rsidR="00F22EEC" w:rsidRDefault="00F22EEC">
            <w:pPr>
              <w:pStyle w:val="TableParagraph"/>
            </w:pPr>
          </w:p>
          <w:p w14:paraId="77040425" w14:textId="77777777" w:rsidR="00F22EEC" w:rsidRDefault="00F22EEC">
            <w:pPr>
              <w:pStyle w:val="TableParagraph"/>
            </w:pPr>
          </w:p>
          <w:p w14:paraId="77040426" w14:textId="77777777" w:rsidR="00F22EEC" w:rsidRDefault="00106405">
            <w:pPr>
              <w:pStyle w:val="TableParagraph"/>
              <w:ind w:left="20" w:right="13"/>
              <w:jc w:val="center"/>
            </w:pPr>
            <w:r>
              <w:t>Over</w:t>
            </w:r>
            <w:r>
              <w:rPr>
                <w:spacing w:val="-13"/>
              </w:rPr>
              <w:t xml:space="preserve"> </w:t>
            </w:r>
            <w:r>
              <w:t xml:space="preserve">$10,000 (either one time, or over course of a </w:t>
            </w:r>
            <w:r>
              <w:rPr>
                <w:spacing w:val="-2"/>
              </w:rPr>
              <w:t>year)</w:t>
            </w:r>
          </w:p>
        </w:tc>
        <w:tc>
          <w:tcPr>
            <w:tcW w:w="1440" w:type="dxa"/>
          </w:tcPr>
          <w:p w14:paraId="77040427" w14:textId="77777777" w:rsidR="00F22EEC" w:rsidRDefault="00F22EEC">
            <w:pPr>
              <w:pStyle w:val="TableParagraph"/>
            </w:pPr>
          </w:p>
          <w:p w14:paraId="77040428" w14:textId="77777777" w:rsidR="00F22EEC" w:rsidRDefault="00F22EEC">
            <w:pPr>
              <w:pStyle w:val="TableParagraph"/>
            </w:pPr>
          </w:p>
          <w:p w14:paraId="77040429" w14:textId="77777777" w:rsidR="00F22EEC" w:rsidRDefault="00F22EEC">
            <w:pPr>
              <w:pStyle w:val="TableParagraph"/>
            </w:pPr>
          </w:p>
          <w:p w14:paraId="7704042A" w14:textId="77777777" w:rsidR="00F22EEC" w:rsidRDefault="00F22EEC">
            <w:pPr>
              <w:pStyle w:val="TableParagraph"/>
            </w:pPr>
          </w:p>
          <w:p w14:paraId="7704042B" w14:textId="77777777" w:rsidR="00F22EEC" w:rsidRDefault="00F22EEC">
            <w:pPr>
              <w:pStyle w:val="TableParagraph"/>
              <w:spacing w:before="132"/>
            </w:pPr>
          </w:p>
          <w:p w14:paraId="7704042C" w14:textId="77777777" w:rsidR="00F22EEC" w:rsidRDefault="00106405">
            <w:pPr>
              <w:pStyle w:val="TableParagraph"/>
              <w:spacing w:before="1"/>
              <w:ind w:left="217" w:firstLine="12"/>
            </w:pPr>
            <w:r>
              <w:rPr>
                <w:spacing w:val="-2"/>
              </w:rPr>
              <w:t>Purchasing Requisition</w:t>
            </w:r>
          </w:p>
        </w:tc>
        <w:tc>
          <w:tcPr>
            <w:tcW w:w="7197" w:type="dxa"/>
          </w:tcPr>
          <w:p w14:paraId="7704042D" w14:textId="77777777" w:rsidR="00F22EEC" w:rsidRDefault="00106405">
            <w:pPr>
              <w:pStyle w:val="TableParagraph"/>
              <w:ind w:left="107" w:right="151"/>
            </w:pPr>
            <w:r>
              <w:rPr>
                <w:b/>
              </w:rPr>
              <w:t>Materials Only (work by in-house staff)</w:t>
            </w:r>
            <w:r>
              <w:t>– If the necessary materials are not available through a Show Me Shop contract, a competitively bid contract 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place.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sponsored</w:t>
            </w:r>
            <w:r>
              <w:rPr>
                <w:spacing w:val="-3"/>
              </w:rPr>
              <w:t xml:space="preserve"> </w:t>
            </w:r>
            <w:r>
              <w:t>bid,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by accessing a Group Purchasing Organization (GPO) contract.</w:t>
            </w:r>
            <w:r>
              <w:rPr>
                <w:spacing w:val="40"/>
              </w:rPr>
              <w:t xml:space="preserve"> </w:t>
            </w:r>
            <w:r>
              <w:t>If there is an on-going need with the supplier, a blanket purchase order can be established.</w:t>
            </w:r>
          </w:p>
          <w:p w14:paraId="7704042E" w14:textId="77777777" w:rsidR="00F22EEC" w:rsidRDefault="00106405">
            <w:pPr>
              <w:pStyle w:val="TableParagraph"/>
              <w:spacing w:before="267"/>
              <w:ind w:left="107" w:right="151"/>
            </w:pPr>
            <w:r>
              <w:rPr>
                <w:b/>
              </w:rPr>
              <w:t xml:space="preserve">Services/Labor by outside Supplier – </w:t>
            </w:r>
            <w:r>
              <w:t>If the work is performed by an outside supplier,</w:t>
            </w:r>
            <w:r>
              <w:rPr>
                <w:spacing w:val="-3"/>
              </w:rPr>
              <w:t xml:space="preserve"> </w:t>
            </w:r>
            <w:r>
              <w:t>verification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occur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 is completed.</w:t>
            </w:r>
            <w:r>
              <w:rPr>
                <w:spacing w:val="40"/>
              </w:rPr>
              <w:t xml:space="preserve"> </w:t>
            </w:r>
            <w:r>
              <w:t>Competitive bids must be obtained.</w:t>
            </w:r>
          </w:p>
          <w:p w14:paraId="7704042F" w14:textId="77777777" w:rsidR="00F22EEC" w:rsidRDefault="00106405">
            <w:pPr>
              <w:pStyle w:val="TableParagraph"/>
              <w:spacing w:before="246" w:line="270" w:lineRule="atLeast"/>
              <w:ind w:left="107" w:right="151"/>
            </w:pPr>
            <w:r>
              <w:rPr>
                <w:b/>
              </w:rPr>
              <w:t>Materials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Labor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outside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Supplier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performed by an outside supplier, verification of appropriate insurance should occur </w:t>
            </w:r>
            <w:r>
              <w:rPr>
                <w:b/>
              </w:rPr>
              <w:t xml:space="preserve">BEFORE </w:t>
            </w:r>
            <w:r>
              <w:t>the work is completed.</w:t>
            </w:r>
            <w:r>
              <w:rPr>
                <w:spacing w:val="40"/>
              </w:rPr>
              <w:t xml:space="preserve"> </w:t>
            </w:r>
            <w:r>
              <w:t>Competitive bids must be obtained.</w:t>
            </w:r>
          </w:p>
        </w:tc>
      </w:tr>
      <w:tr w:rsidR="00F22EEC" w14:paraId="77040437" w14:textId="77777777">
        <w:trPr>
          <w:trHeight w:val="537"/>
        </w:trPr>
        <w:tc>
          <w:tcPr>
            <w:tcW w:w="1436" w:type="dxa"/>
          </w:tcPr>
          <w:p w14:paraId="77040431" w14:textId="77777777" w:rsidR="00F22EEC" w:rsidRDefault="00106405">
            <w:pPr>
              <w:pStyle w:val="TableParagraph"/>
              <w:spacing w:line="268" w:lineRule="exact"/>
              <w:ind w:left="24" w:right="13"/>
              <w:jc w:val="center"/>
            </w:pPr>
            <w:r>
              <w:rPr>
                <w:spacing w:val="-4"/>
              </w:rPr>
              <w:t>Over</w:t>
            </w:r>
          </w:p>
          <w:p w14:paraId="77040432" w14:textId="77777777" w:rsidR="00F22EEC" w:rsidRDefault="00106405">
            <w:pPr>
              <w:pStyle w:val="TableParagraph"/>
              <w:spacing w:line="249" w:lineRule="exact"/>
              <w:ind w:left="22" w:right="13"/>
              <w:jc w:val="center"/>
            </w:pPr>
            <w:r>
              <w:rPr>
                <w:spacing w:val="-2"/>
              </w:rPr>
              <w:t>$100,000</w:t>
            </w:r>
          </w:p>
        </w:tc>
        <w:tc>
          <w:tcPr>
            <w:tcW w:w="1440" w:type="dxa"/>
          </w:tcPr>
          <w:p w14:paraId="77040433" w14:textId="77777777" w:rsidR="00F22EEC" w:rsidRDefault="00106405">
            <w:pPr>
              <w:pStyle w:val="TableParagraph"/>
              <w:spacing w:line="268" w:lineRule="exact"/>
              <w:ind w:left="229"/>
            </w:pPr>
            <w:r>
              <w:rPr>
                <w:spacing w:val="-2"/>
              </w:rPr>
              <w:t>Purchasing</w:t>
            </w:r>
          </w:p>
          <w:p w14:paraId="77040434" w14:textId="77777777" w:rsidR="00F22EEC" w:rsidRDefault="00106405">
            <w:pPr>
              <w:pStyle w:val="TableParagraph"/>
              <w:spacing w:line="249" w:lineRule="exact"/>
              <w:ind w:left="217"/>
            </w:pPr>
            <w:r>
              <w:rPr>
                <w:spacing w:val="-2"/>
              </w:rPr>
              <w:t>Requisition</w:t>
            </w:r>
          </w:p>
        </w:tc>
        <w:tc>
          <w:tcPr>
            <w:tcW w:w="7197" w:type="dxa"/>
          </w:tcPr>
          <w:p w14:paraId="77040435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t>Formal</w:t>
            </w:r>
            <w:r>
              <w:rPr>
                <w:spacing w:val="-9"/>
              </w:rPr>
              <w:t xml:space="preserve"> </w:t>
            </w:r>
            <w:r>
              <w:t>competitive</w:t>
            </w:r>
            <w:r>
              <w:rPr>
                <w:spacing w:val="-3"/>
              </w:rPr>
              <w:t xml:space="preserve"> </w:t>
            </w:r>
            <w:r>
              <w:t>bids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proposals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obtained,</w:t>
            </w:r>
            <w:r>
              <w:rPr>
                <w:spacing w:val="-3"/>
              </w:rPr>
              <w:t xml:space="preserve"> </w:t>
            </w:r>
            <w:r>
              <w:t>unless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77040436" w14:textId="77777777" w:rsidR="00F22EEC" w:rsidRDefault="00106405">
            <w:pPr>
              <w:pStyle w:val="TableParagraph"/>
              <w:spacing w:line="249" w:lineRule="exact"/>
              <w:ind w:left="107"/>
            </w:pPr>
            <w:r>
              <w:t>Purchasing</w:t>
            </w:r>
            <w:r>
              <w:rPr>
                <w:spacing w:val="-9"/>
              </w:rPr>
              <w:t xml:space="preserve"> </w:t>
            </w:r>
            <w:r>
              <w:t>Organization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exists.</w:t>
            </w:r>
          </w:p>
        </w:tc>
      </w:tr>
    </w:tbl>
    <w:p w14:paraId="77040438" w14:textId="77777777" w:rsidR="00F22EEC" w:rsidRDefault="00F22EEC">
      <w:pPr>
        <w:pStyle w:val="TableParagraph"/>
        <w:spacing w:line="249" w:lineRule="exact"/>
        <w:sectPr w:rsidR="00F22EEC">
          <w:footerReference w:type="default" r:id="rId8"/>
          <w:type w:val="continuous"/>
          <w:pgSz w:w="12240" w:h="15840"/>
          <w:pgMar w:top="700" w:right="720" w:bottom="1140" w:left="720" w:header="0" w:footer="951" w:gutter="0"/>
          <w:pgNumType w:start="1"/>
          <w:cols w:space="720"/>
        </w:sectPr>
      </w:pPr>
    </w:p>
    <w:p w14:paraId="77040439" w14:textId="77777777" w:rsidR="00F22EEC" w:rsidRDefault="00106405">
      <w:pPr>
        <w:pStyle w:val="BodyText"/>
        <w:spacing w:before="37"/>
        <w:ind w:left="0" w:firstLine="0"/>
      </w:pPr>
      <w:r>
        <w:rPr>
          <w:b/>
        </w:rPr>
        <w:lastRenderedPageBreak/>
        <w:t xml:space="preserve">Construction Work: </w:t>
      </w:r>
      <w:r>
        <w:t>The procurement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 and services for</w:t>
      </w:r>
      <w:r>
        <w:rPr>
          <w:spacing w:val="-1"/>
        </w:rPr>
        <w:t xml:space="preserve"> </w:t>
      </w:r>
      <w:r>
        <w:t>use in</w:t>
      </w:r>
      <w:r>
        <w:rPr>
          <w:spacing w:val="-2"/>
        </w:rPr>
        <w:t xml:space="preserve"> </w:t>
      </w:r>
      <w:r>
        <w:t>the construction, or modifications to physical facilities.</w:t>
      </w:r>
      <w:r>
        <w:rPr>
          <w:spacing w:val="-2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 xml:space="preserve">and labor. Special material purchases for custom plant equipment may also be classified as construction. (Per FMPPM Chapter 12) </w:t>
      </w:r>
      <w:hyperlink r:id="rId9">
        <w:r>
          <w:rPr>
            <w:color w:val="0000FF"/>
            <w:u w:val="single" w:color="0000FF"/>
          </w:rPr>
          <w:t>https://www.umsystem.edu/ums/rules/fpm</w:t>
        </w:r>
      </w:hyperlink>
      <w:r>
        <w:rPr>
          <w:color w:val="0000FF"/>
          <w:spacing w:val="40"/>
        </w:rPr>
        <w:t xml:space="preserve"> </w:t>
      </w:r>
      <w:r>
        <w:t>Examples:</w:t>
      </w:r>
    </w:p>
    <w:p w14:paraId="7704043A" w14:textId="77777777" w:rsidR="00F22EEC" w:rsidRDefault="00106405">
      <w:pPr>
        <w:pStyle w:val="ListParagraph"/>
        <w:numPr>
          <w:ilvl w:val="0"/>
          <w:numId w:val="3"/>
        </w:numPr>
        <w:tabs>
          <w:tab w:val="left" w:pos="1080"/>
        </w:tabs>
        <w:spacing w:line="268" w:lineRule="exact"/>
        <w:ind w:hanging="720"/>
      </w:pPr>
      <w:r>
        <w:t>Replacing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pump</w:t>
      </w:r>
      <w:r>
        <w:rPr>
          <w:spacing w:val="-6"/>
        </w:rPr>
        <w:t xml:space="preserve"> </w:t>
      </w:r>
      <w:r>
        <w:t>motor,</w:t>
      </w:r>
      <w:r>
        <w:rPr>
          <w:spacing w:val="-5"/>
        </w:rPr>
        <w:t xml:space="preserve"> </w:t>
      </w:r>
      <w:r>
        <w:t>bearings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impeller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maintenance.</w:t>
      </w:r>
      <w:r>
        <w:rPr>
          <w:spacing w:val="41"/>
        </w:rPr>
        <w:t xml:space="preserve"> </w:t>
      </w:r>
      <w:r>
        <w:t>Replacing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pump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construction.</w:t>
      </w:r>
    </w:p>
    <w:p w14:paraId="7704043B" w14:textId="77777777" w:rsidR="00F22EEC" w:rsidRDefault="00106405">
      <w:pPr>
        <w:pStyle w:val="ListParagraph"/>
        <w:numPr>
          <w:ilvl w:val="0"/>
          <w:numId w:val="3"/>
        </w:numPr>
        <w:tabs>
          <w:tab w:val="left" w:pos="1080"/>
        </w:tabs>
        <w:ind w:hanging="720"/>
      </w:pPr>
      <w:r>
        <w:t>Patching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leak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maintenance.</w:t>
      </w:r>
      <w:r>
        <w:rPr>
          <w:spacing w:val="44"/>
        </w:rPr>
        <w:t xml:space="preserve"> </w:t>
      </w:r>
      <w:r>
        <w:t>Replacing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portion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construction.</w:t>
      </w:r>
    </w:p>
    <w:p w14:paraId="7704043C" w14:textId="77777777" w:rsidR="00F22EEC" w:rsidRDefault="00F22EEC">
      <w:pPr>
        <w:pStyle w:val="BodyText"/>
        <w:spacing w:before="25"/>
        <w:ind w:left="0" w:firstLine="0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40"/>
        <w:gridCol w:w="7197"/>
      </w:tblGrid>
      <w:tr w:rsidR="00F22EEC" w14:paraId="77040442" w14:textId="77777777">
        <w:trPr>
          <w:trHeight w:val="537"/>
        </w:trPr>
        <w:tc>
          <w:tcPr>
            <w:tcW w:w="1436" w:type="dxa"/>
          </w:tcPr>
          <w:p w14:paraId="7704043D" w14:textId="77777777" w:rsidR="00F22EEC" w:rsidRDefault="00106405">
            <w:pPr>
              <w:pStyle w:val="TableParagraph"/>
              <w:spacing w:line="268" w:lineRule="exact"/>
              <w:ind w:left="22" w:right="13"/>
              <w:jc w:val="center"/>
            </w:pPr>
            <w:r>
              <w:rPr>
                <w:spacing w:val="-2"/>
              </w:rPr>
              <w:t>Dollar</w:t>
            </w:r>
          </w:p>
          <w:p w14:paraId="7704043E" w14:textId="77777777" w:rsidR="00F22EEC" w:rsidRDefault="00106405">
            <w:pPr>
              <w:pStyle w:val="TableParagraph"/>
              <w:spacing w:line="249" w:lineRule="exact"/>
              <w:ind w:left="24" w:right="13"/>
              <w:jc w:val="center"/>
            </w:pPr>
            <w:r>
              <w:rPr>
                <w:spacing w:val="-2"/>
              </w:rPr>
              <w:t>Threshold</w:t>
            </w:r>
          </w:p>
        </w:tc>
        <w:tc>
          <w:tcPr>
            <w:tcW w:w="1440" w:type="dxa"/>
          </w:tcPr>
          <w:p w14:paraId="7704043F" w14:textId="77777777" w:rsidR="00F22EEC" w:rsidRDefault="00106405">
            <w:pPr>
              <w:pStyle w:val="TableParagraph"/>
              <w:spacing w:line="268" w:lineRule="exact"/>
              <w:ind w:left="100" w:right="94"/>
              <w:jc w:val="center"/>
            </w:pPr>
            <w:r>
              <w:rPr>
                <w:spacing w:val="-2"/>
              </w:rPr>
              <w:t>Acquisition</w:t>
            </w:r>
          </w:p>
          <w:p w14:paraId="77040440" w14:textId="77777777" w:rsidR="00F22EEC" w:rsidRDefault="00106405">
            <w:pPr>
              <w:pStyle w:val="TableParagraph"/>
              <w:spacing w:line="249" w:lineRule="exact"/>
              <w:ind w:left="100" w:right="91"/>
              <w:jc w:val="center"/>
            </w:pPr>
            <w:r>
              <w:rPr>
                <w:spacing w:val="-2"/>
              </w:rPr>
              <w:t>Method</w:t>
            </w:r>
          </w:p>
        </w:tc>
        <w:tc>
          <w:tcPr>
            <w:tcW w:w="7197" w:type="dxa"/>
          </w:tcPr>
          <w:p w14:paraId="77040441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Process</w:t>
            </w:r>
          </w:p>
        </w:tc>
      </w:tr>
      <w:tr w:rsidR="00F22EEC" w14:paraId="77040458" w14:textId="77777777">
        <w:trPr>
          <w:trHeight w:val="3854"/>
        </w:trPr>
        <w:tc>
          <w:tcPr>
            <w:tcW w:w="1436" w:type="dxa"/>
          </w:tcPr>
          <w:p w14:paraId="77040443" w14:textId="77777777" w:rsidR="00F22EEC" w:rsidRDefault="00F22EEC">
            <w:pPr>
              <w:pStyle w:val="TableParagraph"/>
            </w:pPr>
          </w:p>
          <w:p w14:paraId="77040444" w14:textId="77777777" w:rsidR="00F22EEC" w:rsidRDefault="00F22EEC">
            <w:pPr>
              <w:pStyle w:val="TableParagraph"/>
            </w:pPr>
          </w:p>
          <w:p w14:paraId="77040445" w14:textId="77777777" w:rsidR="00F22EEC" w:rsidRDefault="00F22EEC">
            <w:pPr>
              <w:pStyle w:val="TableParagraph"/>
            </w:pPr>
          </w:p>
          <w:p w14:paraId="77040446" w14:textId="77777777" w:rsidR="00F22EEC" w:rsidRDefault="00F22EEC">
            <w:pPr>
              <w:pStyle w:val="TableParagraph"/>
            </w:pPr>
          </w:p>
          <w:p w14:paraId="77040447" w14:textId="77777777" w:rsidR="00F22EEC" w:rsidRDefault="00F22EEC">
            <w:pPr>
              <w:pStyle w:val="TableParagraph"/>
            </w:pPr>
          </w:p>
          <w:p w14:paraId="77040448" w14:textId="77777777" w:rsidR="00F22EEC" w:rsidRDefault="00F22EEC">
            <w:pPr>
              <w:pStyle w:val="TableParagraph"/>
              <w:spacing w:before="181"/>
            </w:pPr>
          </w:p>
          <w:p w14:paraId="77040449" w14:textId="77777777" w:rsidR="00F22EEC" w:rsidRDefault="00106405">
            <w:pPr>
              <w:pStyle w:val="TableParagraph"/>
              <w:ind w:left="160"/>
            </w:pPr>
            <w:r>
              <w:t>$0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$25,000</w:t>
            </w:r>
          </w:p>
        </w:tc>
        <w:tc>
          <w:tcPr>
            <w:tcW w:w="1440" w:type="dxa"/>
          </w:tcPr>
          <w:p w14:paraId="7704044A" w14:textId="77777777" w:rsidR="00F22EEC" w:rsidRDefault="00F22EEC">
            <w:pPr>
              <w:pStyle w:val="TableParagraph"/>
            </w:pPr>
          </w:p>
          <w:p w14:paraId="7704044B" w14:textId="77777777" w:rsidR="00F22EEC" w:rsidRDefault="00F22EEC">
            <w:pPr>
              <w:pStyle w:val="TableParagraph"/>
            </w:pPr>
          </w:p>
          <w:p w14:paraId="7704044C" w14:textId="77777777" w:rsidR="00F22EEC" w:rsidRDefault="00F22EEC">
            <w:pPr>
              <w:pStyle w:val="TableParagraph"/>
            </w:pPr>
          </w:p>
          <w:p w14:paraId="7704044D" w14:textId="77777777" w:rsidR="00F22EEC" w:rsidRDefault="00F22EEC">
            <w:pPr>
              <w:pStyle w:val="TableParagraph"/>
              <w:spacing w:before="180"/>
            </w:pPr>
          </w:p>
          <w:p w14:paraId="7704044E" w14:textId="77777777" w:rsidR="00F22EEC" w:rsidRDefault="00106405">
            <w:pPr>
              <w:pStyle w:val="TableParagraph"/>
              <w:ind w:left="100" w:right="87"/>
              <w:jc w:val="center"/>
            </w:pPr>
            <w:r>
              <w:t>Direct</w:t>
            </w:r>
            <w:r>
              <w:rPr>
                <w:spacing w:val="-13"/>
              </w:rPr>
              <w:t xml:space="preserve"> </w:t>
            </w:r>
            <w:r>
              <w:t xml:space="preserve">Award </w:t>
            </w:r>
            <w:r>
              <w:rPr>
                <w:spacing w:val="-4"/>
              </w:rPr>
              <w:t xml:space="preserve">(see </w:t>
            </w:r>
            <w:r>
              <w:rPr>
                <w:spacing w:val="-2"/>
              </w:rPr>
              <w:t xml:space="preserve">attachment </w:t>
            </w:r>
            <w:r>
              <w:t xml:space="preserve">for more </w:t>
            </w:r>
            <w:r>
              <w:rPr>
                <w:spacing w:val="-2"/>
              </w:rPr>
              <w:t>details)</w:t>
            </w:r>
          </w:p>
        </w:tc>
        <w:tc>
          <w:tcPr>
            <w:tcW w:w="7197" w:type="dxa"/>
          </w:tcPr>
          <w:p w14:paraId="7704044F" w14:textId="77777777" w:rsidR="00F22EEC" w:rsidRDefault="00106405">
            <w:pPr>
              <w:pStyle w:val="TableParagraph"/>
              <w:ind w:left="107"/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contractor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bid.</w:t>
            </w:r>
            <w:r>
              <w:rPr>
                <w:spacing w:val="40"/>
              </w:rPr>
              <w:t xml:space="preserve"> </w:t>
            </w:r>
            <w:r>
              <w:t>Avoid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contractor</w:t>
            </w:r>
            <w:r>
              <w:rPr>
                <w:spacing w:val="-3"/>
              </w:rPr>
              <w:t xml:space="preserve"> </w:t>
            </w:r>
            <w:r>
              <w:t>for multiple projects, spread the opportunities.</w:t>
            </w:r>
          </w:p>
          <w:p w14:paraId="77040450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right="268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schedule,</w:t>
            </w:r>
            <w:r>
              <w:rPr>
                <w:spacing w:val="-3"/>
              </w:rPr>
              <w:t xml:space="preserve"> </w:t>
            </w:r>
            <w:r>
              <w:t>special conditions, references to drawings and specifications (if applicable).</w:t>
            </w:r>
          </w:p>
          <w:p w14:paraId="77040451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right="204"/>
            </w:pPr>
            <w:r>
              <w:t>Design documents must be created, and code implications must be clearly described and detailed.</w:t>
            </w:r>
            <w:r>
              <w:rPr>
                <w:spacing w:val="40"/>
              </w:rPr>
              <w:t xml:space="preserve"> </w:t>
            </w:r>
            <w:r>
              <w:t>Design documents must be sealed by an architect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engineer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8"/>
              </w:rPr>
              <w:t xml:space="preserve"> </w:t>
            </w:r>
            <w:r>
              <w:t>exceptions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(ie</w:t>
            </w:r>
            <w:r>
              <w:rPr>
                <w:spacing w:val="-5"/>
              </w:rPr>
              <w:t xml:space="preserve"> </w:t>
            </w:r>
            <w:r>
              <w:t>paint,</w:t>
            </w:r>
            <w:r>
              <w:rPr>
                <w:spacing w:val="-3"/>
              </w:rPr>
              <w:t xml:space="preserve"> </w:t>
            </w:r>
            <w:r>
              <w:t>floor covering, etc).</w:t>
            </w:r>
          </w:p>
          <w:p w14:paraId="77040452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60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bid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77040453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left="467" w:hanging="360"/>
            </w:pPr>
            <w:r>
              <w:t>Contractor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written,</w:t>
            </w:r>
            <w:r>
              <w:rPr>
                <w:spacing w:val="-2"/>
              </w:rPr>
              <w:t xml:space="preserve"> </w:t>
            </w:r>
            <w:r>
              <w:t>itemized</w:t>
            </w:r>
            <w:r>
              <w:rPr>
                <w:spacing w:val="-3"/>
              </w:rPr>
              <w:t xml:space="preserve"> </w:t>
            </w:r>
            <w:r>
              <w:t>bid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letterhead.</w:t>
            </w:r>
          </w:p>
          <w:p w14:paraId="77040454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left="467" w:hanging="360"/>
            </w:pPr>
            <w:r>
              <w:t>Supplier</w:t>
            </w:r>
            <w:r>
              <w:rPr>
                <w:spacing w:val="-7"/>
              </w:rPr>
              <w:t xml:space="preserve"> </w:t>
            </w:r>
            <w:r>
              <w:t>Diversity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r>
              <w:t>SDVE</w:t>
            </w:r>
            <w:r>
              <w:rPr>
                <w:spacing w:val="-4"/>
              </w:rPr>
              <w:t xml:space="preserve"> </w:t>
            </w: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encouraged.</w:t>
            </w:r>
          </w:p>
          <w:p w14:paraId="77040455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left="467" w:hanging="360"/>
            </w:pPr>
            <w:r>
              <w:t>Permits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inspections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procedures.</w:t>
            </w:r>
          </w:p>
          <w:p w14:paraId="77040456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60"/>
            </w:pPr>
            <w:r>
              <w:t>Prevailing</w:t>
            </w:r>
            <w:r>
              <w:rPr>
                <w:spacing w:val="-5"/>
              </w:rPr>
              <w:t xml:space="preserve"> </w:t>
            </w:r>
            <w:r>
              <w:t>wage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payrolls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77040457" w14:textId="77777777" w:rsidR="00F22EEC" w:rsidRDefault="0010640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61" w:lineRule="exact"/>
              <w:ind w:left="467" w:hanging="360"/>
            </w:pPr>
            <w:r>
              <w:t>Bonds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F22EEC" w14:paraId="7704047D" w14:textId="77777777">
        <w:trPr>
          <w:trHeight w:val="6809"/>
        </w:trPr>
        <w:tc>
          <w:tcPr>
            <w:tcW w:w="1436" w:type="dxa"/>
          </w:tcPr>
          <w:p w14:paraId="77040459" w14:textId="77777777" w:rsidR="00F22EEC" w:rsidRDefault="00F22EEC">
            <w:pPr>
              <w:pStyle w:val="TableParagraph"/>
            </w:pPr>
          </w:p>
          <w:p w14:paraId="7704045A" w14:textId="77777777" w:rsidR="00F22EEC" w:rsidRDefault="00F22EEC">
            <w:pPr>
              <w:pStyle w:val="TableParagraph"/>
            </w:pPr>
          </w:p>
          <w:p w14:paraId="7704045B" w14:textId="77777777" w:rsidR="00F22EEC" w:rsidRDefault="00F22EEC">
            <w:pPr>
              <w:pStyle w:val="TableParagraph"/>
            </w:pPr>
          </w:p>
          <w:p w14:paraId="7704045C" w14:textId="77777777" w:rsidR="00F22EEC" w:rsidRDefault="00F22EEC">
            <w:pPr>
              <w:pStyle w:val="TableParagraph"/>
            </w:pPr>
          </w:p>
          <w:p w14:paraId="7704045D" w14:textId="77777777" w:rsidR="00F22EEC" w:rsidRDefault="00F22EEC">
            <w:pPr>
              <w:pStyle w:val="TableParagraph"/>
            </w:pPr>
          </w:p>
          <w:p w14:paraId="7704045E" w14:textId="77777777" w:rsidR="00F22EEC" w:rsidRDefault="00F22EEC">
            <w:pPr>
              <w:pStyle w:val="TableParagraph"/>
            </w:pPr>
          </w:p>
          <w:p w14:paraId="7704045F" w14:textId="77777777" w:rsidR="00F22EEC" w:rsidRDefault="00F22EEC">
            <w:pPr>
              <w:pStyle w:val="TableParagraph"/>
            </w:pPr>
          </w:p>
          <w:p w14:paraId="77040460" w14:textId="77777777" w:rsidR="00F22EEC" w:rsidRDefault="00F22EEC">
            <w:pPr>
              <w:pStyle w:val="TableParagraph"/>
            </w:pPr>
          </w:p>
          <w:p w14:paraId="77040461" w14:textId="77777777" w:rsidR="00F22EEC" w:rsidRDefault="00F22EEC">
            <w:pPr>
              <w:pStyle w:val="TableParagraph"/>
            </w:pPr>
          </w:p>
          <w:p w14:paraId="77040462" w14:textId="77777777" w:rsidR="00F22EEC" w:rsidRDefault="00F22EEC">
            <w:pPr>
              <w:pStyle w:val="TableParagraph"/>
            </w:pPr>
          </w:p>
          <w:p w14:paraId="77040463" w14:textId="77777777" w:rsidR="00F22EEC" w:rsidRDefault="00F22EEC">
            <w:pPr>
              <w:pStyle w:val="TableParagraph"/>
              <w:spacing w:before="179"/>
            </w:pPr>
          </w:p>
          <w:p w14:paraId="77040464" w14:textId="77777777" w:rsidR="00F22EEC" w:rsidRDefault="00106405">
            <w:pPr>
              <w:pStyle w:val="TableParagraph"/>
              <w:spacing w:before="1"/>
              <w:ind w:left="295"/>
            </w:pPr>
            <w:r>
              <w:t>$25,000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7040465" w14:textId="77777777" w:rsidR="00F22EEC" w:rsidRDefault="00106405">
            <w:pPr>
              <w:pStyle w:val="TableParagraph"/>
              <w:ind w:left="299"/>
            </w:pPr>
            <w:r>
              <w:rPr>
                <w:spacing w:val="-2"/>
              </w:rPr>
              <w:t>$100,000</w:t>
            </w:r>
          </w:p>
        </w:tc>
        <w:tc>
          <w:tcPr>
            <w:tcW w:w="1440" w:type="dxa"/>
          </w:tcPr>
          <w:p w14:paraId="77040466" w14:textId="77777777" w:rsidR="00F22EEC" w:rsidRDefault="00F22EEC">
            <w:pPr>
              <w:pStyle w:val="TableParagraph"/>
            </w:pPr>
          </w:p>
          <w:p w14:paraId="77040467" w14:textId="77777777" w:rsidR="00F22EEC" w:rsidRDefault="00F22EEC">
            <w:pPr>
              <w:pStyle w:val="TableParagraph"/>
            </w:pPr>
          </w:p>
          <w:p w14:paraId="77040468" w14:textId="77777777" w:rsidR="00F22EEC" w:rsidRDefault="00F22EEC">
            <w:pPr>
              <w:pStyle w:val="TableParagraph"/>
            </w:pPr>
          </w:p>
          <w:p w14:paraId="77040469" w14:textId="77777777" w:rsidR="00F22EEC" w:rsidRDefault="00F22EEC">
            <w:pPr>
              <w:pStyle w:val="TableParagraph"/>
            </w:pPr>
          </w:p>
          <w:p w14:paraId="7704046A" w14:textId="77777777" w:rsidR="00F22EEC" w:rsidRDefault="00F22EEC">
            <w:pPr>
              <w:pStyle w:val="TableParagraph"/>
            </w:pPr>
          </w:p>
          <w:p w14:paraId="7704046B" w14:textId="77777777" w:rsidR="00F22EEC" w:rsidRDefault="00F22EEC">
            <w:pPr>
              <w:pStyle w:val="TableParagraph"/>
            </w:pPr>
          </w:p>
          <w:p w14:paraId="7704046C" w14:textId="77777777" w:rsidR="00F22EEC" w:rsidRDefault="00F22EEC">
            <w:pPr>
              <w:pStyle w:val="TableParagraph"/>
            </w:pPr>
          </w:p>
          <w:p w14:paraId="7704046D" w14:textId="77777777" w:rsidR="00F22EEC" w:rsidRDefault="00F22EEC">
            <w:pPr>
              <w:pStyle w:val="TableParagraph"/>
            </w:pPr>
          </w:p>
          <w:p w14:paraId="7704046E" w14:textId="77777777" w:rsidR="00F22EEC" w:rsidRDefault="00F22EEC">
            <w:pPr>
              <w:pStyle w:val="TableParagraph"/>
            </w:pPr>
          </w:p>
          <w:p w14:paraId="7704046F" w14:textId="77777777" w:rsidR="00F22EEC" w:rsidRDefault="00F22EEC">
            <w:pPr>
              <w:pStyle w:val="TableParagraph"/>
              <w:spacing w:before="45"/>
            </w:pPr>
          </w:p>
          <w:p w14:paraId="77040470" w14:textId="77777777" w:rsidR="00F22EEC" w:rsidRDefault="00106405">
            <w:pPr>
              <w:pStyle w:val="TableParagraph"/>
              <w:ind w:left="196" w:right="188" w:firstLine="4"/>
              <w:jc w:val="center"/>
            </w:pPr>
            <w:r>
              <w:t xml:space="preserve">Quick Bid </w:t>
            </w:r>
            <w:r>
              <w:rPr>
                <w:spacing w:val="-4"/>
              </w:rPr>
              <w:t xml:space="preserve">(see </w:t>
            </w:r>
            <w:r>
              <w:rPr>
                <w:spacing w:val="-2"/>
              </w:rPr>
              <w:t xml:space="preserve">attachment </w:t>
            </w:r>
            <w:r>
              <w:t xml:space="preserve">for more </w:t>
            </w:r>
            <w:r>
              <w:rPr>
                <w:spacing w:val="-2"/>
              </w:rPr>
              <w:t>details)</w:t>
            </w:r>
          </w:p>
        </w:tc>
        <w:tc>
          <w:tcPr>
            <w:tcW w:w="7197" w:type="dxa"/>
          </w:tcPr>
          <w:p w14:paraId="77040471" w14:textId="77777777" w:rsidR="00F22EEC" w:rsidRDefault="00106405">
            <w:pPr>
              <w:pStyle w:val="TableParagraph"/>
              <w:ind w:left="107"/>
            </w:pPr>
            <w:r>
              <w:t>May solicit bids from a minimum of three (3) contractors without formal advertisement.</w:t>
            </w:r>
            <w:r>
              <w:rPr>
                <w:spacing w:val="40"/>
              </w:rPr>
              <w:t xml:space="preserve"> </w:t>
            </w:r>
            <w:r>
              <w:t>Confirm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(3)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bid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bidders.</w:t>
            </w:r>
          </w:p>
          <w:p w14:paraId="77040472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right="204"/>
            </w:pPr>
            <w:r>
              <w:t>Design documents must be created, and code implications must be clearly described and detailed.</w:t>
            </w:r>
            <w:r>
              <w:rPr>
                <w:spacing w:val="40"/>
              </w:rPr>
              <w:t xml:space="preserve"> </w:t>
            </w:r>
            <w:r>
              <w:t>Design documents must be sealed by an architect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engineer</w:t>
            </w:r>
            <w:r>
              <w:rPr>
                <w:spacing w:val="-6"/>
              </w:rPr>
              <w:t xml:space="preserve"> </w:t>
            </w:r>
            <w:r>
              <w:t>(with</w:t>
            </w:r>
            <w:r>
              <w:rPr>
                <w:spacing w:val="-8"/>
              </w:rPr>
              <w:t xml:space="preserve"> </w:t>
            </w:r>
            <w:r>
              <w:t>exceptions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(ie</w:t>
            </w:r>
            <w:r>
              <w:rPr>
                <w:spacing w:val="-5"/>
              </w:rPr>
              <w:t xml:space="preserve"> </w:t>
            </w:r>
            <w:r>
              <w:t>paint,</w:t>
            </w:r>
            <w:r>
              <w:rPr>
                <w:spacing w:val="-3"/>
              </w:rPr>
              <w:t xml:space="preserve"> </w:t>
            </w:r>
            <w:r>
              <w:t>floor covering, etc).</w:t>
            </w:r>
          </w:p>
          <w:p w14:paraId="77040473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right="146"/>
              <w:jc w:val="both"/>
            </w:pPr>
            <w:r>
              <w:t>A written description</w:t>
            </w:r>
            <w:r>
              <w:rPr>
                <w:spacing w:val="-2"/>
              </w:rPr>
              <w:t xml:space="preserve"> </w:t>
            </w:r>
            <w:r>
              <w:t>of the work is required,</w:t>
            </w:r>
            <w:r>
              <w:rPr>
                <w:spacing w:val="-2"/>
              </w:rPr>
              <w:t xml:space="preserve"> </w:t>
            </w:r>
            <w:r>
              <w:t>including current prevailing wage</w:t>
            </w:r>
            <w:r>
              <w:rPr>
                <w:spacing w:val="-5"/>
              </w:rPr>
              <w:t xml:space="preserve"> </w:t>
            </w:r>
            <w:r>
              <w:t>determination,</w:t>
            </w:r>
            <w:r>
              <w:rPr>
                <w:spacing w:val="-5"/>
              </w:rPr>
              <w:t xml:space="preserve"> </w:t>
            </w:r>
            <w:r>
              <w:t>schedule,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conditions,</w:t>
            </w:r>
            <w:r>
              <w:rPr>
                <w:spacing w:val="-5"/>
              </w:rPr>
              <w:t xml:space="preserve"> </w:t>
            </w:r>
            <w:r>
              <w:t>references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drawings and specifications (if applicable).</w:t>
            </w:r>
          </w:p>
          <w:p w14:paraId="77040474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9" w:lineRule="exact"/>
              <w:ind w:left="467" w:hanging="360"/>
              <w:jc w:val="both"/>
            </w:pP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UM</w:t>
            </w:r>
            <w:r>
              <w:rPr>
                <w:spacing w:val="-2"/>
              </w:rPr>
              <w:t xml:space="preserve"> </w:t>
            </w:r>
            <w:r>
              <w:t>bid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77040475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79" w:lineRule="exact"/>
              <w:ind w:left="467" w:hanging="360"/>
              <w:jc w:val="both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statute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value 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over</w:t>
            </w:r>
          </w:p>
          <w:p w14:paraId="77040476" w14:textId="77777777" w:rsidR="00F22EEC" w:rsidRDefault="00106405">
            <w:pPr>
              <w:pStyle w:val="TableParagraph"/>
              <w:ind w:left="467" w:right="151"/>
            </w:pPr>
            <w:r>
              <w:t>$50K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labor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bonds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required.</w:t>
            </w:r>
            <w:r>
              <w:rPr>
                <w:spacing w:val="40"/>
              </w:rPr>
              <w:t xml:space="preserve"> </w:t>
            </w:r>
            <w:r>
              <w:t>Since</w:t>
            </w:r>
            <w:r>
              <w:rPr>
                <w:spacing w:val="-3"/>
              </w:rPr>
              <w:t xml:space="preserve"> </w:t>
            </w:r>
            <w:r>
              <w:t>a lien cannot be placed on state property, the payment bond provides the subcontractors and material suppliers a means to be paid if the contractor defaults and the performance bond protects the university if</w:t>
            </w:r>
          </w:p>
          <w:p w14:paraId="77040477" w14:textId="77777777" w:rsidR="00F22EEC" w:rsidRDefault="00106405">
            <w:pPr>
              <w:pStyle w:val="TableParagraph"/>
              <w:spacing w:before="2"/>
              <w:ind w:left="46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contractor</w:t>
            </w:r>
            <w:r>
              <w:rPr>
                <w:spacing w:val="-1"/>
              </w:rPr>
              <w:t xml:space="preserve"> </w:t>
            </w:r>
            <w:r>
              <w:t>defaults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doesn’t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perform.</w:t>
            </w:r>
          </w:p>
          <w:p w14:paraId="77040478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7" w:hanging="360"/>
              <w:jc w:val="both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statute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policy,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over</w:t>
            </w:r>
          </w:p>
          <w:p w14:paraId="77040479" w14:textId="77777777" w:rsidR="00F22EEC" w:rsidRDefault="00106405">
            <w:pPr>
              <w:pStyle w:val="TableParagraph"/>
              <w:spacing w:before="3" w:line="237" w:lineRule="auto"/>
              <w:ind w:left="467"/>
            </w:pPr>
            <w:r>
              <w:t>$75K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prevailing</w:t>
            </w:r>
            <w:r>
              <w:rPr>
                <w:spacing w:val="-3"/>
              </w:rPr>
              <w:t xml:space="preserve"> </w:t>
            </w:r>
            <w:r>
              <w:t>wage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takes</w:t>
            </w:r>
            <w:r>
              <w:rPr>
                <w:spacing w:val="-5"/>
              </w:rPr>
              <w:t xml:space="preserve"> </w:t>
            </w:r>
            <w:r>
              <w:t>place must be paid.</w:t>
            </w:r>
            <w:r>
              <w:rPr>
                <w:spacing w:val="40"/>
              </w:rPr>
              <w:t xml:space="preserve"> </w:t>
            </w:r>
            <w:r>
              <w:t>Certified payroll is required.</w:t>
            </w:r>
          </w:p>
          <w:p w14:paraId="7704047A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left="467" w:right="126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statute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3%</w:t>
            </w:r>
            <w:r>
              <w:rPr>
                <w:spacing w:val="-2"/>
              </w:rPr>
              <w:t xml:space="preserve"> </w:t>
            </w:r>
            <w:r>
              <w:t>SDVE</w:t>
            </w:r>
            <w:r>
              <w:rPr>
                <w:spacing w:val="-5"/>
              </w:rPr>
              <w:t xml:space="preserve"> </w:t>
            </w:r>
            <w:r>
              <w:t>Goal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bonus is required on all bids.</w:t>
            </w:r>
          </w:p>
          <w:p w14:paraId="7704047B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left="467" w:right="279"/>
            </w:pPr>
            <w:r>
              <w:t>Per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$100K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Minority,</w:t>
            </w:r>
            <w:r>
              <w:rPr>
                <w:spacing w:val="-5"/>
              </w:rPr>
              <w:t xml:space="preserve"> </w:t>
            </w:r>
            <w:r>
              <w:t xml:space="preserve">Women, Veteran, Disadvantage Supplier Diversity goal and good faith effort </w:t>
            </w:r>
            <w:r>
              <w:rPr>
                <w:spacing w:val="-2"/>
              </w:rPr>
              <w:t>requirement.</w:t>
            </w:r>
          </w:p>
          <w:p w14:paraId="7704047C" w14:textId="77777777" w:rsidR="00F22EEC" w:rsidRDefault="0010640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62" w:lineRule="exact"/>
              <w:ind w:left="467" w:hanging="360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certification</w:t>
            </w:r>
            <w:r>
              <w:rPr>
                <w:spacing w:val="-6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</w:tbl>
    <w:p w14:paraId="7704047E" w14:textId="77777777" w:rsidR="00F22EEC" w:rsidRDefault="00F22EEC">
      <w:pPr>
        <w:pStyle w:val="TableParagraph"/>
        <w:spacing w:line="262" w:lineRule="exact"/>
        <w:sectPr w:rsidR="00F22EEC">
          <w:pgSz w:w="12240" w:h="15840"/>
          <w:pgMar w:top="1220" w:right="720" w:bottom="1140" w:left="720" w:header="0" w:footer="95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440"/>
        <w:gridCol w:w="7197"/>
      </w:tblGrid>
      <w:tr w:rsidR="00F22EEC" w14:paraId="77040488" w14:textId="77777777">
        <w:trPr>
          <w:trHeight w:val="537"/>
        </w:trPr>
        <w:tc>
          <w:tcPr>
            <w:tcW w:w="1436" w:type="dxa"/>
            <w:vMerge w:val="restart"/>
          </w:tcPr>
          <w:p w14:paraId="7704047F" w14:textId="77777777" w:rsidR="00F22EEC" w:rsidRDefault="00F22EEC">
            <w:pPr>
              <w:pStyle w:val="TableParagraph"/>
            </w:pPr>
          </w:p>
          <w:p w14:paraId="77040480" w14:textId="77777777" w:rsidR="00F22EEC" w:rsidRDefault="00F22EEC">
            <w:pPr>
              <w:pStyle w:val="TableParagraph"/>
            </w:pPr>
          </w:p>
          <w:p w14:paraId="77040481" w14:textId="77777777" w:rsidR="00F22EEC" w:rsidRDefault="00F22EEC">
            <w:pPr>
              <w:pStyle w:val="TableParagraph"/>
            </w:pPr>
          </w:p>
          <w:p w14:paraId="77040482" w14:textId="77777777" w:rsidR="00F22EEC" w:rsidRDefault="00F22EEC">
            <w:pPr>
              <w:pStyle w:val="TableParagraph"/>
              <w:spacing w:before="154"/>
            </w:pPr>
          </w:p>
          <w:p w14:paraId="77040483" w14:textId="77777777" w:rsidR="00F22EEC" w:rsidRDefault="00106405">
            <w:pPr>
              <w:pStyle w:val="TableParagraph"/>
              <w:ind w:left="24" w:right="13"/>
              <w:jc w:val="center"/>
            </w:pPr>
            <w:r>
              <w:rPr>
                <w:spacing w:val="-4"/>
              </w:rPr>
              <w:t>Over</w:t>
            </w:r>
          </w:p>
          <w:p w14:paraId="77040484" w14:textId="77777777" w:rsidR="00F22EEC" w:rsidRDefault="00106405">
            <w:pPr>
              <w:pStyle w:val="TableParagraph"/>
              <w:ind w:left="22" w:right="13"/>
              <w:jc w:val="center"/>
            </w:pPr>
            <w:r>
              <w:rPr>
                <w:spacing w:val="-2"/>
              </w:rPr>
              <w:t>$100,000</w:t>
            </w:r>
          </w:p>
        </w:tc>
        <w:tc>
          <w:tcPr>
            <w:tcW w:w="1440" w:type="dxa"/>
          </w:tcPr>
          <w:p w14:paraId="77040485" w14:textId="77777777" w:rsidR="00F22EEC" w:rsidRDefault="00106405">
            <w:pPr>
              <w:pStyle w:val="TableParagraph"/>
              <w:spacing w:line="268" w:lineRule="exact"/>
              <w:ind w:left="100" w:right="94"/>
              <w:jc w:val="center"/>
            </w:pPr>
            <w:r>
              <w:t>Design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Bid</w:t>
            </w:r>
          </w:p>
          <w:p w14:paraId="77040486" w14:textId="77777777" w:rsidR="00F22EEC" w:rsidRDefault="00106405">
            <w:pPr>
              <w:pStyle w:val="TableParagraph"/>
              <w:spacing w:line="249" w:lineRule="exact"/>
              <w:ind w:left="100" w:right="91"/>
              <w:jc w:val="center"/>
            </w:pPr>
            <w:r>
              <w:rPr>
                <w:spacing w:val="-2"/>
              </w:rPr>
              <w:t>Build</w:t>
            </w:r>
          </w:p>
        </w:tc>
        <w:tc>
          <w:tcPr>
            <w:tcW w:w="7197" w:type="dxa"/>
          </w:tcPr>
          <w:p w14:paraId="77040487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method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solicit</w:t>
            </w:r>
            <w:r>
              <w:rPr>
                <w:spacing w:val="-2"/>
              </w:rPr>
              <w:t xml:space="preserve"> </w:t>
            </w:r>
            <w:r>
              <w:t>bids –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5"/>
              </w:rPr>
              <w:t xml:space="preserve"> </w:t>
            </w:r>
            <w:r>
              <w:t>FMPPM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F22EEC" w14:paraId="7704048D" w14:textId="77777777">
        <w:trPr>
          <w:trHeight w:val="537"/>
        </w:trPr>
        <w:tc>
          <w:tcPr>
            <w:tcW w:w="1436" w:type="dxa"/>
            <w:vMerge/>
            <w:tcBorders>
              <w:top w:val="nil"/>
            </w:tcBorders>
          </w:tcPr>
          <w:p w14:paraId="77040489" w14:textId="77777777" w:rsidR="00F22EEC" w:rsidRDefault="00F22EE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704048A" w14:textId="77777777" w:rsidR="00F22EEC" w:rsidRDefault="00106405">
            <w:pPr>
              <w:pStyle w:val="TableParagraph"/>
              <w:spacing w:line="268" w:lineRule="exact"/>
              <w:ind w:left="100" w:right="91"/>
              <w:jc w:val="center"/>
            </w:pPr>
            <w:r>
              <w:rPr>
                <w:spacing w:val="-2"/>
              </w:rPr>
              <w:t>Design/Build</w:t>
            </w:r>
          </w:p>
        </w:tc>
        <w:tc>
          <w:tcPr>
            <w:tcW w:w="7197" w:type="dxa"/>
          </w:tcPr>
          <w:p w14:paraId="7704048B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step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Qualifications</w:t>
            </w:r>
            <w:r>
              <w:rPr>
                <w:spacing w:val="-3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competition)</w:t>
            </w:r>
          </w:p>
          <w:p w14:paraId="7704048C" w14:textId="77777777" w:rsidR="00F22EEC" w:rsidRDefault="00106405">
            <w:pPr>
              <w:pStyle w:val="TableParagraph"/>
              <w:spacing w:line="249" w:lineRule="exact"/>
              <w:ind w:left="107"/>
            </w:pPr>
            <w:r>
              <w:t>see</w:t>
            </w:r>
            <w:r>
              <w:rPr>
                <w:spacing w:val="-5"/>
              </w:rPr>
              <w:t xml:space="preserve"> </w:t>
            </w:r>
            <w:r>
              <w:t>FMPPM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F22EEC" w14:paraId="77040492" w14:textId="77777777">
        <w:trPr>
          <w:trHeight w:val="537"/>
        </w:trPr>
        <w:tc>
          <w:tcPr>
            <w:tcW w:w="1436" w:type="dxa"/>
            <w:vMerge/>
            <w:tcBorders>
              <w:top w:val="nil"/>
            </w:tcBorders>
          </w:tcPr>
          <w:p w14:paraId="7704048E" w14:textId="77777777" w:rsidR="00F22EEC" w:rsidRDefault="00F22EE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704048F" w14:textId="77777777" w:rsidR="00F22EEC" w:rsidRDefault="00106405">
            <w:pPr>
              <w:pStyle w:val="TableParagraph"/>
              <w:spacing w:line="268" w:lineRule="exact"/>
              <w:ind w:left="100" w:right="92"/>
              <w:jc w:val="center"/>
            </w:pPr>
            <w:r>
              <w:rPr>
                <w:spacing w:val="-5"/>
              </w:rPr>
              <w:t>CMR</w:t>
            </w:r>
          </w:p>
        </w:tc>
        <w:tc>
          <w:tcPr>
            <w:tcW w:w="7197" w:type="dxa"/>
          </w:tcPr>
          <w:p w14:paraId="77040490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Qualifications</w:t>
            </w:r>
            <w:r>
              <w:rPr>
                <w:spacing w:val="-3"/>
              </w:rPr>
              <w:t xml:space="preserve"> </w:t>
            </w:r>
            <w:r>
              <w:t>then</w:t>
            </w:r>
            <w:r>
              <w:rPr>
                <w:spacing w:val="-6"/>
              </w:rPr>
              <w:t xml:space="preserve"> </w:t>
            </w:r>
            <w:r>
              <w:t>bid</w:t>
            </w:r>
            <w:r>
              <w:rPr>
                <w:spacing w:val="-5"/>
              </w:rPr>
              <w:t xml:space="preserve"> </w:t>
            </w:r>
            <w:r>
              <w:t>fee,</w:t>
            </w:r>
            <w:r>
              <w:rPr>
                <w:spacing w:val="-5"/>
              </w:rPr>
              <w:t xml:space="preserve"> </w:t>
            </w:r>
            <w:r>
              <w:t>GCs,</w:t>
            </w:r>
            <w:r>
              <w:rPr>
                <w:spacing w:val="-3"/>
              </w:rPr>
              <w:t xml:space="preserve"> </w:t>
            </w:r>
            <w:r>
              <w:t>Insurance,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Bonds)</w:t>
            </w:r>
          </w:p>
          <w:p w14:paraId="77040491" w14:textId="77777777" w:rsidR="00F22EEC" w:rsidRDefault="00106405">
            <w:pPr>
              <w:pStyle w:val="TableParagraph"/>
              <w:spacing w:line="249" w:lineRule="exact"/>
              <w:ind w:left="107"/>
            </w:pPr>
            <w:r>
              <w:t>See</w:t>
            </w:r>
            <w:r>
              <w:rPr>
                <w:spacing w:val="-4"/>
              </w:rPr>
              <w:t xml:space="preserve"> </w:t>
            </w:r>
            <w:r>
              <w:t>FMPPM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F22EEC" w14:paraId="77040497" w14:textId="77777777">
        <w:trPr>
          <w:trHeight w:val="537"/>
        </w:trPr>
        <w:tc>
          <w:tcPr>
            <w:tcW w:w="1436" w:type="dxa"/>
            <w:vMerge/>
            <w:tcBorders>
              <w:top w:val="nil"/>
            </w:tcBorders>
          </w:tcPr>
          <w:p w14:paraId="77040493" w14:textId="77777777" w:rsidR="00F22EEC" w:rsidRDefault="00F22EE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7040494" w14:textId="77777777" w:rsidR="00F22EEC" w:rsidRDefault="00106405">
            <w:pPr>
              <w:pStyle w:val="TableParagraph"/>
              <w:spacing w:line="268" w:lineRule="exact"/>
              <w:ind w:left="100" w:right="89"/>
              <w:jc w:val="center"/>
            </w:pPr>
            <w:r>
              <w:rPr>
                <w:spacing w:val="-5"/>
              </w:rPr>
              <w:t>CMA</w:t>
            </w:r>
          </w:p>
        </w:tc>
        <w:tc>
          <w:tcPr>
            <w:tcW w:w="7197" w:type="dxa"/>
          </w:tcPr>
          <w:p w14:paraId="77040495" w14:textId="77777777" w:rsidR="00F22EEC" w:rsidRDefault="00106405">
            <w:pPr>
              <w:pStyle w:val="TableParagraph"/>
              <w:spacing w:line="268" w:lineRule="exact"/>
              <w:ind w:left="107"/>
            </w:pPr>
            <w:r>
              <w:t>CMA-</w:t>
            </w:r>
            <w:r>
              <w:rPr>
                <w:spacing w:val="-3"/>
              </w:rPr>
              <w:t xml:space="preserve"> </w:t>
            </w:r>
            <w:r>
              <w:t>Historically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this</w:t>
            </w:r>
          </w:p>
          <w:p w14:paraId="77040496" w14:textId="77777777" w:rsidR="00F22EEC" w:rsidRDefault="00106405">
            <w:pPr>
              <w:pStyle w:val="TableParagraph"/>
              <w:spacing w:line="249" w:lineRule="exact"/>
              <w:ind w:left="107"/>
            </w:pPr>
            <w:r>
              <w:t>See</w:t>
            </w:r>
            <w:r>
              <w:rPr>
                <w:spacing w:val="-4"/>
              </w:rPr>
              <w:t xml:space="preserve"> </w:t>
            </w:r>
            <w:r>
              <w:t>FMPPM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F22EEC" w14:paraId="7704049D" w14:textId="77777777">
        <w:trPr>
          <w:trHeight w:val="805"/>
        </w:trPr>
        <w:tc>
          <w:tcPr>
            <w:tcW w:w="1436" w:type="dxa"/>
            <w:vMerge/>
            <w:tcBorders>
              <w:top w:val="nil"/>
            </w:tcBorders>
          </w:tcPr>
          <w:p w14:paraId="77040498" w14:textId="77777777" w:rsidR="00F22EEC" w:rsidRDefault="00F22EE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7040499" w14:textId="77777777" w:rsidR="00F22EEC" w:rsidRDefault="00106405">
            <w:pPr>
              <w:pStyle w:val="TableParagraph"/>
              <w:ind w:left="143" w:firstLine="254"/>
            </w:pPr>
            <w:r>
              <w:rPr>
                <w:spacing w:val="-2"/>
              </w:rPr>
              <w:t>Master Construction</w:t>
            </w:r>
          </w:p>
          <w:p w14:paraId="7704049A" w14:textId="77777777" w:rsidR="00F22EEC" w:rsidRDefault="00106405">
            <w:pPr>
              <w:pStyle w:val="TableParagraph"/>
              <w:spacing w:line="249" w:lineRule="exact"/>
              <w:ind w:left="217"/>
            </w:pPr>
            <w:r>
              <w:rPr>
                <w:spacing w:val="-2"/>
              </w:rPr>
              <w:t>Agreement</w:t>
            </w:r>
          </w:p>
        </w:tc>
        <w:tc>
          <w:tcPr>
            <w:tcW w:w="7197" w:type="dxa"/>
          </w:tcPr>
          <w:p w14:paraId="7704049B" w14:textId="77777777" w:rsidR="00F22EEC" w:rsidRDefault="00106405">
            <w:pPr>
              <w:pStyle w:val="TableParagraph"/>
              <w:ind w:left="107" w:right="4782"/>
            </w:pPr>
            <w:r>
              <w:t>Bid</w:t>
            </w:r>
            <w:r>
              <w:rPr>
                <w:spacing w:val="-12"/>
              </w:rPr>
              <w:t xml:space="preserve"> </w:t>
            </w:r>
            <w:r>
              <w:t>every</w:t>
            </w:r>
            <w:r>
              <w:rPr>
                <w:spacing w:val="-12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years Currently BRIS</w:t>
            </w:r>
          </w:p>
          <w:p w14:paraId="7704049C" w14:textId="77777777" w:rsidR="00F22EEC" w:rsidRDefault="00106405">
            <w:pPr>
              <w:pStyle w:val="TableParagraph"/>
              <w:spacing w:line="249" w:lineRule="exact"/>
              <w:ind w:left="107"/>
            </w:pPr>
            <w:r>
              <w:t>See</w:t>
            </w:r>
            <w:r>
              <w:rPr>
                <w:spacing w:val="-4"/>
              </w:rPr>
              <w:t xml:space="preserve"> </w:t>
            </w:r>
            <w:r>
              <w:t>FMPPM</w:t>
            </w:r>
            <w:r>
              <w:rPr>
                <w:spacing w:val="-5"/>
              </w:rPr>
              <w:t xml:space="preserve"> </w:t>
            </w:r>
            <w:r>
              <w:t>Chapter</w:t>
            </w:r>
            <w:r>
              <w:rPr>
                <w:spacing w:val="-5"/>
              </w:rPr>
              <w:t xml:space="preserve"> 10</w:t>
            </w:r>
          </w:p>
        </w:tc>
      </w:tr>
    </w:tbl>
    <w:p w14:paraId="7704049E" w14:textId="77777777" w:rsidR="00F22EEC" w:rsidRDefault="00F22EEC">
      <w:pPr>
        <w:pStyle w:val="BodyText"/>
        <w:spacing w:before="201"/>
        <w:ind w:left="0" w:firstLine="0"/>
      </w:pPr>
    </w:p>
    <w:p w14:paraId="7704049F" w14:textId="77777777" w:rsidR="00F22EEC" w:rsidRDefault="00106405">
      <w:r>
        <w:rPr>
          <w:b/>
        </w:rPr>
        <w:t>Construction</w:t>
      </w:r>
      <w:r>
        <w:rPr>
          <w:b/>
          <w:spacing w:val="-7"/>
        </w:rPr>
        <w:t xml:space="preserve"> </w:t>
      </w:r>
      <w:r>
        <w:rPr>
          <w:b/>
        </w:rPr>
        <w:t>Work</w:t>
      </w:r>
      <w:r>
        <w:rPr>
          <w:b/>
          <w:spacing w:val="-6"/>
        </w:rPr>
        <w:t xml:space="preserve"> </w:t>
      </w:r>
      <w:r>
        <w:rPr>
          <w:b/>
        </w:rPr>
        <w:t>Bid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Procurement</w:t>
      </w:r>
      <w:r>
        <w:rPr>
          <w:b/>
          <w:spacing w:val="-4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FMPPM</w:t>
      </w:r>
      <w:r>
        <w:rPr>
          <w:spacing w:val="-7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770404A0" w14:textId="77777777" w:rsidR="00F22EEC" w:rsidRDefault="00106405">
      <w:pPr>
        <w:pStyle w:val="ListParagraph"/>
        <w:numPr>
          <w:ilvl w:val="1"/>
          <w:numId w:val="3"/>
        </w:numPr>
        <w:tabs>
          <w:tab w:val="left" w:pos="720"/>
        </w:tabs>
        <w:spacing w:before="181"/>
        <w:ind w:right="241"/>
      </w:pPr>
      <w:r>
        <w:t>Procurement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installation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property such as blinds, drapery, free standing cabinetry, furniture, and movable partitions (without electrical wiring). The Project Manager may engage procurement to buy such items for a construction project.</w:t>
      </w:r>
    </w:p>
    <w:p w14:paraId="770404A1" w14:textId="77777777" w:rsidR="00F22EEC" w:rsidRDefault="00F22EEC">
      <w:pPr>
        <w:pStyle w:val="BodyText"/>
        <w:spacing w:before="1"/>
        <w:ind w:left="0" w:firstLine="0"/>
      </w:pPr>
    </w:p>
    <w:p w14:paraId="770404A2" w14:textId="77777777" w:rsidR="00F22EEC" w:rsidRDefault="00106405">
      <w:pPr>
        <w:pStyle w:val="ListParagraph"/>
        <w:numPr>
          <w:ilvl w:val="1"/>
          <w:numId w:val="3"/>
        </w:numPr>
        <w:tabs>
          <w:tab w:val="left" w:pos="720"/>
        </w:tabs>
        <w:ind w:right="22"/>
      </w:pPr>
      <w:r>
        <w:t>Whenever Procurement receives a request from a department other than Facilities that involves the labor and materials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fixed</w:t>
      </w:r>
      <w:r>
        <w:rPr>
          <w:spacing w:val="-5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leased</w:t>
      </w:r>
      <w:r>
        <w:rPr>
          <w:spacing w:val="-3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campus construction management administrator who shall determine the extent, if any, of campus design &amp; construction services involvement. If campus design &amp; construction support is necessary, support fees may be charged to the client. Typical determinations are:</w:t>
      </w:r>
    </w:p>
    <w:p w14:paraId="770404A3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71" w:lineRule="exact"/>
        <w:ind w:left="1350" w:hanging="359"/>
        <w:jc w:val="both"/>
      </w:pP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construction,</w:t>
      </w:r>
      <w:r>
        <w:rPr>
          <w:spacing w:val="-5"/>
        </w:rPr>
        <w:t xml:space="preserve"> or</w:t>
      </w:r>
    </w:p>
    <w:p w14:paraId="770404A4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1"/>
        </w:tabs>
        <w:spacing w:line="237" w:lineRule="auto"/>
        <w:ind w:right="205"/>
        <w:jc w:val="both"/>
      </w:pP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design documents, compliance with university building codes and standards, insurance requirements, on-site construction activities, and quality control, or</w:t>
      </w:r>
    </w:p>
    <w:p w14:paraId="770404A5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72" w:lineRule="exact"/>
        <w:ind w:left="1350" w:hanging="359"/>
        <w:jc w:val="both"/>
      </w:pPr>
      <w:r>
        <w:t>No</w:t>
      </w:r>
      <w:r>
        <w:rPr>
          <w:spacing w:val="-3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770404A6" w14:textId="77777777" w:rsidR="00F22EEC" w:rsidRDefault="00106405">
      <w:pPr>
        <w:pStyle w:val="ListParagraph"/>
        <w:numPr>
          <w:ilvl w:val="1"/>
          <w:numId w:val="3"/>
        </w:numPr>
        <w:tabs>
          <w:tab w:val="left" w:pos="719"/>
        </w:tabs>
        <w:spacing w:line="277" w:lineRule="exact"/>
        <w:ind w:left="719" w:hanging="359"/>
        <w:jc w:val="both"/>
      </w:pP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administrator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770404A7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72" w:lineRule="exact"/>
        <w:ind w:left="1350" w:hanging="359"/>
      </w:pPr>
      <w:r>
        <w:t>Work</w:t>
      </w:r>
      <w:r>
        <w:rPr>
          <w:spacing w:val="-9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architect/engineer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rPr>
          <w:spacing w:val="-4"/>
        </w:rPr>
        <w:t>Law.</w:t>
      </w:r>
    </w:p>
    <w:p w14:paraId="770404A8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1"/>
        </w:tabs>
        <w:spacing w:line="235" w:lineRule="auto"/>
        <w:ind w:right="367"/>
      </w:pP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codes,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and/or university standards.</w:t>
      </w:r>
    </w:p>
    <w:p w14:paraId="770404A9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70" w:lineRule="exact"/>
        <w:ind w:left="1350" w:hanging="359"/>
      </w:pPr>
      <w:r>
        <w:t>Office</w:t>
      </w:r>
      <w:r>
        <w:rPr>
          <w:spacing w:val="-9"/>
        </w:rPr>
        <w:t xml:space="preserve"> </w:t>
      </w:r>
      <w:r>
        <w:t>remodeling,</w:t>
      </w:r>
      <w:r>
        <w:rPr>
          <w:spacing w:val="-7"/>
        </w:rPr>
        <w:t xml:space="preserve"> </w:t>
      </w:r>
      <w:r>
        <w:t>painting,</w:t>
      </w:r>
      <w:r>
        <w:rPr>
          <w:spacing w:val="-6"/>
        </w:rPr>
        <w:t xml:space="preserve"> </w:t>
      </w:r>
      <w:r>
        <w:t>carpet</w:t>
      </w:r>
      <w:r>
        <w:rPr>
          <w:spacing w:val="-8"/>
        </w:rPr>
        <w:t xml:space="preserve"> </w:t>
      </w:r>
      <w:r>
        <w:t>replacement,</w:t>
      </w:r>
      <w:r>
        <w:rPr>
          <w:spacing w:val="-7"/>
        </w:rPr>
        <w:t xml:space="preserve"> </w:t>
      </w:r>
      <w:r>
        <w:t>lighting/electrical</w:t>
      </w:r>
      <w:r>
        <w:rPr>
          <w:spacing w:val="-6"/>
        </w:rPr>
        <w:t xml:space="preserve"> </w:t>
      </w:r>
      <w:r>
        <w:rPr>
          <w:spacing w:val="-2"/>
        </w:rPr>
        <w:t>alterations.</w:t>
      </w:r>
    </w:p>
    <w:p w14:paraId="770404AA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69" w:lineRule="exact"/>
        <w:ind w:left="1350" w:hanging="359"/>
      </w:pPr>
      <w:r>
        <w:t>Agriculture</w:t>
      </w:r>
      <w:r>
        <w:rPr>
          <w:spacing w:val="-12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pre-manufactured</w:t>
      </w:r>
      <w:r>
        <w:rPr>
          <w:spacing w:val="-10"/>
        </w:rPr>
        <w:t xml:space="preserve"> </w:t>
      </w:r>
      <w:r>
        <w:rPr>
          <w:spacing w:val="-2"/>
        </w:rPr>
        <w:t>buildings.</w:t>
      </w:r>
    </w:p>
    <w:p w14:paraId="770404AB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69" w:lineRule="exact"/>
        <w:ind w:left="1350" w:hanging="359"/>
      </w:pPr>
      <w:r>
        <w:t>Self-contained</w:t>
      </w:r>
      <w:r>
        <w:rPr>
          <w:spacing w:val="-10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rooms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installed</w:t>
      </w:r>
      <w:r>
        <w:rPr>
          <w:spacing w:val="-8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4"/>
        </w:rPr>
        <w:t>MRI.</w:t>
      </w:r>
    </w:p>
    <w:p w14:paraId="770404AC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69" w:lineRule="exact"/>
        <w:ind w:left="1350" w:hanging="359"/>
      </w:pPr>
      <w:r>
        <w:t>Parking</w:t>
      </w:r>
      <w:r>
        <w:rPr>
          <w:spacing w:val="-5"/>
        </w:rPr>
        <w:t xml:space="preserve"> </w:t>
      </w:r>
      <w:r>
        <w:t>lots,</w:t>
      </w:r>
      <w:r>
        <w:rPr>
          <w:spacing w:val="-5"/>
        </w:rPr>
        <w:t xml:space="preserve"> </w:t>
      </w:r>
      <w:r>
        <w:t>walks,</w:t>
      </w:r>
      <w:r>
        <w:rPr>
          <w:spacing w:val="-3"/>
        </w:rPr>
        <w:t xml:space="preserve"> </w:t>
      </w:r>
      <w:r>
        <w:t>drives,</w:t>
      </w:r>
      <w:r>
        <w:rPr>
          <w:spacing w:val="-6"/>
        </w:rPr>
        <w:t xml:space="preserve"> </w:t>
      </w:r>
      <w:r>
        <w:t>drainage,</w:t>
      </w:r>
      <w:r>
        <w:rPr>
          <w:spacing w:val="-3"/>
        </w:rPr>
        <w:t xml:space="preserve"> </w:t>
      </w:r>
      <w:r>
        <w:t>exterior</w:t>
      </w:r>
      <w:r>
        <w:rPr>
          <w:spacing w:val="-3"/>
        </w:rPr>
        <w:t xml:space="preserve"> </w:t>
      </w:r>
      <w:r>
        <w:t>lighting,</w:t>
      </w:r>
      <w:r>
        <w:rPr>
          <w:spacing w:val="-6"/>
        </w:rPr>
        <w:t xml:space="preserve"> </w:t>
      </w:r>
      <w:r>
        <w:t>fencing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rPr>
          <w:spacing w:val="-2"/>
        </w:rPr>
        <w:t>work.</w:t>
      </w:r>
    </w:p>
    <w:p w14:paraId="770404AD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69" w:lineRule="exact"/>
        <w:ind w:left="1350" w:hanging="359"/>
      </w:pPr>
      <w:r>
        <w:t>Scoreboards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signs.</w:t>
      </w:r>
    </w:p>
    <w:p w14:paraId="770404AE" w14:textId="77777777" w:rsidR="00F22EEC" w:rsidRDefault="00106405">
      <w:pPr>
        <w:pStyle w:val="ListParagraph"/>
        <w:numPr>
          <w:ilvl w:val="2"/>
          <w:numId w:val="3"/>
        </w:numPr>
        <w:tabs>
          <w:tab w:val="left" w:pos="1350"/>
        </w:tabs>
        <w:spacing w:line="272" w:lineRule="exact"/>
        <w:ind w:left="1350" w:hanging="359"/>
      </w:pPr>
      <w:r>
        <w:t>Fixed</w:t>
      </w:r>
      <w:r>
        <w:rPr>
          <w:spacing w:val="-4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alterations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improvements.</w:t>
      </w:r>
    </w:p>
    <w:p w14:paraId="770404AF" w14:textId="77777777" w:rsidR="00F22EEC" w:rsidRDefault="00106405">
      <w:pPr>
        <w:pStyle w:val="ListParagraph"/>
        <w:numPr>
          <w:ilvl w:val="1"/>
          <w:numId w:val="3"/>
        </w:numPr>
        <w:tabs>
          <w:tab w:val="left" w:pos="719"/>
        </w:tabs>
        <w:spacing w:before="263"/>
        <w:ind w:left="719" w:hanging="359"/>
        <w:jc w:val="both"/>
      </w:pPr>
      <w:r>
        <w:t>Materials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-2"/>
        </w:rPr>
        <w:t>Procurement</w:t>
      </w:r>
    </w:p>
    <w:p w14:paraId="770404B0" w14:textId="77777777" w:rsidR="00F22EEC" w:rsidRDefault="00106405">
      <w:pPr>
        <w:pStyle w:val="ListParagraph"/>
        <w:numPr>
          <w:ilvl w:val="1"/>
          <w:numId w:val="3"/>
        </w:numPr>
        <w:tabs>
          <w:tab w:val="left" w:pos="720"/>
        </w:tabs>
        <w:spacing w:before="267"/>
        <w:ind w:right="86"/>
      </w:pPr>
      <w:r>
        <w:t>If construction work is approved to be purchased through Procurement a PO is issued. If over $10,000, a competitive bid must be processed.</w:t>
      </w:r>
      <w:r>
        <w:rPr>
          <w:spacing w:val="40"/>
        </w:rPr>
        <w:t xml:space="preserve"> </w:t>
      </w:r>
      <w:r>
        <w:t>If over $50,000 bonds are required, and if over $75,000 prevailing wage is required.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 contract does.</w:t>
      </w:r>
    </w:p>
    <w:sectPr w:rsidR="00F22EEC">
      <w:type w:val="continuous"/>
      <w:pgSz w:w="12240" w:h="15840"/>
      <w:pgMar w:top="700" w:right="720" w:bottom="1140" w:left="720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04B6" w14:textId="77777777" w:rsidR="00106405" w:rsidRDefault="00106405">
      <w:r>
        <w:separator/>
      </w:r>
    </w:p>
  </w:endnote>
  <w:endnote w:type="continuationSeparator" w:id="0">
    <w:p w14:paraId="770404B8" w14:textId="77777777" w:rsidR="00106405" w:rsidRDefault="0010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04B1" w14:textId="77777777" w:rsidR="00F22EEC" w:rsidRDefault="00106405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770404B2" wp14:editId="770404B3">
              <wp:simplePos x="0" y="0"/>
              <wp:positionH relativeFrom="page">
                <wp:posOffset>444500</wp:posOffset>
              </wp:positionH>
              <wp:positionV relativeFrom="page">
                <wp:posOffset>9315018</wp:posOffset>
              </wp:positionV>
              <wp:extent cx="63500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404B4" w14:textId="77777777" w:rsidR="00F22EEC" w:rsidRDefault="0010640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7/31/20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33.466003pt;width:50pt;height:10.050pt;mso-position-horizontal-relative:page;mso-position-vertical-relative:page;z-index:-15878144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7/31/20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04B2" w14:textId="77777777" w:rsidR="00106405" w:rsidRDefault="00106405">
      <w:r>
        <w:separator/>
      </w:r>
    </w:p>
  </w:footnote>
  <w:footnote w:type="continuationSeparator" w:id="0">
    <w:p w14:paraId="770404B4" w14:textId="77777777" w:rsidR="00106405" w:rsidRDefault="0010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89C"/>
    <w:multiLevelType w:val="hybridMultilevel"/>
    <w:tmpl w:val="6922BADA"/>
    <w:lvl w:ilvl="0" w:tplc="EEC21B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DA6C32">
      <w:numFmt w:val="bullet"/>
      <w:lvlText w:val="•"/>
      <w:lvlJc w:val="left"/>
      <w:pPr>
        <w:ind w:left="1132" w:hanging="361"/>
      </w:pPr>
      <w:rPr>
        <w:rFonts w:hint="default"/>
        <w:lang w:val="en-US" w:eastAsia="en-US" w:bidi="ar-SA"/>
      </w:rPr>
    </w:lvl>
    <w:lvl w:ilvl="2" w:tplc="3A043678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3" w:tplc="FA681F10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4" w:tplc="13E23200">
      <w:numFmt w:val="bullet"/>
      <w:lvlText w:val="•"/>
      <w:lvlJc w:val="left"/>
      <w:pPr>
        <w:ind w:left="3150" w:hanging="361"/>
      </w:pPr>
      <w:rPr>
        <w:rFonts w:hint="default"/>
        <w:lang w:val="en-US" w:eastAsia="en-US" w:bidi="ar-SA"/>
      </w:rPr>
    </w:lvl>
    <w:lvl w:ilvl="5" w:tplc="9092DB76">
      <w:numFmt w:val="bullet"/>
      <w:lvlText w:val="•"/>
      <w:lvlJc w:val="left"/>
      <w:pPr>
        <w:ind w:left="3823" w:hanging="361"/>
      </w:pPr>
      <w:rPr>
        <w:rFonts w:hint="default"/>
        <w:lang w:val="en-US" w:eastAsia="en-US" w:bidi="ar-SA"/>
      </w:rPr>
    </w:lvl>
    <w:lvl w:ilvl="6" w:tplc="CDD030C6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7" w:tplc="8A0685D8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8" w:tplc="2C1CBD2C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164802"/>
    <w:multiLevelType w:val="hybridMultilevel"/>
    <w:tmpl w:val="6B2ABE52"/>
    <w:lvl w:ilvl="0" w:tplc="EAE03672">
      <w:start w:val="1"/>
      <w:numFmt w:val="decimal"/>
      <w:lvlText w:val="(%1)"/>
      <w:lvlJc w:val="left"/>
      <w:pPr>
        <w:ind w:left="108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A5B7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4480FC">
      <w:numFmt w:val="bullet"/>
      <w:lvlText w:val="o"/>
      <w:lvlJc w:val="left"/>
      <w:pPr>
        <w:ind w:left="13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0205B0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D544247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6B089DB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9D789BB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A03483B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AD48C20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176D8B"/>
    <w:multiLevelType w:val="hybridMultilevel"/>
    <w:tmpl w:val="737C0074"/>
    <w:lvl w:ilvl="0" w:tplc="C534CD5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5803EE">
      <w:numFmt w:val="bullet"/>
      <w:lvlText w:val="•"/>
      <w:lvlJc w:val="left"/>
      <w:pPr>
        <w:ind w:left="1132" w:hanging="361"/>
      </w:pPr>
      <w:rPr>
        <w:rFonts w:hint="default"/>
        <w:lang w:val="en-US" w:eastAsia="en-US" w:bidi="ar-SA"/>
      </w:rPr>
    </w:lvl>
    <w:lvl w:ilvl="2" w:tplc="3AF63CB2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3" w:tplc="D93EAB0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4" w:tplc="117E5DB4">
      <w:numFmt w:val="bullet"/>
      <w:lvlText w:val="•"/>
      <w:lvlJc w:val="left"/>
      <w:pPr>
        <w:ind w:left="3150" w:hanging="361"/>
      </w:pPr>
      <w:rPr>
        <w:rFonts w:hint="default"/>
        <w:lang w:val="en-US" w:eastAsia="en-US" w:bidi="ar-SA"/>
      </w:rPr>
    </w:lvl>
    <w:lvl w:ilvl="5" w:tplc="3DC8A1DC">
      <w:numFmt w:val="bullet"/>
      <w:lvlText w:val="•"/>
      <w:lvlJc w:val="left"/>
      <w:pPr>
        <w:ind w:left="3823" w:hanging="361"/>
      </w:pPr>
      <w:rPr>
        <w:rFonts w:hint="default"/>
        <w:lang w:val="en-US" w:eastAsia="en-US" w:bidi="ar-SA"/>
      </w:rPr>
    </w:lvl>
    <w:lvl w:ilvl="6" w:tplc="12161410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7" w:tplc="E7D6A950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8" w:tplc="0E32E452">
      <w:numFmt w:val="bullet"/>
      <w:lvlText w:val="•"/>
      <w:lvlJc w:val="left"/>
      <w:pPr>
        <w:ind w:left="5841" w:hanging="361"/>
      </w:pPr>
      <w:rPr>
        <w:rFonts w:hint="default"/>
        <w:lang w:val="en-US" w:eastAsia="en-US" w:bidi="ar-SA"/>
      </w:rPr>
    </w:lvl>
  </w:abstractNum>
  <w:num w:numId="1" w16cid:durableId="615719240">
    <w:abstractNumId w:val="2"/>
  </w:num>
  <w:num w:numId="2" w16cid:durableId="1439183252">
    <w:abstractNumId w:val="0"/>
  </w:num>
  <w:num w:numId="3" w16cid:durableId="170690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EEC"/>
    <w:rsid w:val="00106405"/>
    <w:rsid w:val="0082682F"/>
    <w:rsid w:val="00EB4AA9"/>
    <w:rsid w:val="00F2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403F2"/>
  <w15:docId w15:val="{630A9BE6-9AD8-41C3-9CE7-95573CA7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0" w:hanging="359"/>
    </w:pPr>
  </w:style>
  <w:style w:type="paragraph" w:styleId="Title">
    <w:name w:val="Title"/>
    <w:basedOn w:val="Normal"/>
    <w:uiPriority w:val="10"/>
    <w:qFormat/>
    <w:pPr>
      <w:spacing w:before="22"/>
      <w:ind w:right="2"/>
      <w:jc w:val="center"/>
    </w:pPr>
    <w:rPr>
      <w:rFonts w:ascii="Calibri Light" w:eastAsia="Calibri Light" w:hAnsi="Calibri Light" w:cs="Calibri Light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35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system.edu/ums/rules/fp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system.edu/ums/rules/f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Vest, Teresa</dc:creator>
  <cp:lastModifiedBy>Vest, Teresa</cp:lastModifiedBy>
  <cp:revision>2</cp:revision>
  <dcterms:created xsi:type="dcterms:W3CDTF">2025-11-19T15:02:00Z</dcterms:created>
  <dcterms:modified xsi:type="dcterms:W3CDTF">2025-11-19T15:03:00Z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2019</vt:lpwstr>
  </property>
</Properties>
</file>