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32F" w:rsidP="00880BA4" w:rsidRDefault="00000000" w14:paraId="35C2DEA2" w14:textId="77777777">
      <w:pPr>
        <w:pStyle w:val="Title"/>
      </w:pPr>
      <w:r>
        <w:t>University</w:t>
      </w:r>
      <w:r>
        <w:rPr>
          <w:spacing w:val="-11"/>
        </w:rPr>
        <w:t xml:space="preserve"> </w:t>
      </w:r>
      <w:r>
        <w:t>of</w:t>
      </w:r>
      <w:r>
        <w:rPr>
          <w:spacing w:val="-11"/>
        </w:rPr>
        <w:t xml:space="preserve"> </w:t>
      </w:r>
      <w:r>
        <w:rPr>
          <w:spacing w:val="-2"/>
        </w:rPr>
        <w:t>Missouri</w:t>
      </w:r>
    </w:p>
    <w:p w:rsidR="0028732F" w:rsidP="00880BA4" w:rsidRDefault="00000000" w14:paraId="0FE3B130" w14:textId="110C9498">
      <w:pPr>
        <w:pStyle w:val="Subtitle"/>
      </w:pPr>
      <w:r>
        <w:t>Equity</w:t>
      </w:r>
      <w:r>
        <w:rPr>
          <w:spacing w:val="-11"/>
        </w:rPr>
        <w:t xml:space="preserve"> </w:t>
      </w:r>
      <w:r>
        <w:t>Sanction</w:t>
      </w:r>
      <w:r>
        <w:rPr>
          <w:spacing w:val="-12"/>
        </w:rPr>
        <w:t xml:space="preserve"> </w:t>
      </w:r>
      <w:r>
        <w:t>Guide</w:t>
      </w:r>
      <w:r>
        <w:rPr>
          <w:spacing w:val="-9"/>
        </w:rPr>
        <w:t xml:space="preserve"> </w:t>
      </w:r>
      <w:r>
        <w:t>for</w:t>
      </w:r>
      <w:r>
        <w:rPr>
          <w:spacing w:val="-11"/>
        </w:rPr>
        <w:t xml:space="preserve"> </w:t>
      </w:r>
      <w:r>
        <w:t>Student</w:t>
      </w:r>
      <w:r>
        <w:rPr>
          <w:spacing w:val="-11"/>
        </w:rPr>
        <w:t xml:space="preserve"> </w:t>
      </w:r>
      <w:r w:rsidR="00B47D18">
        <w:rPr>
          <w:spacing w:val="-11"/>
        </w:rPr>
        <w:t xml:space="preserve">or Student Organization </w:t>
      </w:r>
      <w:r>
        <w:rPr>
          <w:spacing w:val="-2"/>
        </w:rPr>
        <w:t>Respondents</w:t>
      </w:r>
    </w:p>
    <w:p w:rsidR="0028732F" w:rsidP="00880BA4" w:rsidRDefault="00000000" w14:paraId="0B7A843B" w14:textId="6CC47FE5">
      <w:r>
        <w:t>The following Sanction Guide is for proceedings pursuant to 600.040 of the University</w:t>
      </w:r>
      <w:r>
        <w:rPr>
          <w:spacing w:val="-1"/>
        </w:rPr>
        <w:t xml:space="preserve"> </w:t>
      </w:r>
      <w:r>
        <w:t>of Missouri Collected Rules and Regulations against Respondents who are students. Please note that this Sanction Guide should only be considered after a finding of responsibility has been made against a Respondent. This Sanction Guide has been developed to offer general sanctioning</w:t>
      </w:r>
      <w:r>
        <w:rPr>
          <w:spacing w:val="-16"/>
        </w:rPr>
        <w:t xml:space="preserve"> </w:t>
      </w:r>
      <w:r>
        <w:t>recommendations</w:t>
      </w:r>
      <w:r>
        <w:rPr>
          <w:spacing w:val="-15"/>
        </w:rPr>
        <w:t xml:space="preserve"> </w:t>
      </w:r>
      <w:r>
        <w:t>for</w:t>
      </w:r>
      <w:r>
        <w:rPr>
          <w:spacing w:val="-17"/>
        </w:rPr>
        <w:t xml:space="preserve"> </w:t>
      </w:r>
      <w:r>
        <w:t>violations</w:t>
      </w:r>
      <w:r>
        <w:rPr>
          <w:spacing w:val="-17"/>
        </w:rPr>
        <w:t xml:space="preserve"> </w:t>
      </w:r>
      <w:r>
        <w:t>of</w:t>
      </w:r>
      <w:r>
        <w:rPr>
          <w:spacing w:val="-15"/>
        </w:rPr>
        <w:t xml:space="preserve"> </w:t>
      </w:r>
      <w:r>
        <w:t>CRR</w:t>
      </w:r>
      <w:r>
        <w:rPr>
          <w:spacing w:val="-16"/>
        </w:rPr>
        <w:t xml:space="preserve"> </w:t>
      </w:r>
      <w:r>
        <w:t>600.040,</w:t>
      </w:r>
      <w:r>
        <w:rPr>
          <w:spacing w:val="-15"/>
        </w:rPr>
        <w:t xml:space="preserve"> </w:t>
      </w:r>
      <w:r>
        <w:t>and</w:t>
      </w:r>
      <w:r>
        <w:rPr>
          <w:spacing w:val="-13"/>
        </w:rPr>
        <w:t xml:space="preserve"> </w:t>
      </w:r>
      <w:r>
        <w:t>to</w:t>
      </w:r>
      <w:r>
        <w:rPr>
          <w:spacing w:val="-15"/>
        </w:rPr>
        <w:t xml:space="preserve"> </w:t>
      </w:r>
      <w:r>
        <w:t xml:space="preserve">promote a level of consistency when imposing sanctions against student </w:t>
      </w:r>
      <w:r w:rsidR="00B47D18">
        <w:t xml:space="preserve">or student organization </w:t>
      </w:r>
      <w:r>
        <w:rPr>
          <w:spacing w:val="-2"/>
        </w:rPr>
        <w:t>Respondents.</w:t>
      </w:r>
    </w:p>
    <w:p w:rsidR="0028732F" w:rsidP="00880BA4" w:rsidRDefault="00000000" w14:paraId="2BCDE0B9" w14:textId="77777777">
      <w:pPr>
        <w:rPr>
          <w:b/>
        </w:rPr>
      </w:pPr>
      <w:r>
        <w:t>The</w:t>
      </w:r>
      <w:r>
        <w:rPr>
          <w:spacing w:val="-22"/>
        </w:rPr>
        <w:t xml:space="preserve"> </w:t>
      </w:r>
      <w:r>
        <w:t>suggested</w:t>
      </w:r>
      <w:r>
        <w:rPr>
          <w:spacing w:val="-22"/>
        </w:rPr>
        <w:t xml:space="preserve"> </w:t>
      </w:r>
      <w:r>
        <w:t>range</w:t>
      </w:r>
      <w:r>
        <w:rPr>
          <w:spacing w:val="-22"/>
        </w:rPr>
        <w:t xml:space="preserve"> </w:t>
      </w:r>
      <w:r>
        <w:t>of</w:t>
      </w:r>
      <w:r>
        <w:rPr>
          <w:spacing w:val="-22"/>
        </w:rPr>
        <w:t xml:space="preserve"> </w:t>
      </w:r>
      <w:r>
        <w:t>sanctions</w:t>
      </w:r>
      <w:r>
        <w:rPr>
          <w:spacing w:val="-22"/>
        </w:rPr>
        <w:t xml:space="preserve"> </w:t>
      </w:r>
      <w:r>
        <w:t>for</w:t>
      </w:r>
      <w:r>
        <w:rPr>
          <w:spacing w:val="-22"/>
        </w:rPr>
        <w:t xml:space="preserve"> </w:t>
      </w:r>
      <w:r>
        <w:t>any</w:t>
      </w:r>
      <w:r>
        <w:rPr>
          <w:spacing w:val="-22"/>
        </w:rPr>
        <w:t xml:space="preserve"> </w:t>
      </w:r>
      <w:proofErr w:type="gramStart"/>
      <w:r>
        <w:t>particular</w:t>
      </w:r>
      <w:r>
        <w:rPr>
          <w:spacing w:val="-21"/>
        </w:rPr>
        <w:t xml:space="preserve"> </w:t>
      </w:r>
      <w:r>
        <w:t>alleged</w:t>
      </w:r>
      <w:proofErr w:type="gramEnd"/>
      <w:r>
        <w:rPr>
          <w:spacing w:val="-22"/>
        </w:rPr>
        <w:t xml:space="preserve"> </w:t>
      </w:r>
      <w:r>
        <w:t>violation</w:t>
      </w:r>
      <w:r>
        <w:rPr>
          <w:spacing w:val="-22"/>
        </w:rPr>
        <w:t xml:space="preserve"> </w:t>
      </w:r>
      <w:r>
        <w:t>of</w:t>
      </w:r>
      <w:r>
        <w:rPr>
          <w:spacing w:val="-22"/>
        </w:rPr>
        <w:t xml:space="preserve"> </w:t>
      </w:r>
      <w:r>
        <w:t>policy is</w:t>
      </w:r>
      <w:r>
        <w:rPr>
          <w:spacing w:val="-16"/>
        </w:rPr>
        <w:t xml:space="preserve"> </w:t>
      </w:r>
      <w:r>
        <w:t>just</w:t>
      </w:r>
      <w:r>
        <w:rPr>
          <w:spacing w:val="-16"/>
        </w:rPr>
        <w:t xml:space="preserve"> </w:t>
      </w:r>
      <w:r>
        <w:t>a</w:t>
      </w:r>
      <w:r>
        <w:rPr>
          <w:spacing w:val="-17"/>
        </w:rPr>
        <w:t xml:space="preserve"> </w:t>
      </w:r>
      <w:r>
        <w:t>suggestion;</w:t>
      </w:r>
      <w:r>
        <w:rPr>
          <w:spacing w:val="-18"/>
        </w:rPr>
        <w:t xml:space="preserve"> </w:t>
      </w:r>
      <w:proofErr w:type="gramStart"/>
      <w:r>
        <w:rPr>
          <w:b/>
        </w:rPr>
        <w:t>at</w:t>
      </w:r>
      <w:r>
        <w:rPr>
          <w:b/>
          <w:spacing w:val="-16"/>
        </w:rPr>
        <w:t xml:space="preserve"> </w:t>
      </w:r>
      <w:r>
        <w:rPr>
          <w:b/>
        </w:rPr>
        <w:t>all</w:t>
      </w:r>
      <w:r>
        <w:rPr>
          <w:b/>
          <w:spacing w:val="-18"/>
        </w:rPr>
        <w:t xml:space="preserve"> </w:t>
      </w:r>
      <w:r>
        <w:rPr>
          <w:b/>
        </w:rPr>
        <w:t>times</w:t>
      </w:r>
      <w:proofErr w:type="gramEnd"/>
      <w:r>
        <w:rPr>
          <w:b/>
          <w:spacing w:val="-18"/>
        </w:rPr>
        <w:t xml:space="preserve"> </w:t>
      </w:r>
      <w:r>
        <w:rPr>
          <w:b/>
        </w:rPr>
        <w:t>the</w:t>
      </w:r>
      <w:r>
        <w:rPr>
          <w:b/>
          <w:spacing w:val="-16"/>
        </w:rPr>
        <w:t xml:space="preserve"> </w:t>
      </w:r>
      <w:r>
        <w:rPr>
          <w:b/>
        </w:rPr>
        <w:t>full</w:t>
      </w:r>
      <w:r>
        <w:rPr>
          <w:b/>
          <w:spacing w:val="-18"/>
        </w:rPr>
        <w:t xml:space="preserve"> </w:t>
      </w:r>
      <w:r>
        <w:rPr>
          <w:b/>
        </w:rPr>
        <w:t>range</w:t>
      </w:r>
      <w:r>
        <w:rPr>
          <w:b/>
          <w:spacing w:val="-16"/>
        </w:rPr>
        <w:t xml:space="preserve"> </w:t>
      </w:r>
      <w:r>
        <w:rPr>
          <w:b/>
        </w:rPr>
        <w:t>of</w:t>
      </w:r>
      <w:r>
        <w:rPr>
          <w:b/>
          <w:spacing w:val="-17"/>
        </w:rPr>
        <w:t xml:space="preserve"> </w:t>
      </w:r>
      <w:r>
        <w:rPr>
          <w:b/>
        </w:rPr>
        <w:t>sanctions</w:t>
      </w:r>
      <w:r>
        <w:rPr>
          <w:b/>
          <w:spacing w:val="-18"/>
        </w:rPr>
        <w:t xml:space="preserve"> </w:t>
      </w:r>
      <w:r>
        <w:rPr>
          <w:b/>
        </w:rPr>
        <w:t>is</w:t>
      </w:r>
      <w:r>
        <w:rPr>
          <w:b/>
          <w:spacing w:val="-18"/>
        </w:rPr>
        <w:t xml:space="preserve"> </w:t>
      </w:r>
      <w:r>
        <w:rPr>
          <w:b/>
        </w:rPr>
        <w:t xml:space="preserve">available </w:t>
      </w:r>
      <w:proofErr w:type="gramStart"/>
      <w:r>
        <w:rPr>
          <w:b/>
        </w:rPr>
        <w:t>in</w:t>
      </w:r>
      <w:proofErr w:type="gramEnd"/>
      <w:r>
        <w:rPr>
          <w:b/>
        </w:rPr>
        <w:t xml:space="preserve"> any specific matter.</w:t>
      </w:r>
    </w:p>
    <w:p w:rsidR="0028732F" w:rsidP="00880BA4" w:rsidRDefault="00000000" w14:paraId="4E5371C3" w14:textId="77777777">
      <w:r>
        <w:t>The appropriate sanction in any one matter depends on the specific facts and circumstances in that matter. Decision-makers should use their professional</w:t>
      </w:r>
      <w:r>
        <w:rPr>
          <w:spacing w:val="-15"/>
        </w:rPr>
        <w:t xml:space="preserve"> </w:t>
      </w:r>
      <w:r>
        <w:t>judgement</w:t>
      </w:r>
      <w:r>
        <w:rPr>
          <w:spacing w:val="-13"/>
        </w:rPr>
        <w:t xml:space="preserve"> </w:t>
      </w:r>
      <w:r>
        <w:t>when</w:t>
      </w:r>
      <w:r>
        <w:rPr>
          <w:spacing w:val="-13"/>
        </w:rPr>
        <w:t xml:space="preserve"> </w:t>
      </w:r>
      <w:r>
        <w:t>determining</w:t>
      </w:r>
      <w:r>
        <w:rPr>
          <w:spacing w:val="-12"/>
        </w:rPr>
        <w:t xml:space="preserve"> </w:t>
      </w:r>
      <w:r>
        <w:t>an</w:t>
      </w:r>
      <w:r>
        <w:rPr>
          <w:spacing w:val="-13"/>
        </w:rPr>
        <w:t xml:space="preserve"> </w:t>
      </w:r>
      <w:r>
        <w:t>appropriate</w:t>
      </w:r>
      <w:r>
        <w:rPr>
          <w:spacing w:val="-14"/>
        </w:rPr>
        <w:t xml:space="preserve"> </w:t>
      </w:r>
      <w:r>
        <w:t>sanction,</w:t>
      </w:r>
      <w:r>
        <w:rPr>
          <w:spacing w:val="-14"/>
        </w:rPr>
        <w:t xml:space="preserve"> </w:t>
      </w:r>
      <w:r>
        <w:t xml:space="preserve">carefully weighing the facts and circumstances, and taking into consideration any mitigating and aggravating factors that may exist in any </w:t>
      </w:r>
      <w:proofErr w:type="gramStart"/>
      <w:r>
        <w:t>particular matter</w:t>
      </w:r>
      <w:proofErr w:type="gramEnd"/>
      <w:r>
        <w:t>.</w:t>
      </w:r>
    </w:p>
    <w:p w:rsidR="0028732F" w:rsidRDefault="0028732F" w14:paraId="724034A8" w14:textId="77777777">
      <w:pPr>
        <w:spacing w:line="259" w:lineRule="auto"/>
        <w:jc w:val="both"/>
        <w:rPr>
          <w:sz w:val="28"/>
        </w:rPr>
        <w:sectPr w:rsidR="0028732F">
          <w:type w:val="continuous"/>
          <w:pgSz w:w="12240" w:h="15840" w:orient="portrait"/>
          <w:pgMar w:top="1360" w:right="1080" w:bottom="280" w:left="1080" w:header="720" w:footer="720" w:gutter="0"/>
          <w:cols w:space="720"/>
        </w:sectPr>
      </w:pPr>
    </w:p>
    <w:p w:rsidR="0028732F" w:rsidP="00880BA4" w:rsidRDefault="00000000" w14:paraId="243103AC" w14:textId="77777777">
      <w:pPr>
        <w:pStyle w:val="Heading1"/>
        <w:rPr>
          <w:b/>
        </w:rPr>
      </w:pPr>
      <w:r>
        <w:t>CONSIDERATIONS</w:t>
      </w:r>
      <w:r>
        <w:rPr>
          <w:spacing w:val="-11"/>
        </w:rPr>
        <w:t xml:space="preserve"> </w:t>
      </w:r>
      <w:r>
        <w:t>FOR</w:t>
      </w:r>
      <w:r>
        <w:rPr>
          <w:spacing w:val="-8"/>
        </w:rPr>
        <w:t xml:space="preserve"> </w:t>
      </w:r>
      <w:r>
        <w:rPr>
          <w:spacing w:val="-2"/>
        </w:rPr>
        <w:t>SANCTIONING:</w:t>
      </w:r>
    </w:p>
    <w:p w:rsidRPr="00880BA4" w:rsidR="0028732F" w:rsidP="00880BA4" w:rsidRDefault="00000000" w14:paraId="0766B408" w14:textId="0E1C548B">
      <w:pPr>
        <w:pStyle w:val="ListParagraph"/>
        <w:numPr>
          <w:ilvl w:val="0"/>
          <w:numId w:val="6"/>
        </w:numPr>
        <w:rPr>
          <w:rFonts w:ascii="Symbol" w:hAnsi="Symbol"/>
        </w:rPr>
      </w:pPr>
      <w:r>
        <w:t xml:space="preserve">The full range of sanctions for a </w:t>
      </w:r>
      <w:proofErr w:type="gramStart"/>
      <w:r>
        <w:t>Student</w:t>
      </w:r>
      <w:proofErr w:type="gramEnd"/>
      <w:r w:rsidR="00B47D18">
        <w:t xml:space="preserve"> or Student Organization</w:t>
      </w:r>
      <w:r>
        <w:t xml:space="preserve"> under CRR 600.040 is available for imposition for each violation of policy.</w:t>
      </w:r>
    </w:p>
    <w:p w:rsidRPr="00880BA4" w:rsidR="0028732F" w:rsidP="00880BA4" w:rsidRDefault="00000000" w14:paraId="0A154285" w14:textId="77777777">
      <w:pPr>
        <w:pStyle w:val="ListParagraph"/>
        <w:numPr>
          <w:ilvl w:val="0"/>
          <w:numId w:val="6"/>
        </w:numPr>
        <w:rPr>
          <w:rFonts w:ascii="Symbol" w:hAnsi="Symbol"/>
        </w:rPr>
      </w:pPr>
      <w:r>
        <w:t>More</w:t>
      </w:r>
      <w:r w:rsidRPr="00880BA4">
        <w:rPr>
          <w:spacing w:val="-9"/>
        </w:rPr>
        <w:t xml:space="preserve"> </w:t>
      </w:r>
      <w:r>
        <w:t>egregious</w:t>
      </w:r>
      <w:r w:rsidRPr="00880BA4">
        <w:rPr>
          <w:spacing w:val="-9"/>
        </w:rPr>
        <w:t xml:space="preserve"> </w:t>
      </w:r>
      <w:r>
        <w:t>violations</w:t>
      </w:r>
      <w:r w:rsidRPr="00880BA4">
        <w:rPr>
          <w:spacing w:val="-9"/>
        </w:rPr>
        <w:t xml:space="preserve"> </w:t>
      </w:r>
      <w:r>
        <w:t>should</w:t>
      </w:r>
      <w:r w:rsidRPr="00880BA4">
        <w:rPr>
          <w:spacing w:val="-10"/>
        </w:rPr>
        <w:t xml:space="preserve"> </w:t>
      </w:r>
      <w:r>
        <w:t>receive</w:t>
      </w:r>
      <w:r w:rsidRPr="00880BA4">
        <w:rPr>
          <w:spacing w:val="-7"/>
        </w:rPr>
        <w:t xml:space="preserve"> </w:t>
      </w:r>
      <w:r>
        <w:t>more</w:t>
      </w:r>
      <w:r w:rsidRPr="00880BA4">
        <w:rPr>
          <w:spacing w:val="-7"/>
        </w:rPr>
        <w:t xml:space="preserve"> </w:t>
      </w:r>
      <w:r>
        <w:t>severe</w:t>
      </w:r>
      <w:r w:rsidRPr="00880BA4">
        <w:rPr>
          <w:spacing w:val="-7"/>
        </w:rPr>
        <w:t xml:space="preserve"> </w:t>
      </w:r>
      <w:r>
        <w:t>sanctions,</w:t>
      </w:r>
      <w:r w:rsidRPr="00880BA4">
        <w:rPr>
          <w:spacing w:val="-9"/>
        </w:rPr>
        <w:t xml:space="preserve"> </w:t>
      </w:r>
      <w:r>
        <w:t>while less egregious violations should receive less severe sanctions, within the range of sanctions.</w:t>
      </w:r>
    </w:p>
    <w:p w:rsidRPr="00880BA4" w:rsidR="0028732F" w:rsidP="00880BA4" w:rsidRDefault="00000000" w14:paraId="6CA590DA" w14:textId="77777777">
      <w:pPr>
        <w:pStyle w:val="ListParagraph"/>
        <w:numPr>
          <w:ilvl w:val="0"/>
          <w:numId w:val="6"/>
        </w:numPr>
        <w:rPr>
          <w:rFonts w:ascii="Symbol" w:hAnsi="Symbol"/>
        </w:rPr>
      </w:pPr>
      <w:r>
        <w:t>More</w:t>
      </w:r>
      <w:r w:rsidRPr="00880BA4">
        <w:rPr>
          <w:spacing w:val="-6"/>
        </w:rPr>
        <w:t xml:space="preserve"> </w:t>
      </w:r>
      <w:r>
        <w:t>than</w:t>
      </w:r>
      <w:r w:rsidRPr="00880BA4">
        <w:rPr>
          <w:spacing w:val="-4"/>
        </w:rPr>
        <w:t xml:space="preserve"> </w:t>
      </w:r>
      <w:r>
        <w:t>one</w:t>
      </w:r>
      <w:r w:rsidRPr="00880BA4">
        <w:rPr>
          <w:spacing w:val="-4"/>
        </w:rPr>
        <w:t xml:space="preserve"> </w:t>
      </w:r>
      <w:r>
        <w:t>sanction</w:t>
      </w:r>
      <w:r w:rsidRPr="00880BA4">
        <w:rPr>
          <w:spacing w:val="-2"/>
        </w:rPr>
        <w:t xml:space="preserve"> </w:t>
      </w:r>
      <w:r>
        <w:t>may</w:t>
      </w:r>
      <w:r w:rsidRPr="00880BA4">
        <w:rPr>
          <w:spacing w:val="-4"/>
        </w:rPr>
        <w:t xml:space="preserve"> </w:t>
      </w:r>
      <w:r>
        <w:t>be</w:t>
      </w:r>
      <w:r w:rsidRPr="00880BA4">
        <w:rPr>
          <w:spacing w:val="-4"/>
        </w:rPr>
        <w:t xml:space="preserve"> </w:t>
      </w:r>
      <w:r>
        <w:t>imposed for</w:t>
      </w:r>
      <w:r w:rsidRPr="00880BA4">
        <w:rPr>
          <w:spacing w:val="-3"/>
        </w:rPr>
        <w:t xml:space="preserve"> </w:t>
      </w:r>
      <w:r>
        <w:t>a</w:t>
      </w:r>
      <w:r w:rsidRPr="00880BA4">
        <w:rPr>
          <w:spacing w:val="-2"/>
        </w:rPr>
        <w:t xml:space="preserve"> </w:t>
      </w:r>
      <w:r>
        <w:t>single</w:t>
      </w:r>
      <w:r w:rsidRPr="00880BA4">
        <w:rPr>
          <w:spacing w:val="-3"/>
        </w:rPr>
        <w:t xml:space="preserve"> </w:t>
      </w:r>
      <w:r w:rsidRPr="00880BA4">
        <w:rPr>
          <w:spacing w:val="-2"/>
        </w:rPr>
        <w:t>violation.</w:t>
      </w:r>
    </w:p>
    <w:p w:rsidR="0028732F" w:rsidP="00880BA4" w:rsidRDefault="00000000" w14:paraId="61EB20F6" w14:textId="48CB6CE4">
      <w:r w:rsidRPr="27742C62" w:rsidR="00000000">
        <w:rPr>
          <w:b w:val="1"/>
          <w:bCs w:val="1"/>
        </w:rPr>
        <w:t>Mitigating Factors</w:t>
      </w:r>
      <w:r w:rsidR="00000000">
        <w:rPr/>
        <w:t>:</w:t>
      </w:r>
      <w:r w:rsidR="00000000">
        <w:rPr>
          <w:spacing w:val="40"/>
        </w:rPr>
        <w:t xml:space="preserve"> </w:t>
      </w:r>
      <w:r w:rsidR="00000000">
        <w:rPr/>
        <w:t>Information or evidence presented to the decision-maker</w:t>
      </w:r>
      <w:r w:rsidR="00000000">
        <w:rPr>
          <w:spacing w:val="-15"/>
        </w:rPr>
        <w:t xml:space="preserve"> </w:t>
      </w:r>
      <w:r w:rsidR="00000000">
        <w:rPr/>
        <w:t>regarding</w:t>
      </w:r>
      <w:r w:rsidR="00000000">
        <w:rPr>
          <w:spacing w:val="-13"/>
        </w:rPr>
        <w:t xml:space="preserve"> </w:t>
      </w:r>
      <w:r w:rsidR="00000000">
        <w:rPr/>
        <w:t>the</w:t>
      </w:r>
      <w:r w:rsidR="00000000">
        <w:rPr>
          <w:spacing w:val="-16"/>
        </w:rPr>
        <w:t xml:space="preserve"> </w:t>
      </w:r>
      <w:r w:rsidR="00000000">
        <w:rPr/>
        <w:t>Respondent</w:t>
      </w:r>
      <w:r w:rsidR="00000000">
        <w:rPr>
          <w:spacing w:val="-17"/>
        </w:rPr>
        <w:t xml:space="preserve"> </w:t>
      </w:r>
      <w:r w:rsidR="00000000">
        <w:rPr/>
        <w:t>or</w:t>
      </w:r>
      <w:r w:rsidR="00000000">
        <w:rPr>
          <w:spacing w:val="-17"/>
        </w:rPr>
        <w:t xml:space="preserve"> </w:t>
      </w:r>
      <w:r w:rsidR="00000000">
        <w:rPr/>
        <w:t>the</w:t>
      </w:r>
      <w:r w:rsidR="00000000">
        <w:rPr>
          <w:spacing w:val="-13"/>
        </w:rPr>
        <w:t xml:space="preserve"> </w:t>
      </w:r>
      <w:r w:rsidR="00000000">
        <w:rPr/>
        <w:t>circumstances</w:t>
      </w:r>
      <w:r w:rsidR="00000000">
        <w:rPr>
          <w:spacing w:val="-15"/>
        </w:rPr>
        <w:t xml:space="preserve"> </w:t>
      </w:r>
      <w:r w:rsidR="00000000">
        <w:rPr/>
        <w:t>that</w:t>
      </w:r>
      <w:r w:rsidR="00000000">
        <w:rPr>
          <w:spacing w:val="-14"/>
        </w:rPr>
        <w:t xml:space="preserve"> </w:t>
      </w:r>
      <w:r w:rsidR="00880BA4">
        <w:rPr/>
        <w:t>do</w:t>
      </w:r>
      <w:r w:rsidR="19132276">
        <w:rPr/>
        <w:t>es</w:t>
      </w:r>
      <w:r w:rsidR="00000000">
        <w:rPr/>
        <w:t xml:space="preserve"> </w:t>
      </w:r>
      <w:r w:rsidR="00000000">
        <w:rPr/>
        <w:t>not</w:t>
      </w:r>
      <w:r w:rsidR="00000000">
        <w:rPr/>
        <w:t xml:space="preserve"> </w:t>
      </w:r>
      <w:r w:rsidR="00000000">
        <w:rPr/>
        <w:t>bear</w:t>
      </w:r>
      <w:r w:rsidR="00000000">
        <w:rPr/>
        <w:t xml:space="preserve"> </w:t>
      </w:r>
      <w:r w:rsidR="00000000">
        <w:rPr/>
        <w:t>on</w:t>
      </w:r>
      <w:r w:rsidR="00000000">
        <w:rPr/>
        <w:t xml:space="preserve"> the question of responsibility, but that receives consideration in lessening the severity of the sanction.</w:t>
      </w:r>
    </w:p>
    <w:p w:rsidR="00880BA4" w:rsidP="00880BA4" w:rsidRDefault="00000000" w14:paraId="7D430ACD" w14:textId="77777777">
      <w:pPr>
        <w:rPr>
          <w:spacing w:val="76"/>
        </w:rPr>
      </w:pPr>
      <w:r>
        <w:t>Examples:</w:t>
      </w:r>
    </w:p>
    <w:p w:rsidR="0028732F" w:rsidP="00880BA4" w:rsidRDefault="00000000" w14:paraId="145C588F" w14:textId="24F244B8">
      <w:pPr>
        <w:pStyle w:val="ListParagraph"/>
        <w:numPr>
          <w:ilvl w:val="0"/>
          <w:numId w:val="7"/>
        </w:numPr>
      </w:pPr>
      <w:r>
        <w:t>Genuine</w:t>
      </w:r>
      <w:r w:rsidRPr="00880BA4">
        <w:rPr>
          <w:spacing w:val="-3"/>
        </w:rPr>
        <w:t xml:space="preserve"> </w:t>
      </w:r>
      <w:r w:rsidRPr="00880BA4">
        <w:rPr>
          <w:spacing w:val="-2"/>
        </w:rPr>
        <w:t>remorse.</w:t>
      </w:r>
    </w:p>
    <w:p w:rsidR="0028732F" w:rsidP="00880BA4" w:rsidRDefault="00000000" w14:paraId="35BE1B99" w14:textId="77777777">
      <w:pPr>
        <w:pStyle w:val="ListParagraph"/>
        <w:numPr>
          <w:ilvl w:val="0"/>
          <w:numId w:val="7"/>
        </w:numPr>
      </w:pPr>
      <w:r>
        <w:t xml:space="preserve">The conduct was committed in error, by mistake, or was clearly </w:t>
      </w:r>
      <w:r w:rsidRPr="00880BA4">
        <w:rPr>
          <w:spacing w:val="-2"/>
        </w:rPr>
        <w:t>unintentional.</w:t>
      </w:r>
    </w:p>
    <w:p w:rsidR="0028732F" w:rsidP="00880BA4" w:rsidRDefault="00000000" w14:paraId="59359885" w14:textId="77777777">
      <w:pPr>
        <w:pStyle w:val="ListParagraph"/>
        <w:numPr>
          <w:ilvl w:val="0"/>
          <w:numId w:val="7"/>
        </w:numPr>
      </w:pPr>
      <w:r>
        <w:t>A</w:t>
      </w:r>
      <w:r w:rsidRPr="00880BA4">
        <w:rPr>
          <w:spacing w:val="-2"/>
        </w:rPr>
        <w:t xml:space="preserve"> </w:t>
      </w:r>
      <w:r>
        <w:t>request</w:t>
      </w:r>
      <w:r w:rsidRPr="00880BA4">
        <w:rPr>
          <w:spacing w:val="-4"/>
        </w:rPr>
        <w:t xml:space="preserve"> </w:t>
      </w:r>
      <w:r>
        <w:t>for</w:t>
      </w:r>
      <w:r w:rsidRPr="00880BA4">
        <w:rPr>
          <w:spacing w:val="-3"/>
        </w:rPr>
        <w:t xml:space="preserve"> </w:t>
      </w:r>
      <w:r>
        <w:t>leniency</w:t>
      </w:r>
      <w:r w:rsidRPr="00880BA4">
        <w:rPr>
          <w:spacing w:val="-2"/>
        </w:rPr>
        <w:t xml:space="preserve"> </w:t>
      </w:r>
      <w:r>
        <w:t>by</w:t>
      </w:r>
      <w:r w:rsidRPr="00880BA4">
        <w:rPr>
          <w:spacing w:val="-4"/>
        </w:rPr>
        <w:t xml:space="preserve"> </w:t>
      </w:r>
      <w:r>
        <w:t>the</w:t>
      </w:r>
      <w:r w:rsidRPr="00880BA4">
        <w:rPr>
          <w:spacing w:val="-2"/>
        </w:rPr>
        <w:t xml:space="preserve"> Complainant.</w:t>
      </w:r>
    </w:p>
    <w:p w:rsidR="0028732F" w:rsidP="00880BA4" w:rsidRDefault="00000000" w14:paraId="7828FB48" w14:textId="0E83875E">
      <w:pPr>
        <w:pStyle w:val="ListParagraph"/>
        <w:numPr>
          <w:ilvl w:val="0"/>
          <w:numId w:val="7"/>
        </w:numPr>
      </w:pPr>
      <w:r>
        <w:t>The Respondent’s</w:t>
      </w:r>
      <w:r w:rsidRPr="00880BA4">
        <w:rPr>
          <w:spacing w:val="-4"/>
        </w:rPr>
        <w:t xml:space="preserve"> </w:t>
      </w:r>
      <w:r>
        <w:t>conduct</w:t>
      </w:r>
      <w:r w:rsidRPr="00880BA4">
        <w:rPr>
          <w:spacing w:val="-4"/>
        </w:rPr>
        <w:t xml:space="preserve"> </w:t>
      </w:r>
      <w:r>
        <w:t>did not</w:t>
      </w:r>
      <w:r w:rsidRPr="00880BA4">
        <w:rPr>
          <w:spacing w:val="-1"/>
        </w:rPr>
        <w:t xml:space="preserve"> </w:t>
      </w:r>
      <w:r>
        <w:t>exhibit</w:t>
      </w:r>
      <w:r w:rsidRPr="00880BA4">
        <w:rPr>
          <w:spacing w:val="-1"/>
        </w:rPr>
        <w:t xml:space="preserve"> </w:t>
      </w:r>
      <w:r>
        <w:t>a</w:t>
      </w:r>
      <w:r w:rsidRPr="00880BA4">
        <w:rPr>
          <w:spacing w:val="-4"/>
        </w:rPr>
        <w:t xml:space="preserve"> </w:t>
      </w:r>
      <w:r>
        <w:t>deliberate</w:t>
      </w:r>
      <w:r w:rsidRPr="00880BA4">
        <w:rPr>
          <w:spacing w:val="-2"/>
        </w:rPr>
        <w:t xml:space="preserve"> </w:t>
      </w:r>
      <w:r>
        <w:t xml:space="preserve">disregard for the dignity and autonomy of the </w:t>
      </w:r>
      <w:r w:rsidR="00880BA4">
        <w:t>Complainant but</w:t>
      </w:r>
      <w:r>
        <w:t xml:space="preserve"> instead appeared to be an error in judgment.</w:t>
      </w:r>
    </w:p>
    <w:p w:rsidR="0028732F" w:rsidP="00880BA4" w:rsidRDefault="00000000" w14:paraId="573CF89C" w14:textId="77777777">
      <w:r>
        <w:rPr>
          <w:b/>
        </w:rPr>
        <w:t>Aggravating</w:t>
      </w:r>
      <w:r>
        <w:rPr>
          <w:b/>
          <w:spacing w:val="-7"/>
        </w:rPr>
        <w:t xml:space="preserve"> </w:t>
      </w:r>
      <w:r>
        <w:rPr>
          <w:b/>
        </w:rPr>
        <w:t>Factors</w:t>
      </w:r>
      <w:r>
        <w:t>:</w:t>
      </w:r>
      <w:r>
        <w:rPr>
          <w:spacing w:val="40"/>
        </w:rPr>
        <w:t xml:space="preserve"> </w:t>
      </w:r>
      <w:r>
        <w:t>Information</w:t>
      </w:r>
      <w:r>
        <w:rPr>
          <w:spacing w:val="-11"/>
        </w:rPr>
        <w:t xml:space="preserve"> </w:t>
      </w:r>
      <w:r>
        <w:t>or</w:t>
      </w:r>
      <w:r>
        <w:rPr>
          <w:spacing w:val="-6"/>
        </w:rPr>
        <w:t xml:space="preserve"> </w:t>
      </w:r>
      <w:r>
        <w:t>evidence</w:t>
      </w:r>
      <w:r>
        <w:rPr>
          <w:spacing w:val="-9"/>
        </w:rPr>
        <w:t xml:space="preserve"> </w:t>
      </w:r>
      <w:r>
        <w:t>presented</w:t>
      </w:r>
      <w:r>
        <w:rPr>
          <w:spacing w:val="-5"/>
        </w:rPr>
        <w:t xml:space="preserve"> </w:t>
      </w:r>
      <w:r>
        <w:t>to</w:t>
      </w:r>
      <w:r>
        <w:rPr>
          <w:spacing w:val="-7"/>
        </w:rPr>
        <w:t xml:space="preserve"> </w:t>
      </w:r>
      <w:r>
        <w:t>the</w:t>
      </w:r>
      <w:r>
        <w:rPr>
          <w:spacing w:val="-7"/>
        </w:rPr>
        <w:t xml:space="preserve"> </w:t>
      </w:r>
      <w:r>
        <w:t>decision-maker that increases the severity of a sanction.</w:t>
      </w:r>
    </w:p>
    <w:p w:rsidR="00880BA4" w:rsidP="00880BA4" w:rsidRDefault="00000000" w14:paraId="1B3CDB8E" w14:textId="77777777">
      <w:pPr>
        <w:rPr>
          <w:spacing w:val="74"/>
        </w:rPr>
      </w:pPr>
      <w:r>
        <w:t>Examples:</w:t>
      </w:r>
    </w:p>
    <w:p w:rsidR="0028732F" w:rsidP="00880BA4" w:rsidRDefault="00000000" w14:paraId="591A5176" w14:textId="43EAA15A">
      <w:pPr>
        <w:pStyle w:val="ListParagraph"/>
        <w:numPr>
          <w:ilvl w:val="0"/>
          <w:numId w:val="8"/>
        </w:numPr>
      </w:pPr>
      <w:r>
        <w:t>The</w:t>
      </w:r>
      <w:r w:rsidRPr="00880BA4">
        <w:rPr>
          <w:spacing w:val="-4"/>
        </w:rPr>
        <w:t xml:space="preserve"> </w:t>
      </w:r>
      <w:r>
        <w:t>Respondent</w:t>
      </w:r>
      <w:r w:rsidRPr="00880BA4">
        <w:rPr>
          <w:spacing w:val="-4"/>
        </w:rPr>
        <w:t xml:space="preserve"> </w:t>
      </w:r>
      <w:r>
        <w:t>has</w:t>
      </w:r>
      <w:r w:rsidRPr="00880BA4">
        <w:rPr>
          <w:spacing w:val="-3"/>
        </w:rPr>
        <w:t xml:space="preserve"> </w:t>
      </w:r>
      <w:r>
        <w:t>prior</w:t>
      </w:r>
      <w:r w:rsidRPr="00880BA4">
        <w:rPr>
          <w:spacing w:val="-4"/>
        </w:rPr>
        <w:t xml:space="preserve"> </w:t>
      </w:r>
      <w:r>
        <w:t>conduct</w:t>
      </w:r>
      <w:r w:rsidRPr="00880BA4">
        <w:rPr>
          <w:spacing w:val="-2"/>
        </w:rPr>
        <w:t xml:space="preserve"> violations.</w:t>
      </w:r>
    </w:p>
    <w:p w:rsidR="0028732F" w:rsidP="00880BA4" w:rsidRDefault="00000000" w14:paraId="61B3FF12" w14:textId="19B44CBA">
      <w:pPr>
        <w:pStyle w:val="ListParagraph"/>
        <w:numPr>
          <w:ilvl w:val="0"/>
          <w:numId w:val="8"/>
        </w:numPr>
        <w:rPr/>
      </w:pPr>
      <w:r w:rsidR="00000000">
        <w:rPr/>
        <w:t>Lack</w:t>
      </w:r>
      <w:r w:rsidRPr="00880BA4" w:rsidR="00000000">
        <w:rPr>
          <w:spacing w:val="-1"/>
        </w:rPr>
        <w:t xml:space="preserve"> </w:t>
      </w:r>
      <w:r w:rsidR="00000000">
        <w:rPr/>
        <w:t>of</w:t>
      </w:r>
      <w:r w:rsidRPr="00880BA4" w:rsidR="00000000">
        <w:rPr>
          <w:spacing w:val="-2"/>
        </w:rPr>
        <w:t xml:space="preserve"> </w:t>
      </w:r>
      <w:r w:rsidR="198FE6FC">
        <w:rPr/>
        <w:t>remorse</w:t>
      </w:r>
      <w:r w:rsidR="00000000">
        <w:rPr/>
        <w:t>.</w:t>
      </w:r>
    </w:p>
    <w:p w:rsidR="0028732F" w:rsidP="00880BA4" w:rsidRDefault="00000000" w14:paraId="514D4242" w14:textId="77777777">
      <w:pPr>
        <w:pStyle w:val="ListParagraph"/>
        <w:numPr>
          <w:ilvl w:val="0"/>
          <w:numId w:val="8"/>
        </w:numPr>
      </w:pPr>
      <w:r>
        <w:t>The</w:t>
      </w:r>
      <w:r w:rsidRPr="00880BA4">
        <w:rPr>
          <w:spacing w:val="-8"/>
        </w:rPr>
        <w:t xml:space="preserve"> </w:t>
      </w:r>
      <w:r>
        <w:t>Respondent</w:t>
      </w:r>
      <w:r w:rsidRPr="00880BA4">
        <w:rPr>
          <w:spacing w:val="-12"/>
        </w:rPr>
        <w:t xml:space="preserve"> </w:t>
      </w:r>
      <w:r>
        <w:t>was</w:t>
      </w:r>
      <w:r w:rsidRPr="00880BA4">
        <w:rPr>
          <w:spacing w:val="-10"/>
        </w:rPr>
        <w:t xml:space="preserve"> </w:t>
      </w:r>
      <w:r>
        <w:t>in</w:t>
      </w:r>
      <w:r w:rsidRPr="00880BA4">
        <w:rPr>
          <w:spacing w:val="-10"/>
        </w:rPr>
        <w:t xml:space="preserve"> </w:t>
      </w:r>
      <w:r>
        <w:t>a</w:t>
      </w:r>
      <w:r w:rsidRPr="00880BA4">
        <w:rPr>
          <w:spacing w:val="-13"/>
        </w:rPr>
        <w:t xml:space="preserve"> </w:t>
      </w:r>
      <w:r>
        <w:t>position</w:t>
      </w:r>
      <w:r w:rsidRPr="00880BA4">
        <w:rPr>
          <w:spacing w:val="-12"/>
        </w:rPr>
        <w:t xml:space="preserve"> </w:t>
      </w:r>
      <w:r>
        <w:t>of</w:t>
      </w:r>
      <w:r w:rsidRPr="00880BA4">
        <w:rPr>
          <w:spacing w:val="-10"/>
        </w:rPr>
        <w:t xml:space="preserve"> </w:t>
      </w:r>
      <w:r>
        <w:t>power</w:t>
      </w:r>
      <w:r w:rsidRPr="00880BA4">
        <w:rPr>
          <w:spacing w:val="-12"/>
        </w:rPr>
        <w:t xml:space="preserve"> </w:t>
      </w:r>
      <w:r>
        <w:t>or</w:t>
      </w:r>
      <w:r w:rsidRPr="00880BA4">
        <w:rPr>
          <w:spacing w:val="-10"/>
        </w:rPr>
        <w:t xml:space="preserve"> </w:t>
      </w:r>
      <w:r>
        <w:t>authority</w:t>
      </w:r>
      <w:r w:rsidRPr="00880BA4">
        <w:rPr>
          <w:spacing w:val="-12"/>
        </w:rPr>
        <w:t xml:space="preserve"> </w:t>
      </w:r>
      <w:r>
        <w:t>over</w:t>
      </w:r>
      <w:r w:rsidRPr="00880BA4">
        <w:rPr>
          <w:spacing w:val="-10"/>
        </w:rPr>
        <w:t xml:space="preserve"> </w:t>
      </w:r>
      <w:r>
        <w:t xml:space="preserve">the </w:t>
      </w:r>
      <w:r w:rsidRPr="00880BA4">
        <w:rPr>
          <w:spacing w:val="-2"/>
        </w:rPr>
        <w:t>Complainant.</w:t>
      </w:r>
    </w:p>
    <w:p w:rsidR="0028732F" w:rsidP="00880BA4" w:rsidRDefault="00000000" w14:paraId="1BF3CD53" w14:textId="3D4DE7F4">
      <w:pPr>
        <w:pStyle w:val="ListParagraph"/>
        <w:numPr>
          <w:ilvl w:val="0"/>
          <w:numId w:val="8"/>
        </w:numPr>
        <w:rPr/>
      </w:pPr>
      <w:r w:rsidR="00000000">
        <w:rPr/>
        <w:t>The Respondent’s conduct included the use of force or physical violence,</w:t>
      </w:r>
      <w:r w:rsidRPr="00880BA4" w:rsidR="00000000">
        <w:rPr>
          <w:spacing w:val="-18"/>
        </w:rPr>
        <w:t xml:space="preserve"> </w:t>
      </w:r>
      <w:r w:rsidR="00000000">
        <w:rPr/>
        <w:t>or</w:t>
      </w:r>
      <w:r w:rsidRPr="00880BA4" w:rsidR="00000000">
        <w:rPr>
          <w:spacing w:val="-12"/>
        </w:rPr>
        <w:t xml:space="preserve"> </w:t>
      </w:r>
      <w:r w:rsidR="00000000">
        <w:rPr/>
        <w:t>the</w:t>
      </w:r>
      <w:r w:rsidRPr="00880BA4" w:rsidR="00000000">
        <w:rPr>
          <w:spacing w:val="-13"/>
        </w:rPr>
        <w:t xml:space="preserve"> </w:t>
      </w:r>
      <w:r w:rsidR="00000000">
        <w:rPr/>
        <w:t>intentional</w:t>
      </w:r>
      <w:r w:rsidRPr="00880BA4" w:rsidR="00000000">
        <w:rPr>
          <w:spacing w:val="-14"/>
        </w:rPr>
        <w:t xml:space="preserve"> </w:t>
      </w:r>
      <w:r w:rsidR="00000000">
        <w:rPr/>
        <w:t>administration</w:t>
      </w:r>
      <w:r w:rsidRPr="00880BA4" w:rsidR="00000000">
        <w:rPr>
          <w:spacing w:val="-15"/>
        </w:rPr>
        <w:t xml:space="preserve"> </w:t>
      </w:r>
      <w:r w:rsidR="00000000">
        <w:rPr/>
        <w:t>of</w:t>
      </w:r>
      <w:r w:rsidRPr="00880BA4" w:rsidR="00000000">
        <w:rPr>
          <w:spacing w:val="-15"/>
        </w:rPr>
        <w:t xml:space="preserve"> </w:t>
      </w:r>
      <w:r w:rsidR="00000000">
        <w:rPr/>
        <w:t>a</w:t>
      </w:r>
      <w:r w:rsidRPr="00880BA4" w:rsidR="00000000">
        <w:rPr>
          <w:spacing w:val="-15"/>
        </w:rPr>
        <w:t xml:space="preserve"> </w:t>
      </w:r>
      <w:r w:rsidR="00000000">
        <w:rPr/>
        <w:t>drug</w:t>
      </w:r>
      <w:r w:rsidRPr="00880BA4" w:rsidR="00000000">
        <w:rPr>
          <w:spacing w:val="-13"/>
        </w:rPr>
        <w:t xml:space="preserve"> </w:t>
      </w:r>
      <w:r w:rsidR="00000000">
        <w:rPr/>
        <w:t>or</w:t>
      </w:r>
      <w:r w:rsidRPr="00880BA4" w:rsidR="00000000">
        <w:rPr>
          <w:spacing w:val="-15"/>
        </w:rPr>
        <w:t xml:space="preserve"> </w:t>
      </w:r>
      <w:r w:rsidR="00000000">
        <w:rPr/>
        <w:t>substance to the Complainant without</w:t>
      </w:r>
      <w:r w:rsidR="29C444F5">
        <w:rPr/>
        <w:t xml:space="preserve"> the</w:t>
      </w:r>
      <w:r w:rsidR="00000000">
        <w:rPr/>
        <w:t xml:space="preserve"> </w:t>
      </w:r>
      <w:r w:rsidR="00000000">
        <w:rPr/>
        <w:t>Complainant’s</w:t>
      </w:r>
      <w:r w:rsidR="00000000">
        <w:rPr/>
        <w:t xml:space="preserve"> knowledge.</w:t>
      </w:r>
    </w:p>
    <w:p w:rsidR="0028732F" w:rsidRDefault="0028732F" w14:paraId="7318997A" w14:textId="77777777">
      <w:pPr>
        <w:spacing w:line="259" w:lineRule="auto"/>
        <w:jc w:val="both"/>
        <w:rPr>
          <w:sz w:val="28"/>
        </w:rPr>
        <w:sectPr w:rsidR="0028732F">
          <w:headerReference w:type="default" r:id="rId7"/>
          <w:footerReference w:type="default" r:id="rId8"/>
          <w:pgSz w:w="12240" w:h="15840" w:orient="portrait"/>
          <w:pgMar w:top="1340" w:right="1080" w:bottom="1200" w:left="1080" w:header="434" w:footer="1005" w:gutter="0"/>
          <w:pgNumType w:start="2"/>
          <w:cols w:space="720"/>
        </w:sectPr>
      </w:pPr>
    </w:p>
    <w:p w:rsidR="0028732F" w:rsidP="00442434" w:rsidRDefault="00000000" w14:paraId="495C04E0" w14:textId="04D9CCF3">
      <w:pPr>
        <w:pStyle w:val="Heading2"/>
        <w:rPr>
          <w:b/>
        </w:rPr>
      </w:pPr>
      <w:r>
        <w:rPr>
          <w:spacing w:val="-2"/>
        </w:rPr>
        <w:t>VIOLATION:</w:t>
      </w:r>
      <w:r w:rsidR="004276C3">
        <w:rPr>
          <w:spacing w:val="-2"/>
        </w:rPr>
        <w:t xml:space="preserve"> </w:t>
      </w:r>
      <w:r>
        <w:t>Discrimination</w:t>
      </w:r>
    </w:p>
    <w:p w:rsidR="00442434" w:rsidP="00442434" w:rsidRDefault="00442434" w14:paraId="22EB907F" w14:textId="77777777">
      <w:pPr>
        <w:rPr>
          <w:i/>
          <w:sz w:val="25"/>
        </w:rPr>
      </w:pPr>
      <w:r>
        <w:t>Definition</w:t>
      </w:r>
      <w:r>
        <w:rPr>
          <w:spacing w:val="-5"/>
        </w:rPr>
        <w:t xml:space="preserve"> </w:t>
      </w:r>
      <w:r>
        <w:t>from</w:t>
      </w:r>
      <w:r>
        <w:rPr>
          <w:spacing w:val="-5"/>
        </w:rPr>
        <w:t xml:space="preserve"> </w:t>
      </w:r>
      <w:r>
        <w:t>600.010:</w:t>
      </w:r>
      <w:r>
        <w:rPr>
          <w:spacing w:val="40"/>
        </w:rPr>
        <w:t xml:space="preserve"> </w:t>
      </w:r>
      <w:r>
        <w:t>Conduct</w:t>
      </w:r>
      <w:r>
        <w:rPr>
          <w:spacing w:val="-4"/>
        </w:rPr>
        <w:t xml:space="preserve"> </w:t>
      </w:r>
      <w:r>
        <w:t>that</w:t>
      </w:r>
      <w:r>
        <w:rPr>
          <w:spacing w:val="-7"/>
        </w:rPr>
        <w:t xml:space="preserve"> </w:t>
      </w:r>
      <w:r>
        <w:t>is</w:t>
      </w:r>
      <w:r>
        <w:rPr>
          <w:spacing w:val="-5"/>
        </w:rPr>
        <w:t xml:space="preserve"> </w:t>
      </w:r>
      <w:r>
        <w:t>based</w:t>
      </w:r>
      <w:r>
        <w:rPr>
          <w:spacing w:val="-6"/>
        </w:rPr>
        <w:t xml:space="preserve"> </w:t>
      </w:r>
      <w:r>
        <w:t>upon</w:t>
      </w:r>
      <w:r>
        <w:rPr>
          <w:spacing w:val="-5"/>
        </w:rPr>
        <w:t xml:space="preserve"> </w:t>
      </w:r>
      <w:r>
        <w:t>an</w:t>
      </w:r>
      <w:r>
        <w:rPr>
          <w:spacing w:val="-5"/>
        </w:rPr>
        <w:t xml:space="preserve"> </w:t>
      </w:r>
      <w:r>
        <w:t>individual’s</w:t>
      </w:r>
      <w:r>
        <w:rPr>
          <w:spacing w:val="-7"/>
        </w:rPr>
        <w:t xml:space="preserve"> </w:t>
      </w:r>
      <w:r>
        <w:t>race,</w:t>
      </w:r>
      <w:r>
        <w:rPr>
          <w:spacing w:val="-6"/>
        </w:rPr>
        <w:t xml:space="preserve"> </w:t>
      </w:r>
      <w:r>
        <w:t>color,</w:t>
      </w:r>
      <w:r>
        <w:rPr>
          <w:spacing w:val="-4"/>
        </w:rPr>
        <w:t xml:space="preserve"> </w:t>
      </w:r>
      <w:r>
        <w:t>national origin, ancestry, religion, sex, pregnancy, sexual orientation, gender identity, gender expression, age, disability, protected veteran status, marital status,</w:t>
      </w:r>
      <w:r>
        <w:rPr>
          <w:spacing w:val="-11"/>
        </w:rPr>
        <w:t xml:space="preserve"> </w:t>
      </w:r>
      <w:r>
        <w:t>or</w:t>
      </w:r>
      <w:r>
        <w:rPr>
          <w:spacing w:val="-10"/>
        </w:rPr>
        <w:t xml:space="preserve"> </w:t>
      </w:r>
      <w:r>
        <w:t>any</w:t>
      </w:r>
      <w:r>
        <w:rPr>
          <w:spacing w:val="-12"/>
        </w:rPr>
        <w:t xml:space="preserve"> </w:t>
      </w:r>
      <w:r>
        <w:t>other</w:t>
      </w:r>
      <w:r>
        <w:rPr>
          <w:spacing w:val="-13"/>
        </w:rPr>
        <w:t xml:space="preserve"> </w:t>
      </w:r>
      <w:r>
        <w:t>status</w:t>
      </w:r>
      <w:r>
        <w:rPr>
          <w:spacing w:val="-12"/>
        </w:rPr>
        <w:t xml:space="preserve"> </w:t>
      </w:r>
      <w:r>
        <w:t>protected</w:t>
      </w:r>
      <w:r>
        <w:rPr>
          <w:spacing w:val="-11"/>
        </w:rPr>
        <w:t xml:space="preserve"> </w:t>
      </w:r>
      <w:r>
        <w:t>by</w:t>
      </w:r>
      <w:r>
        <w:rPr>
          <w:spacing w:val="-12"/>
        </w:rPr>
        <w:t xml:space="preserve"> </w:t>
      </w:r>
      <w:r>
        <w:t xml:space="preserve">applicable </w:t>
      </w:r>
      <w:r>
        <w:rPr>
          <w:spacing w:val="-2"/>
        </w:rPr>
        <w:t>state</w:t>
      </w:r>
      <w:r>
        <w:rPr>
          <w:spacing w:val="-17"/>
        </w:rPr>
        <w:t xml:space="preserve"> </w:t>
      </w:r>
      <w:r>
        <w:rPr>
          <w:spacing w:val="-2"/>
        </w:rPr>
        <w:t>or</w:t>
      </w:r>
      <w:r>
        <w:rPr>
          <w:spacing w:val="-16"/>
        </w:rPr>
        <w:t xml:space="preserve"> </w:t>
      </w:r>
      <w:r>
        <w:rPr>
          <w:spacing w:val="-2"/>
        </w:rPr>
        <w:t>federal</w:t>
      </w:r>
      <w:r>
        <w:rPr>
          <w:spacing w:val="-16"/>
        </w:rPr>
        <w:t xml:space="preserve"> </w:t>
      </w:r>
      <w:r>
        <w:rPr>
          <w:spacing w:val="-2"/>
        </w:rPr>
        <w:t>law</w:t>
      </w:r>
      <w:r>
        <w:rPr>
          <w:spacing w:val="-14"/>
        </w:rPr>
        <w:t xml:space="preserve"> </w:t>
      </w:r>
      <w:r>
        <w:rPr>
          <w:spacing w:val="-2"/>
        </w:rPr>
        <w:t>that</w:t>
      </w:r>
      <w:r>
        <w:rPr>
          <w:spacing w:val="-17"/>
        </w:rPr>
        <w:t xml:space="preserve"> </w:t>
      </w:r>
      <w:r>
        <w:rPr>
          <w:i/>
          <w:spacing w:val="-2"/>
          <w:sz w:val="25"/>
        </w:rPr>
        <w:t>adversely</w:t>
      </w:r>
      <w:r>
        <w:rPr>
          <w:i/>
          <w:spacing w:val="-18"/>
          <w:sz w:val="25"/>
        </w:rPr>
        <w:t xml:space="preserve"> </w:t>
      </w:r>
      <w:r>
        <w:rPr>
          <w:i/>
          <w:spacing w:val="-2"/>
          <w:sz w:val="25"/>
        </w:rPr>
        <w:t>affects</w:t>
      </w:r>
      <w:r>
        <w:rPr>
          <w:i/>
          <w:spacing w:val="-17"/>
          <w:sz w:val="25"/>
        </w:rPr>
        <w:t xml:space="preserve"> </w:t>
      </w:r>
      <w:r>
        <w:rPr>
          <w:i/>
          <w:spacing w:val="-2"/>
          <w:sz w:val="25"/>
        </w:rPr>
        <w:t>a</w:t>
      </w:r>
      <w:r>
        <w:rPr>
          <w:i/>
          <w:spacing w:val="-18"/>
          <w:sz w:val="25"/>
        </w:rPr>
        <w:t xml:space="preserve"> </w:t>
      </w:r>
      <w:r>
        <w:rPr>
          <w:i/>
          <w:spacing w:val="-2"/>
          <w:sz w:val="25"/>
        </w:rPr>
        <w:t>term</w:t>
      </w:r>
      <w:r>
        <w:rPr>
          <w:i/>
          <w:spacing w:val="-17"/>
          <w:sz w:val="25"/>
        </w:rPr>
        <w:t xml:space="preserve"> </w:t>
      </w:r>
      <w:r>
        <w:rPr>
          <w:i/>
          <w:spacing w:val="-2"/>
          <w:sz w:val="25"/>
        </w:rPr>
        <w:t>or</w:t>
      </w:r>
      <w:r>
        <w:rPr>
          <w:i/>
          <w:spacing w:val="-17"/>
          <w:sz w:val="25"/>
        </w:rPr>
        <w:t xml:space="preserve"> </w:t>
      </w:r>
      <w:r>
        <w:rPr>
          <w:i/>
          <w:spacing w:val="-2"/>
          <w:sz w:val="25"/>
        </w:rPr>
        <w:t>condition</w:t>
      </w:r>
      <w:r>
        <w:rPr>
          <w:i/>
          <w:spacing w:val="-18"/>
          <w:sz w:val="25"/>
        </w:rPr>
        <w:t xml:space="preserve"> </w:t>
      </w:r>
      <w:r>
        <w:rPr>
          <w:i/>
          <w:spacing w:val="-2"/>
          <w:sz w:val="25"/>
        </w:rPr>
        <w:t>of</w:t>
      </w:r>
      <w:r>
        <w:rPr>
          <w:i/>
          <w:spacing w:val="-16"/>
          <w:sz w:val="25"/>
        </w:rPr>
        <w:t xml:space="preserve"> </w:t>
      </w:r>
      <w:r>
        <w:rPr>
          <w:i/>
          <w:spacing w:val="-2"/>
          <w:sz w:val="25"/>
        </w:rPr>
        <w:t>employment,</w:t>
      </w:r>
      <w:r>
        <w:rPr>
          <w:i/>
          <w:spacing w:val="-18"/>
          <w:sz w:val="25"/>
        </w:rPr>
        <w:t xml:space="preserve"> </w:t>
      </w:r>
      <w:r>
        <w:rPr>
          <w:i/>
          <w:spacing w:val="-2"/>
          <w:sz w:val="25"/>
        </w:rPr>
        <w:t xml:space="preserve">education, </w:t>
      </w:r>
      <w:r>
        <w:rPr>
          <w:i/>
          <w:sz w:val="25"/>
        </w:rPr>
        <w:t>living</w:t>
      </w:r>
      <w:r>
        <w:rPr>
          <w:i/>
          <w:spacing w:val="-18"/>
          <w:sz w:val="25"/>
        </w:rPr>
        <w:t xml:space="preserve"> </w:t>
      </w:r>
      <w:r>
        <w:rPr>
          <w:i/>
          <w:sz w:val="25"/>
        </w:rPr>
        <w:t>environment</w:t>
      </w:r>
      <w:r>
        <w:rPr>
          <w:i/>
          <w:spacing w:val="-18"/>
          <w:sz w:val="25"/>
        </w:rPr>
        <w:t xml:space="preserve"> </w:t>
      </w:r>
      <w:r>
        <w:rPr>
          <w:i/>
          <w:sz w:val="25"/>
        </w:rPr>
        <w:t>or</w:t>
      </w:r>
      <w:r>
        <w:rPr>
          <w:i/>
          <w:spacing w:val="-18"/>
          <w:sz w:val="25"/>
        </w:rPr>
        <w:t xml:space="preserve"> </w:t>
      </w:r>
      <w:r>
        <w:rPr>
          <w:i/>
          <w:sz w:val="25"/>
        </w:rPr>
        <w:t>participation</w:t>
      </w:r>
      <w:r>
        <w:rPr>
          <w:i/>
          <w:spacing w:val="-18"/>
          <w:sz w:val="25"/>
        </w:rPr>
        <w:t xml:space="preserve"> </w:t>
      </w:r>
      <w:r>
        <w:rPr>
          <w:i/>
          <w:sz w:val="25"/>
        </w:rPr>
        <w:t>in</w:t>
      </w:r>
      <w:r>
        <w:rPr>
          <w:i/>
          <w:spacing w:val="-18"/>
          <w:sz w:val="25"/>
        </w:rPr>
        <w:t xml:space="preserve"> </w:t>
      </w:r>
      <w:r>
        <w:rPr>
          <w:i/>
          <w:sz w:val="25"/>
        </w:rPr>
        <w:t>a</w:t>
      </w:r>
      <w:r>
        <w:rPr>
          <w:i/>
          <w:spacing w:val="-17"/>
          <w:sz w:val="25"/>
        </w:rPr>
        <w:t xml:space="preserve"> </w:t>
      </w:r>
      <w:r>
        <w:rPr>
          <w:i/>
          <w:sz w:val="25"/>
        </w:rPr>
        <w:t>University</w:t>
      </w:r>
      <w:r>
        <w:rPr>
          <w:i/>
          <w:spacing w:val="-18"/>
          <w:sz w:val="25"/>
        </w:rPr>
        <w:t xml:space="preserve"> </w:t>
      </w:r>
      <w:r>
        <w:rPr>
          <w:i/>
          <w:sz w:val="25"/>
        </w:rPr>
        <w:t>activity.</w:t>
      </w:r>
    </w:p>
    <w:p w:rsidRPr="00442434" w:rsidR="0028732F" w:rsidP="00442434" w:rsidRDefault="00000000" w14:paraId="64AD9FA4" w14:textId="48A5C563">
      <w:pPr>
        <w:pStyle w:val="Heading3"/>
      </w:pPr>
      <w:r w:rsidRPr="00442434">
        <w:t>Suggested Sanctions (listed in order of severity):</w:t>
      </w:r>
    </w:p>
    <w:p w:rsidR="001F6D1B" w:rsidP="00442434" w:rsidRDefault="001F6D1B" w14:paraId="26C6363D" w14:textId="77777777">
      <w:pPr>
        <w:pStyle w:val="ListParagraph"/>
        <w:numPr>
          <w:ilvl w:val="0"/>
          <w:numId w:val="9"/>
        </w:numPr>
      </w:pPr>
      <w:r w:rsidRPr="001F6D1B">
        <w:t>Students</w:t>
      </w:r>
    </w:p>
    <w:p w:rsidRPr="001F6D1B" w:rsidR="001F6D1B" w:rsidP="00442434" w:rsidRDefault="00000000" w14:paraId="4548542D" w14:textId="77777777">
      <w:pPr>
        <w:pStyle w:val="IntenseQuote"/>
      </w:pPr>
      <w:r w:rsidRPr="001F6D1B">
        <w:t>Warning</w:t>
      </w:r>
      <w:r w:rsidRPr="00442434">
        <w:rPr>
          <w:spacing w:val="-7"/>
        </w:rPr>
        <w:t xml:space="preserve"> </w:t>
      </w:r>
      <w:r w:rsidRPr="001F6D1B">
        <w:t>&lt;</w:t>
      </w:r>
      <w:r w:rsidRPr="00442434">
        <w:rPr>
          <w:spacing w:val="-7"/>
        </w:rPr>
        <w:t xml:space="preserve"> </w:t>
      </w:r>
      <w:r w:rsidRPr="001F6D1B">
        <w:t>Probation</w:t>
      </w:r>
      <w:r w:rsidRPr="00442434">
        <w:rPr>
          <w:spacing w:val="-9"/>
        </w:rPr>
        <w:t xml:space="preserve"> </w:t>
      </w:r>
      <w:r w:rsidRPr="001F6D1B">
        <w:t>&lt;</w:t>
      </w:r>
      <w:r w:rsidRPr="00442434">
        <w:rPr>
          <w:spacing w:val="-7"/>
        </w:rPr>
        <w:t xml:space="preserve"> </w:t>
      </w:r>
      <w:r w:rsidRPr="001F6D1B">
        <w:t>Suspension</w:t>
      </w:r>
      <w:r w:rsidRPr="00442434">
        <w:rPr>
          <w:spacing w:val="-9"/>
        </w:rPr>
        <w:t xml:space="preserve"> </w:t>
      </w:r>
      <w:r w:rsidRPr="001F6D1B">
        <w:t>&lt;</w:t>
      </w:r>
      <w:r w:rsidRPr="00442434">
        <w:rPr>
          <w:spacing w:val="-7"/>
        </w:rPr>
        <w:t xml:space="preserve"> </w:t>
      </w:r>
      <w:r w:rsidRPr="00442434">
        <w:rPr>
          <w:spacing w:val="-2"/>
        </w:rPr>
        <w:t>Expulsion</w:t>
      </w:r>
    </w:p>
    <w:p w:rsidRPr="001F6D1B" w:rsidR="001F6D1B" w:rsidP="00442434" w:rsidRDefault="001F6D1B" w14:paraId="4FB8C451" w14:textId="77777777">
      <w:pPr>
        <w:pStyle w:val="ListParagraph"/>
        <w:numPr>
          <w:ilvl w:val="0"/>
          <w:numId w:val="9"/>
        </w:numPr>
      </w:pPr>
      <w:r w:rsidRPr="00442434">
        <w:rPr>
          <w:spacing w:val="-2"/>
        </w:rPr>
        <w:t>Student Organizations</w:t>
      </w:r>
    </w:p>
    <w:p w:rsidRPr="001F6D1B" w:rsidR="001F6D1B" w:rsidP="00442434" w:rsidRDefault="001F6D1B" w14:paraId="654F3954" w14:textId="0E2D6837">
      <w:pPr>
        <w:pStyle w:val="IntenseQuote"/>
      </w:pPr>
      <w:r w:rsidRPr="001F6D1B">
        <w:t>Warning</w:t>
      </w:r>
      <w:r w:rsidRPr="00442434">
        <w:rPr>
          <w:spacing w:val="-7"/>
        </w:rPr>
        <w:t xml:space="preserve"> </w:t>
      </w:r>
      <w:r w:rsidRPr="001F6D1B">
        <w:t>&lt;</w:t>
      </w:r>
      <w:r w:rsidRPr="00442434">
        <w:rPr>
          <w:spacing w:val="-7"/>
        </w:rPr>
        <w:t xml:space="preserve"> </w:t>
      </w:r>
      <w:r w:rsidRPr="001F6D1B">
        <w:t>Probation</w:t>
      </w:r>
      <w:r w:rsidRPr="00442434">
        <w:rPr>
          <w:spacing w:val="-9"/>
        </w:rPr>
        <w:t xml:space="preserve"> </w:t>
      </w:r>
      <w:r w:rsidRPr="001F6D1B">
        <w:t>&lt;</w:t>
      </w:r>
      <w:r w:rsidRPr="00442434">
        <w:rPr>
          <w:spacing w:val="-7"/>
        </w:rPr>
        <w:t xml:space="preserve"> </w:t>
      </w:r>
      <w:r w:rsidRPr="001F6D1B">
        <w:t>Suspension</w:t>
      </w:r>
      <w:r w:rsidRPr="00442434">
        <w:rPr>
          <w:spacing w:val="-9"/>
        </w:rPr>
        <w:t xml:space="preserve"> </w:t>
      </w:r>
      <w:r w:rsidRPr="001F6D1B">
        <w:t>&lt;</w:t>
      </w:r>
      <w:r w:rsidRPr="00442434">
        <w:rPr>
          <w:spacing w:val="-7"/>
        </w:rPr>
        <w:t xml:space="preserve"> </w:t>
      </w:r>
      <w:r w:rsidRPr="00442434">
        <w:rPr>
          <w:spacing w:val="-2"/>
        </w:rPr>
        <w:t>Withdrawal of Recognition</w:t>
      </w:r>
    </w:p>
    <w:p w:rsidRPr="00594A63" w:rsidR="0028732F" w:rsidP="00594A63" w:rsidRDefault="00000000" w14:paraId="62BA9D7B" w14:textId="77777777">
      <w:pPr>
        <w:pStyle w:val="Heading3"/>
      </w:pPr>
      <w:r w:rsidRPr="00594A63">
        <w:t>Definitions of Suggested Sanctions:</w:t>
      </w:r>
    </w:p>
    <w:p w:rsidRPr="00594A63" w:rsidR="0028732F" w:rsidP="160AD6F4" w:rsidRDefault="00000000" w14:paraId="14AC289C" w14:textId="70383A3E">
      <w:pPr>
        <w:pStyle w:val="ListParagraph"/>
        <w:numPr>
          <w:ilvl w:val="0"/>
          <w:numId w:val="9"/>
        </w:numPr>
        <w:rPr>
          <w:noProof w:val="0"/>
          <w:lang w:val="en-US"/>
        </w:rPr>
      </w:pPr>
      <w:commentRangeStart w:id="1591743905"/>
      <w:r w:rsidRPr="160AD6F4" w:rsidR="00000000">
        <w:rPr>
          <w:u w:val="single"/>
        </w:rPr>
        <w:t>Warning</w:t>
      </w:r>
      <w:r w:rsidR="00000000">
        <w:rPr/>
        <w:t>:</w:t>
      </w:r>
      <w:commentRangeEnd w:id="1591743905"/>
      <w:r>
        <w:rPr>
          <w:rStyle w:val="CommentReference"/>
        </w:rPr>
        <w:commentReference w:id="1591743905"/>
      </w:r>
      <w:r w:rsidR="00000000">
        <w:rPr/>
        <w:t xml:space="preserve"> A notice in writing to the Respondent that there is or has been a violation of institutional regulations</w:t>
      </w:r>
      <w:r w:rsidR="482CEFF8">
        <w:rPr/>
        <w:t xml:space="preserve">, </w:t>
      </w:r>
      <w:r w:rsidRPr="160AD6F4" w:rsidR="482CEFF8">
        <w:rPr>
          <w:rFonts w:ascii="Calibri" w:hAnsi="Calibri" w:eastAsia="Calibri" w:cs="Calibri"/>
          <w:b w:val="0"/>
          <w:bCs w:val="0"/>
          <w:i w:val="0"/>
          <w:iCs w:val="0"/>
          <w:caps w:val="0"/>
          <w:smallCaps w:val="0"/>
          <w:noProof w:val="0"/>
          <w:color w:val="000000" w:themeColor="text1" w:themeTint="FF" w:themeShade="FF"/>
          <w:sz w:val="24"/>
          <w:szCs w:val="24"/>
          <w:lang w:val="en-US"/>
        </w:rPr>
        <w:t>and cautioning that if there are further violations, the existence of the Warning may result in more severe sanctions in the future</w:t>
      </w:r>
    </w:p>
    <w:p w:rsidRPr="00594A63" w:rsidR="0028732F" w:rsidP="00594A63" w:rsidRDefault="00000000" w14:paraId="2C3856EB" w14:textId="72CE9B73">
      <w:pPr>
        <w:pStyle w:val="ListParagraph"/>
        <w:numPr>
          <w:ilvl w:val="0"/>
          <w:numId w:val="9"/>
        </w:numPr>
        <w:rPr/>
      </w:pPr>
    </w:p>
    <w:p w:rsidRPr="00594A63" w:rsidR="0028732F" w:rsidP="00594A63" w:rsidRDefault="00000000" w14:paraId="44EB3DC4" w14:textId="47DAF5B8">
      <w:pPr>
        <w:pStyle w:val="ListParagraph"/>
        <w:numPr>
          <w:ilvl w:val="0"/>
          <w:numId w:val="9"/>
        </w:numPr>
        <w:rPr>
          <w:rFonts w:ascii="Symbol" w:hAnsi="Symbol"/>
        </w:rPr>
      </w:pPr>
      <w:r w:rsidRPr="160AD6F4" w:rsidR="00000000">
        <w:rPr>
          <w:u w:val="single"/>
        </w:rPr>
        <w:t>Probation</w:t>
      </w:r>
      <w:r w:rsidR="00000000">
        <w:rPr/>
        <w:t xml:space="preserve">: </w:t>
      </w:r>
      <w:commentRangeStart w:id="188664142"/>
      <w:r w:rsidR="00000000">
        <w:rPr/>
        <w:t>A written reprimand for violation of specified regulations</w:t>
      </w:r>
      <w:r w:rsidR="00000000">
        <w:rPr/>
        <w:t xml:space="preserve"> </w:t>
      </w:r>
      <w:commentRangeEnd w:id="188664142"/>
      <w:r>
        <w:rPr>
          <w:rStyle w:val="CommentReference"/>
        </w:rPr>
        <w:commentReference w:id="188664142"/>
      </w:r>
    </w:p>
    <w:p w:rsidRPr="00594A63" w:rsidR="0028732F" w:rsidP="160AD6F4" w:rsidRDefault="00000000" w14:paraId="086B4A0B" w14:textId="5713DA8E">
      <w:pPr>
        <w:pStyle w:val="ListParagraph"/>
        <w:numPr>
          <w:ilvl w:val="1"/>
          <w:numId w:val="9"/>
        </w:numPr>
        <w:rPr>
          <w:rFonts w:ascii="Symbol" w:hAnsi="Symbol"/>
        </w:rPr>
      </w:pPr>
      <w:r w:rsidR="2459C91F">
        <w:rPr/>
        <w:t>Issued</w:t>
      </w:r>
      <w:r w:rsidR="00000000">
        <w:rPr/>
        <w:t xml:space="preserve"> for a designated </w:t>
      </w:r>
      <w:r w:rsidR="00000000">
        <w:rPr/>
        <w:t>period of time</w:t>
      </w:r>
      <w:r w:rsidR="00000000">
        <w:rPr/>
        <w:t xml:space="preserve"> and includes the probability of more severe sanctions if the Respondent is found to be violating any institutional regulation(s) during the probationary period.</w:t>
      </w:r>
    </w:p>
    <w:p w:rsidRPr="00594A63" w:rsidR="0028732F" w:rsidP="00594A63" w:rsidRDefault="00000000" w14:paraId="4425A950" w14:textId="5643D40C">
      <w:pPr>
        <w:pStyle w:val="ListParagraph"/>
        <w:numPr>
          <w:ilvl w:val="0"/>
          <w:numId w:val="9"/>
        </w:numPr>
        <w:rPr>
          <w:rFonts w:ascii="Symbol" w:hAnsi="Symbol"/>
        </w:rPr>
      </w:pPr>
      <w:r w:rsidRPr="00594A63" w:rsidR="00000000">
        <w:rPr>
          <w:u w:val="single"/>
        </w:rPr>
        <w:t>Suspension</w:t>
      </w:r>
      <w:r w:rsidR="00000000">
        <w:rPr/>
        <w:t>:</w:t>
      </w:r>
      <w:r w:rsidRPr="00594A63" w:rsidR="00000000">
        <w:rPr>
          <w:spacing w:val="-20"/>
        </w:rPr>
        <w:t xml:space="preserve"> </w:t>
      </w:r>
      <w:r w:rsidR="00000000">
        <w:rPr/>
        <w:t>Separation</w:t>
      </w:r>
      <w:r w:rsidRPr="00594A63" w:rsidR="00000000">
        <w:rPr>
          <w:spacing w:val="-20"/>
        </w:rPr>
        <w:t xml:space="preserve"> </w:t>
      </w:r>
      <w:r w:rsidR="00000000">
        <w:rPr/>
        <w:t>of</w:t>
      </w:r>
      <w:r w:rsidRPr="00594A63" w:rsidR="00000000">
        <w:rPr>
          <w:spacing w:val="-20"/>
        </w:rPr>
        <w:t xml:space="preserve"> </w:t>
      </w:r>
      <w:r w:rsidR="00000000">
        <w:rPr/>
        <w:t>the</w:t>
      </w:r>
      <w:r w:rsidRPr="00594A63" w:rsidR="00000000">
        <w:rPr>
          <w:spacing w:val="-20"/>
        </w:rPr>
        <w:t xml:space="preserve"> </w:t>
      </w:r>
      <w:r w:rsidR="00000000">
        <w:rPr/>
        <w:t>Respondent</w:t>
      </w:r>
      <w:r w:rsidRPr="00594A63" w:rsidR="00000000">
        <w:rPr>
          <w:spacing w:val="-19"/>
        </w:rPr>
        <w:t xml:space="preserve"> </w:t>
      </w:r>
      <w:r w:rsidR="00000000">
        <w:rPr/>
        <w:t>for</w:t>
      </w:r>
      <w:r w:rsidRPr="00594A63" w:rsidR="00000000">
        <w:rPr>
          <w:spacing w:val="-20"/>
        </w:rPr>
        <w:t xml:space="preserve"> </w:t>
      </w:r>
      <w:r w:rsidR="00000000">
        <w:rPr/>
        <w:t>a</w:t>
      </w:r>
      <w:r w:rsidRPr="00594A63" w:rsidR="00000000">
        <w:rPr>
          <w:spacing w:val="-19"/>
        </w:rPr>
        <w:t xml:space="preserve"> </w:t>
      </w:r>
      <w:r w:rsidR="00000000">
        <w:rPr/>
        <w:t>finite</w:t>
      </w:r>
      <w:r w:rsidR="00000000">
        <w:rPr/>
        <w:t xml:space="preserve"> </w:t>
      </w:r>
      <w:r w:rsidR="00000000">
        <w:rPr/>
        <w:t>period</w:t>
      </w:r>
      <w:r w:rsidR="00000000">
        <w:rPr/>
        <w:t xml:space="preserve"> </w:t>
      </w:r>
      <w:r w:rsidR="00000000">
        <w:rPr/>
        <w:t>of</w:t>
      </w:r>
      <w:r w:rsidR="00000000">
        <w:rPr/>
        <w:t xml:space="preserve"> </w:t>
      </w:r>
      <w:r w:rsidR="00000000">
        <w:rPr/>
        <w:t>time</w:t>
      </w:r>
      <w:r w:rsidR="00000000">
        <w:rPr/>
        <w:t>,</w:t>
      </w:r>
      <w:r w:rsidR="00000000">
        <w:rPr/>
        <w:t xml:space="preserve"> </w:t>
      </w:r>
      <w:r w:rsidR="00000000">
        <w:rPr/>
        <w:t xml:space="preserve">after which the </w:t>
      </w:r>
      <w:commentRangeStart w:id="410537345"/>
      <w:r w:rsidR="00000000">
        <w:rPr/>
        <w:t>Respondent is eligible to return</w:t>
      </w:r>
      <w:r w:rsidR="00000000">
        <w:rPr/>
        <w:t xml:space="preserve"> </w:t>
      </w:r>
    </w:p>
    <w:p w:rsidRPr="00594A63" w:rsidR="0028732F" w:rsidP="160AD6F4" w:rsidRDefault="00000000" w14:paraId="032DBB03" w14:textId="5C7EC614">
      <w:pPr>
        <w:pStyle w:val="ListParagraph"/>
        <w:numPr>
          <w:ilvl w:val="1"/>
          <w:numId w:val="9"/>
        </w:numPr>
        <w:rPr>
          <w:rFonts w:ascii="Symbol" w:hAnsi="Symbol"/>
        </w:rPr>
      </w:pPr>
      <w:r w:rsidR="38AA5119">
        <w:rPr/>
        <w:t>M</w:t>
      </w:r>
      <w:r w:rsidR="00000000">
        <w:rPr/>
        <w:t xml:space="preserve">ay be residence hall suspension, campus </w:t>
      </w:r>
      <w:r w:rsidR="00000000">
        <w:rPr/>
        <w:t>suspension</w:t>
      </w:r>
      <w:r w:rsidR="00000000">
        <w:rPr/>
        <w:t xml:space="preserve"> and/or University System suspension</w:t>
      </w:r>
      <w:r w:rsidR="00000000">
        <w:rPr/>
        <w:t xml:space="preserve"> </w:t>
      </w:r>
    </w:p>
    <w:p w:rsidRPr="00594A63" w:rsidR="0028732F" w:rsidP="27742C62" w:rsidRDefault="00000000" w14:paraId="17044537" w14:textId="07F68476">
      <w:pPr>
        <w:pStyle w:val="ListParagraph"/>
        <w:numPr>
          <w:ilvl w:val="1"/>
          <w:numId w:val="9"/>
        </w:numPr>
        <w:rPr/>
      </w:pPr>
      <w:r w:rsidR="55FE940E">
        <w:rPr/>
        <w:t>C</w:t>
      </w:r>
      <w:r w:rsidR="00000000">
        <w:rPr/>
        <w:t>onditions for readmission may be specified</w:t>
      </w:r>
      <w:commentRangeEnd w:id="410537345"/>
      <w:r>
        <w:rPr>
          <w:rStyle w:val="CommentReference"/>
        </w:rPr>
        <w:commentReference w:id="410537345"/>
      </w:r>
    </w:p>
    <w:p w:rsidRPr="00594A63" w:rsidR="0028732F" w:rsidP="00594A63" w:rsidRDefault="00000000" w14:paraId="6C35B217" w14:textId="777D74A2">
      <w:pPr>
        <w:pStyle w:val="ListParagraph"/>
        <w:numPr>
          <w:ilvl w:val="0"/>
          <w:numId w:val="9"/>
        </w:numPr>
        <w:rPr>
          <w:rFonts w:ascii="Symbol" w:hAnsi="Symbol"/>
        </w:rPr>
      </w:pPr>
      <w:r w:rsidRPr="00594A63" w:rsidR="00000000">
        <w:rPr>
          <w:u w:val="single"/>
        </w:rPr>
        <w:t>Expulsion</w:t>
      </w:r>
      <w:r w:rsidR="00000000">
        <w:rPr/>
        <w:t>:</w:t>
      </w:r>
      <w:r w:rsidRPr="00594A63" w:rsidR="00000000">
        <w:rPr>
          <w:spacing w:val="-3"/>
        </w:rPr>
        <w:t xml:space="preserve"> </w:t>
      </w:r>
      <w:r w:rsidR="00000000">
        <w:rPr/>
        <w:t>Permanent</w:t>
      </w:r>
      <w:r w:rsidRPr="00594A63" w:rsidR="00000000">
        <w:rPr>
          <w:spacing w:val="-3"/>
        </w:rPr>
        <w:t xml:space="preserve"> </w:t>
      </w:r>
      <w:r w:rsidR="00000000">
        <w:rPr/>
        <w:t>and</w:t>
      </w:r>
      <w:r w:rsidRPr="00594A63" w:rsidR="00000000">
        <w:rPr>
          <w:spacing w:val="-2"/>
        </w:rPr>
        <w:t xml:space="preserve"> </w:t>
      </w:r>
      <w:r w:rsidR="00000000">
        <w:rPr/>
        <w:t>complete</w:t>
      </w:r>
      <w:r w:rsidRPr="00594A63" w:rsidR="00000000">
        <w:rPr>
          <w:spacing w:val="-2"/>
        </w:rPr>
        <w:t xml:space="preserve"> </w:t>
      </w:r>
      <w:r w:rsidR="00000000">
        <w:rPr/>
        <w:t>separation</w:t>
      </w:r>
      <w:r w:rsidRPr="00594A63" w:rsidR="00000000">
        <w:rPr>
          <w:spacing w:val="-3"/>
        </w:rPr>
        <w:t xml:space="preserve"> </w:t>
      </w:r>
      <w:r w:rsidR="00000000">
        <w:rPr/>
        <w:t>of</w:t>
      </w:r>
      <w:r w:rsidRPr="00594A63" w:rsidR="00000000">
        <w:rPr>
          <w:spacing w:val="-4"/>
        </w:rPr>
        <w:t xml:space="preserve"> </w:t>
      </w:r>
      <w:r w:rsidR="00000000">
        <w:rPr/>
        <w:t>the</w:t>
      </w:r>
      <w:r w:rsidRPr="00594A63" w:rsidR="00000000">
        <w:rPr>
          <w:spacing w:val="-2"/>
        </w:rPr>
        <w:t xml:space="preserve"> </w:t>
      </w:r>
      <w:r w:rsidR="00000000">
        <w:rPr/>
        <w:t>Respondent</w:t>
      </w:r>
      <w:r w:rsidR="00000000">
        <w:rPr/>
        <w:t xml:space="preserve"> </w:t>
      </w:r>
    </w:p>
    <w:p w:rsidRPr="00594A63" w:rsidR="0028732F" w:rsidP="160AD6F4" w:rsidRDefault="00000000" w14:paraId="67A957FB" w14:textId="6CE5A85C">
      <w:pPr>
        <w:pStyle w:val="ListParagraph"/>
        <w:numPr>
          <w:ilvl w:val="1"/>
          <w:numId w:val="9"/>
        </w:numPr>
        <w:rPr>
          <w:rFonts w:ascii="Symbol" w:hAnsi="Symbol"/>
        </w:rPr>
      </w:pPr>
      <w:r w:rsidR="21329C9B">
        <w:rPr/>
        <w:t>M</w:t>
      </w:r>
      <w:r w:rsidR="00000000">
        <w:rPr/>
        <w:t>ay</w:t>
      </w:r>
      <w:r w:rsidR="00000000">
        <w:rPr/>
        <w:t xml:space="preserve"> </w:t>
      </w:r>
      <w:r w:rsidR="00000000">
        <w:rPr/>
        <w:t>be residence</w:t>
      </w:r>
      <w:r w:rsidR="00000000">
        <w:rPr/>
        <w:t xml:space="preserve"> </w:t>
      </w:r>
      <w:r w:rsidR="00000000">
        <w:rPr/>
        <w:t>hall</w:t>
      </w:r>
      <w:r w:rsidR="00000000">
        <w:rPr/>
        <w:t xml:space="preserve"> </w:t>
      </w:r>
      <w:r w:rsidR="00000000">
        <w:rPr/>
        <w:t>expulsion</w:t>
      </w:r>
      <w:r w:rsidR="00000000">
        <w:rPr/>
        <w:t xml:space="preserve"> </w:t>
      </w:r>
      <w:r w:rsidR="00000000">
        <w:rPr/>
        <w:t>or</w:t>
      </w:r>
      <w:r w:rsidR="00000000">
        <w:rPr/>
        <w:t xml:space="preserve"> </w:t>
      </w:r>
      <w:r w:rsidR="00000000">
        <w:rPr/>
        <w:t>University</w:t>
      </w:r>
      <w:r w:rsidR="00000000">
        <w:rPr/>
        <w:t xml:space="preserve"> </w:t>
      </w:r>
      <w:r w:rsidR="00000000">
        <w:rPr/>
        <w:t>System</w:t>
      </w:r>
      <w:r w:rsidR="00000000">
        <w:rPr/>
        <w:t xml:space="preserve"> </w:t>
      </w:r>
      <w:r w:rsidR="00000000">
        <w:rPr/>
        <w:t>Expulsion</w:t>
      </w:r>
      <w:r w:rsidR="00000000">
        <w:rPr/>
        <w:t xml:space="preserve"> </w:t>
      </w:r>
    </w:p>
    <w:p w:rsidRPr="00594A63" w:rsidR="0028732F" w:rsidP="160AD6F4" w:rsidRDefault="00000000" w14:paraId="19E011D2" w14:textId="366039D6">
      <w:pPr>
        <w:pStyle w:val="ListParagraph"/>
        <w:numPr>
          <w:ilvl w:val="2"/>
          <w:numId w:val="9"/>
        </w:numPr>
        <w:rPr/>
      </w:pPr>
      <w:r w:rsidR="7A6B5D6B">
        <w:rPr/>
        <w:t>T</w:t>
      </w:r>
      <w:r w:rsidR="00000000">
        <w:rPr/>
        <w:t>he</w:t>
      </w:r>
      <w:r w:rsidR="00000000">
        <w:rPr/>
        <w:t xml:space="preserve"> </w:t>
      </w:r>
      <w:r w:rsidR="00000000">
        <w:rPr/>
        <w:t>taking</w:t>
      </w:r>
      <w:r w:rsidR="00000000">
        <w:rPr/>
        <w:t xml:space="preserve"> </w:t>
      </w:r>
      <w:r w:rsidR="00000000">
        <w:rPr/>
        <w:t>of</w:t>
      </w:r>
      <w:r w:rsidR="00000000">
        <w:rPr/>
        <w:t xml:space="preserve"> </w:t>
      </w:r>
      <w:r w:rsidR="00000000">
        <w:rPr/>
        <w:t xml:space="preserve">online courses is not </w:t>
      </w:r>
      <w:r w:rsidR="00000000">
        <w:rPr/>
        <w:t>permitted</w:t>
      </w:r>
      <w:r w:rsidR="00000000">
        <w:rPr/>
        <w:t xml:space="preserve"> under University System expulsion</w:t>
      </w:r>
    </w:p>
    <w:p w:rsidRPr="001F6D1B" w:rsidR="001F6D1B" w:rsidP="00594A63" w:rsidRDefault="001F6D1B" w14:paraId="269925E7" w14:textId="489D9A40">
      <w:pPr>
        <w:pStyle w:val="ListParagraph"/>
        <w:numPr>
          <w:ilvl w:val="0"/>
          <w:numId w:val="9"/>
        </w:numPr>
        <w:rPr/>
      </w:pPr>
      <w:r w:rsidRPr="160AD6F4" w:rsidR="001F6D1B">
        <w:rPr>
          <w:u w:val="single"/>
        </w:rPr>
        <w:t>Withdrawal of Recognition</w:t>
      </w:r>
      <w:r w:rsidR="001F6D1B">
        <w:rPr/>
        <w:t xml:space="preserve">: Respondent Student Organization loses its Official Approval as a recognized </w:t>
      </w:r>
      <w:r w:rsidR="001F6D1B">
        <w:rPr/>
        <w:t>student</w:t>
      </w:r>
      <w:r w:rsidR="001F6D1B">
        <w:rPr/>
        <w:t xml:space="preserve"> organization</w:t>
      </w:r>
      <w:r w:rsidR="001F6D1B">
        <w:rPr/>
        <w:t xml:space="preserve"> </w:t>
      </w:r>
    </w:p>
    <w:p w:rsidRPr="001F6D1B" w:rsidR="001F6D1B" w:rsidP="160AD6F4" w:rsidRDefault="001F6D1B" w14:paraId="4C30D7B6" w14:textId="5C7B1325">
      <w:pPr>
        <w:pStyle w:val="ListParagraph"/>
        <w:numPr>
          <w:ilvl w:val="1"/>
          <w:numId w:val="9"/>
        </w:numPr>
        <w:rPr/>
      </w:pPr>
      <w:r w:rsidR="001F6D1B">
        <w:rPr/>
        <w:t>May be either temporary or permanent</w:t>
      </w:r>
    </w:p>
    <w:p w:rsidRPr="00594A63" w:rsidR="0028732F" w:rsidP="00594A63" w:rsidRDefault="00000000" w14:paraId="441859AA" w14:textId="77777777">
      <w:pPr>
        <w:pStyle w:val="Heading3"/>
      </w:pPr>
      <w:r w:rsidRPr="00594A63">
        <w:t>Other possible sanctions:</w:t>
      </w:r>
    </w:p>
    <w:p w:rsidRPr="00594A63" w:rsidR="0028732F" w:rsidP="00594A63" w:rsidRDefault="00000000" w14:paraId="7534A752" w14:textId="77777777">
      <w:pPr>
        <w:pStyle w:val="ListParagraph"/>
        <w:numPr>
          <w:ilvl w:val="0"/>
          <w:numId w:val="10"/>
        </w:numPr>
        <w:rPr/>
      </w:pPr>
      <w:r w:rsidRPr="00594A63" w:rsidR="00000000">
        <w:rPr>
          <w:u w:val="single"/>
        </w:rPr>
        <w:t>Loss of Privileges</w:t>
      </w:r>
      <w:r w:rsidR="00000000">
        <w:rPr/>
        <w:t xml:space="preserve">: Denial of specified privileges for a designated </w:t>
      </w:r>
      <w:r w:rsidR="00000000">
        <w:rPr/>
        <w:t xml:space="preserve">period of </w:t>
      </w:r>
      <w:r w:rsidRPr="00594A63" w:rsidR="00000000">
        <w:rPr>
          <w:spacing w:val="-2"/>
        </w:rPr>
        <w:t>time</w:t>
      </w:r>
    </w:p>
    <w:p w:rsidRPr="00594A63" w:rsidR="0028732F" w:rsidP="00594A63" w:rsidRDefault="00000000" w14:paraId="4EB56F56" w14:textId="2BAB7874">
      <w:pPr>
        <w:pStyle w:val="ListParagraph"/>
        <w:numPr>
          <w:ilvl w:val="0"/>
          <w:numId w:val="10"/>
        </w:numPr>
        <w:rPr>
          <w:rFonts w:ascii="Symbol" w:hAnsi="Symbol"/>
        </w:rPr>
      </w:pPr>
      <w:r w:rsidRPr="160AD6F4" w:rsidR="00000000">
        <w:rPr>
          <w:u w:val="single"/>
        </w:rPr>
        <w:t>Restitution</w:t>
      </w:r>
      <w:r w:rsidR="00000000">
        <w:rPr/>
        <w:t>: Compensating the University for loss, damage</w:t>
      </w:r>
      <w:r w:rsidR="761E132E">
        <w:rPr/>
        <w:t>,</w:t>
      </w:r>
      <w:r w:rsidR="00000000">
        <w:rPr/>
        <w:t xml:space="preserve"> or injury to </w:t>
      </w:r>
      <w:r w:rsidR="00000000">
        <w:rPr/>
        <w:t>University</w:t>
      </w:r>
      <w:r w:rsidR="00000000">
        <w:rPr/>
        <w:t xml:space="preserve"> </w:t>
      </w:r>
      <w:r w:rsidR="00000000">
        <w:rPr/>
        <w:t>property</w:t>
      </w:r>
      <w:r w:rsidR="00000000">
        <w:rPr/>
        <w:t xml:space="preserve"> </w:t>
      </w:r>
    </w:p>
    <w:p w:rsidRPr="00594A63" w:rsidR="0028732F" w:rsidP="160AD6F4" w:rsidRDefault="00000000" w14:paraId="0003E975" w14:textId="0D01EF4F">
      <w:pPr>
        <w:pStyle w:val="ListParagraph"/>
        <w:numPr>
          <w:ilvl w:val="1"/>
          <w:numId w:val="10"/>
        </w:numPr>
        <w:rPr>
          <w:rFonts w:ascii="Symbol" w:hAnsi="Symbol"/>
        </w:rPr>
      </w:pPr>
      <w:r w:rsidR="77DE6DC3">
        <w:rPr/>
        <w:t>M</w:t>
      </w:r>
      <w:r w:rsidR="00000000">
        <w:rPr/>
        <w:t>ay</w:t>
      </w:r>
      <w:r w:rsidR="00000000">
        <w:rPr/>
        <w:t xml:space="preserve"> </w:t>
      </w:r>
      <w:r w:rsidR="00000000">
        <w:rPr/>
        <w:t>take</w:t>
      </w:r>
      <w:r w:rsidR="00000000">
        <w:rPr/>
        <w:t xml:space="preserve"> </w:t>
      </w:r>
      <w:r w:rsidR="00000000">
        <w:rPr/>
        <w:t>the</w:t>
      </w:r>
      <w:r w:rsidR="00000000">
        <w:rPr/>
        <w:t xml:space="preserve"> </w:t>
      </w:r>
      <w:r w:rsidR="00000000">
        <w:rPr/>
        <w:t>form</w:t>
      </w:r>
      <w:r w:rsidR="00000000">
        <w:rPr/>
        <w:t xml:space="preserve"> </w:t>
      </w:r>
      <w:r w:rsidR="00000000">
        <w:rPr/>
        <w:t>of</w:t>
      </w:r>
      <w:r w:rsidR="00000000">
        <w:rPr/>
        <w:t xml:space="preserve"> </w:t>
      </w:r>
      <w:r w:rsidR="00000000">
        <w:rPr/>
        <w:t>appropriate</w:t>
      </w:r>
      <w:r w:rsidR="00000000">
        <w:rPr/>
        <w:t xml:space="preserve"> </w:t>
      </w:r>
      <w:r w:rsidR="00000000">
        <w:rPr/>
        <w:t>services</w:t>
      </w:r>
      <w:r w:rsidR="00000000">
        <w:rPr/>
        <w:t xml:space="preserve"> </w:t>
      </w:r>
      <w:r w:rsidR="00000000">
        <w:rPr/>
        <w:t>and/or monetary or material replacement.</w:t>
      </w:r>
    </w:p>
    <w:p w:rsidRPr="00594A63" w:rsidR="0028732F" w:rsidP="00594A63" w:rsidRDefault="00000000" w14:paraId="311FD9F0" w14:textId="77777777">
      <w:pPr>
        <w:pStyle w:val="ListParagraph"/>
        <w:numPr>
          <w:ilvl w:val="0"/>
          <w:numId w:val="10"/>
        </w:numPr>
        <w:rPr/>
      </w:pPr>
      <w:r w:rsidRPr="00594A63" w:rsidR="00000000">
        <w:rPr>
          <w:u w:val="single"/>
        </w:rPr>
        <w:t>Discretionary Sanctions</w:t>
      </w:r>
      <w:r w:rsidR="00000000">
        <w:rPr/>
        <w:t>:</w:t>
      </w:r>
      <w:r w:rsidRPr="00594A63" w:rsidR="00000000">
        <w:rPr>
          <w:spacing w:val="40"/>
        </w:rPr>
        <w:t xml:space="preserve"> </w:t>
      </w:r>
      <w:r w:rsidR="00000000">
        <w:rPr/>
        <w:t>Work assignments, service to the University, or other related discretionary assignments, or completion of educational programming or counseling</w:t>
      </w:r>
    </w:p>
    <w:p w:rsidR="0028732F" w:rsidRDefault="0028732F" w14:paraId="2DF89B04" w14:textId="77777777">
      <w:pPr>
        <w:pStyle w:val="ListParagraph"/>
        <w:spacing w:line="256" w:lineRule="auto"/>
        <w:rPr>
          <w:rFonts w:ascii="Symbol" w:hAnsi="Symbol"/>
          <w:sz w:val="26"/>
        </w:rPr>
        <w:sectPr w:rsidR="0028732F">
          <w:pgSz w:w="12240" w:h="15840" w:orient="portrait"/>
          <w:pgMar w:top="1340" w:right="1080" w:bottom="1200" w:left="1080" w:header="434" w:footer="1005" w:gutter="0"/>
          <w:cols w:space="720"/>
        </w:sectPr>
      </w:pPr>
    </w:p>
    <w:p w:rsidR="0028732F" w:rsidP="00594A63" w:rsidRDefault="00000000" w14:paraId="327E9D95" w14:textId="2DF86652">
      <w:pPr>
        <w:pStyle w:val="Heading2"/>
        <w:rPr>
          <w:b/>
        </w:rPr>
      </w:pPr>
      <w:r>
        <w:t>VIOLATION:</w:t>
      </w:r>
      <w:r w:rsidR="004276C3">
        <w:t xml:space="preserve"> </w:t>
      </w:r>
      <w:r>
        <w:t>Harassment</w:t>
      </w:r>
      <w:r w:rsidR="00F50157">
        <w:t>-</w:t>
      </w:r>
      <w:r>
        <w:t>Hostile</w:t>
      </w:r>
      <w:r>
        <w:rPr>
          <w:spacing w:val="-13"/>
        </w:rPr>
        <w:t xml:space="preserve"> </w:t>
      </w:r>
      <w:r>
        <w:t>Environment</w:t>
      </w:r>
    </w:p>
    <w:p w:rsidR="00941081" w:rsidP="00594A63" w:rsidRDefault="00941081" w14:paraId="03AD66EB" w14:textId="77777777">
      <w:pPr>
        <w:rPr>
          <w:b/>
          <w:bCs/>
        </w:rPr>
      </w:pPr>
      <w:r w:rsidRPr="00941081">
        <w:t xml:space="preserve">Definition from 600.010: Conduct that is based upon an individual’s race, color, national origin, ancestry, religion, sex, pregnancy, sexual orientation, gender identity, gender expression, age, disability, protected veteran status, marital status, or any other status protected by applicable state or federal law that </w:t>
      </w:r>
      <w:r w:rsidRPr="00594A63">
        <w:rPr>
          <w:i/>
          <w:iCs/>
        </w:rPr>
        <w:t>creates a hostile environment by being sufficiently severe or pervasive and objectively offensive that it interferes with, limits, or denies the ability to participate in or benefit from the University’s educational programs, activities, or employment.</w:t>
      </w:r>
    </w:p>
    <w:p w:rsidRPr="00594A63" w:rsidR="0028732F" w:rsidP="00594A63" w:rsidRDefault="00000000" w14:paraId="71A4CD94" w14:textId="2C884AE1">
      <w:pPr>
        <w:pStyle w:val="Heading3"/>
      </w:pPr>
      <w:r w:rsidRPr="00594A63">
        <w:t>Suggested Sanctions (listed in order of severity):</w:t>
      </w:r>
    </w:p>
    <w:p w:rsidR="001F6D1B" w:rsidP="00594A63" w:rsidRDefault="001F6D1B" w14:paraId="2AA643E6" w14:textId="77777777">
      <w:pPr>
        <w:pStyle w:val="ListParagraph"/>
        <w:numPr>
          <w:ilvl w:val="0"/>
          <w:numId w:val="11"/>
        </w:numPr>
      </w:pPr>
      <w:r w:rsidRPr="001F6D1B">
        <w:t>Students</w:t>
      </w:r>
    </w:p>
    <w:p w:rsidRPr="001F6D1B" w:rsidR="001F6D1B" w:rsidP="00594A63" w:rsidRDefault="001F6D1B" w14:paraId="47879164" w14:textId="77777777">
      <w:pPr>
        <w:pStyle w:val="IntenseQuote"/>
      </w:pPr>
      <w:r w:rsidRPr="001F6D1B">
        <w:t>Warning</w:t>
      </w:r>
      <w:r w:rsidRPr="00594A63">
        <w:rPr>
          <w:spacing w:val="-7"/>
        </w:rPr>
        <w:t xml:space="preserve"> </w:t>
      </w:r>
      <w:r w:rsidRPr="001F6D1B">
        <w:t>&lt;</w:t>
      </w:r>
      <w:r w:rsidRPr="00594A63">
        <w:rPr>
          <w:spacing w:val="-7"/>
        </w:rPr>
        <w:t xml:space="preserve"> </w:t>
      </w:r>
      <w:r w:rsidRPr="001F6D1B">
        <w:t>Probation</w:t>
      </w:r>
      <w:r w:rsidRPr="00594A63">
        <w:rPr>
          <w:spacing w:val="-9"/>
        </w:rPr>
        <w:t xml:space="preserve"> </w:t>
      </w:r>
      <w:r w:rsidRPr="001F6D1B">
        <w:t>&lt;</w:t>
      </w:r>
      <w:r w:rsidRPr="00594A63">
        <w:rPr>
          <w:spacing w:val="-7"/>
        </w:rPr>
        <w:t xml:space="preserve"> </w:t>
      </w:r>
      <w:r w:rsidRPr="001F6D1B">
        <w:t>Suspension</w:t>
      </w:r>
      <w:r w:rsidRPr="00594A63">
        <w:rPr>
          <w:spacing w:val="-9"/>
        </w:rPr>
        <w:t xml:space="preserve"> </w:t>
      </w:r>
      <w:r w:rsidRPr="001F6D1B">
        <w:t>&lt;</w:t>
      </w:r>
      <w:r w:rsidRPr="00594A63">
        <w:rPr>
          <w:spacing w:val="-7"/>
        </w:rPr>
        <w:t xml:space="preserve"> </w:t>
      </w:r>
      <w:r w:rsidRPr="00594A63">
        <w:rPr>
          <w:spacing w:val="-2"/>
        </w:rPr>
        <w:t>Expulsion</w:t>
      </w:r>
    </w:p>
    <w:p w:rsidRPr="001F6D1B" w:rsidR="001F6D1B" w:rsidP="00594A63" w:rsidRDefault="001F6D1B" w14:paraId="36E18411" w14:textId="77777777">
      <w:pPr>
        <w:pStyle w:val="ListParagraph"/>
        <w:numPr>
          <w:ilvl w:val="0"/>
          <w:numId w:val="11"/>
        </w:numPr>
      </w:pPr>
      <w:r w:rsidRPr="00594A63">
        <w:rPr>
          <w:spacing w:val="-2"/>
        </w:rPr>
        <w:t>Student Organizations</w:t>
      </w:r>
    </w:p>
    <w:p w:rsidRPr="001F6D1B" w:rsidR="001F6D1B" w:rsidP="00594A63" w:rsidRDefault="001F6D1B" w14:paraId="049458BF" w14:textId="77777777">
      <w:pPr>
        <w:pStyle w:val="IntenseQuote"/>
      </w:pPr>
      <w:r w:rsidRPr="001F6D1B">
        <w:t>Warning</w:t>
      </w:r>
      <w:r w:rsidRPr="00594A63">
        <w:rPr>
          <w:spacing w:val="-7"/>
        </w:rPr>
        <w:t xml:space="preserve"> </w:t>
      </w:r>
      <w:r w:rsidRPr="001F6D1B">
        <w:t>&lt;</w:t>
      </w:r>
      <w:r w:rsidRPr="00594A63">
        <w:rPr>
          <w:spacing w:val="-7"/>
        </w:rPr>
        <w:t xml:space="preserve"> </w:t>
      </w:r>
      <w:r w:rsidRPr="001F6D1B">
        <w:t>Probation</w:t>
      </w:r>
      <w:r w:rsidRPr="00594A63">
        <w:rPr>
          <w:spacing w:val="-9"/>
        </w:rPr>
        <w:t xml:space="preserve"> </w:t>
      </w:r>
      <w:r w:rsidRPr="001F6D1B">
        <w:t>&lt;</w:t>
      </w:r>
      <w:r w:rsidRPr="00594A63">
        <w:rPr>
          <w:spacing w:val="-7"/>
        </w:rPr>
        <w:t xml:space="preserve"> </w:t>
      </w:r>
      <w:r w:rsidRPr="001F6D1B">
        <w:t>Suspension</w:t>
      </w:r>
      <w:r w:rsidRPr="00594A63">
        <w:rPr>
          <w:spacing w:val="-9"/>
        </w:rPr>
        <w:t xml:space="preserve"> </w:t>
      </w:r>
      <w:r w:rsidRPr="001F6D1B">
        <w:t>&lt;</w:t>
      </w:r>
      <w:r w:rsidRPr="00594A63">
        <w:rPr>
          <w:spacing w:val="-7"/>
        </w:rPr>
        <w:t xml:space="preserve"> </w:t>
      </w:r>
      <w:r w:rsidRPr="00594A63">
        <w:rPr>
          <w:spacing w:val="-2"/>
        </w:rPr>
        <w:t>Withdrawal of Recognition</w:t>
      </w:r>
    </w:p>
    <w:p w:rsidRPr="00594A63" w:rsidR="001F6D1B" w:rsidP="00594A63" w:rsidRDefault="001F6D1B" w14:paraId="4A1D3F53" w14:textId="77777777">
      <w:pPr>
        <w:pStyle w:val="Heading3"/>
      </w:pPr>
      <w:r w:rsidRPr="00594A63">
        <w:t>Definitions of Suggested Sanctions:</w:t>
      </w:r>
    </w:p>
    <w:p w:rsidRPr="00594A63" w:rsidR="001F6D1B" w:rsidP="00594A63" w:rsidRDefault="001F6D1B" w14:paraId="5F1325DF" w14:textId="7C5CE78F">
      <w:pPr>
        <w:pStyle w:val="ListParagraph"/>
        <w:numPr>
          <w:ilvl w:val="0"/>
          <w:numId w:val="11"/>
        </w:numPr>
        <w:rPr/>
      </w:pPr>
      <w:r w:rsidRPr="160AD6F4" w:rsidR="001F6D1B">
        <w:rPr>
          <w:u w:val="single"/>
        </w:rPr>
        <w:t>Warning</w:t>
      </w:r>
      <w:r w:rsidR="001F6D1B">
        <w:rPr/>
        <w:t>: A notice in writing to the Respondent that there is or has been a violation of institutional regulations</w:t>
      </w:r>
    </w:p>
    <w:p w:rsidRPr="00594A63" w:rsidR="001F6D1B" w:rsidP="00594A63" w:rsidRDefault="001F6D1B" w14:paraId="588613DB" w14:textId="44A2D4AC">
      <w:pPr>
        <w:pStyle w:val="ListParagraph"/>
        <w:numPr>
          <w:ilvl w:val="0"/>
          <w:numId w:val="11"/>
        </w:numPr>
        <w:rPr>
          <w:rFonts w:ascii="Symbol" w:hAnsi="Symbol"/>
        </w:rPr>
      </w:pPr>
      <w:r w:rsidRPr="160AD6F4" w:rsidR="001F6D1B">
        <w:rPr>
          <w:u w:val="single"/>
        </w:rPr>
        <w:t>Probation</w:t>
      </w:r>
      <w:r w:rsidR="001F6D1B">
        <w:rPr/>
        <w:t>: A written reprimand for violation of specified regulations</w:t>
      </w:r>
      <w:r w:rsidR="001F6D1B">
        <w:rPr/>
        <w:t xml:space="preserve"> </w:t>
      </w:r>
    </w:p>
    <w:p w:rsidRPr="00594A63" w:rsidR="001F6D1B" w:rsidP="160AD6F4" w:rsidRDefault="001F6D1B" w14:paraId="7CA0CA3A" w14:textId="0C9CA00D">
      <w:pPr>
        <w:pStyle w:val="ListParagraph"/>
        <w:numPr>
          <w:ilvl w:val="1"/>
          <w:numId w:val="11"/>
        </w:numPr>
        <w:rPr>
          <w:rFonts w:ascii="Symbol" w:hAnsi="Symbol"/>
        </w:rPr>
      </w:pPr>
      <w:r w:rsidR="48DD377A">
        <w:rPr/>
        <w:t>Issued</w:t>
      </w:r>
      <w:r w:rsidR="001F6D1B">
        <w:rPr/>
        <w:t xml:space="preserve"> for a designated </w:t>
      </w:r>
      <w:r w:rsidR="001F6D1B">
        <w:rPr/>
        <w:t>period of time</w:t>
      </w:r>
      <w:r w:rsidR="001F6D1B">
        <w:rPr/>
        <w:t xml:space="preserve"> and includes the probability of more severe sanctions if the Respondent is found to be violating any institutional regulation(s) during the probationary period.</w:t>
      </w:r>
    </w:p>
    <w:p w:rsidRPr="00594A63" w:rsidR="001F6D1B" w:rsidP="00594A63" w:rsidRDefault="001F6D1B" w14:paraId="4AC96F85" w14:textId="43E2AA62">
      <w:pPr>
        <w:pStyle w:val="ListParagraph"/>
        <w:numPr>
          <w:ilvl w:val="0"/>
          <w:numId w:val="11"/>
        </w:numPr>
        <w:rPr>
          <w:rFonts w:ascii="Symbol" w:hAnsi="Symbol"/>
        </w:rPr>
      </w:pPr>
      <w:r w:rsidRPr="00594A63" w:rsidR="001F6D1B">
        <w:rPr>
          <w:u w:val="single"/>
        </w:rPr>
        <w:t>Suspension</w:t>
      </w:r>
      <w:r w:rsidR="001F6D1B">
        <w:rPr/>
        <w:t>:</w:t>
      </w:r>
      <w:r w:rsidRPr="00594A63" w:rsidR="001F6D1B">
        <w:rPr>
          <w:spacing w:val="-20"/>
        </w:rPr>
        <w:t xml:space="preserve"> </w:t>
      </w:r>
      <w:r w:rsidR="001F6D1B">
        <w:rPr/>
        <w:t>Separation</w:t>
      </w:r>
      <w:r w:rsidRPr="00594A63" w:rsidR="001F6D1B">
        <w:rPr>
          <w:spacing w:val="-20"/>
        </w:rPr>
        <w:t xml:space="preserve"> </w:t>
      </w:r>
      <w:r w:rsidR="001F6D1B">
        <w:rPr/>
        <w:t>of</w:t>
      </w:r>
      <w:r w:rsidRPr="00594A63" w:rsidR="001F6D1B">
        <w:rPr>
          <w:spacing w:val="-20"/>
        </w:rPr>
        <w:t xml:space="preserve"> </w:t>
      </w:r>
      <w:r w:rsidR="001F6D1B">
        <w:rPr/>
        <w:t>the</w:t>
      </w:r>
      <w:r w:rsidRPr="00594A63" w:rsidR="001F6D1B">
        <w:rPr>
          <w:spacing w:val="-20"/>
        </w:rPr>
        <w:t xml:space="preserve"> </w:t>
      </w:r>
      <w:r w:rsidR="001F6D1B">
        <w:rPr/>
        <w:t>Respondent</w:t>
      </w:r>
      <w:r w:rsidRPr="00594A63" w:rsidR="001F6D1B">
        <w:rPr>
          <w:spacing w:val="-19"/>
        </w:rPr>
        <w:t xml:space="preserve"> </w:t>
      </w:r>
      <w:r w:rsidR="001F6D1B">
        <w:rPr/>
        <w:t>for</w:t>
      </w:r>
      <w:r w:rsidRPr="00594A63" w:rsidR="001F6D1B">
        <w:rPr>
          <w:spacing w:val="-20"/>
        </w:rPr>
        <w:t xml:space="preserve"> </w:t>
      </w:r>
      <w:r w:rsidR="001F6D1B">
        <w:rPr/>
        <w:t>a</w:t>
      </w:r>
      <w:r w:rsidRPr="00594A63" w:rsidR="001F6D1B">
        <w:rPr>
          <w:spacing w:val="-19"/>
        </w:rPr>
        <w:t xml:space="preserve"> </w:t>
      </w:r>
      <w:r w:rsidR="001F6D1B">
        <w:rPr/>
        <w:t>definite</w:t>
      </w:r>
      <w:r w:rsidRPr="00594A63" w:rsidR="001F6D1B">
        <w:rPr>
          <w:spacing w:val="-20"/>
        </w:rPr>
        <w:t xml:space="preserve"> </w:t>
      </w:r>
      <w:r w:rsidR="001F6D1B">
        <w:rPr/>
        <w:t>period</w:t>
      </w:r>
      <w:r w:rsidRPr="00594A63" w:rsidR="001F6D1B">
        <w:rPr>
          <w:spacing w:val="-18"/>
        </w:rPr>
        <w:t xml:space="preserve"> </w:t>
      </w:r>
      <w:r w:rsidR="001F6D1B">
        <w:rPr/>
        <w:t>of</w:t>
      </w:r>
      <w:r w:rsidRPr="00594A63" w:rsidR="001F6D1B">
        <w:rPr>
          <w:spacing w:val="-21"/>
        </w:rPr>
        <w:t xml:space="preserve"> </w:t>
      </w:r>
      <w:r w:rsidR="001F6D1B">
        <w:rPr/>
        <w:t>time</w:t>
      </w:r>
      <w:r w:rsidR="001F6D1B">
        <w:rPr/>
        <w:t>,</w:t>
      </w:r>
      <w:r w:rsidRPr="00594A63" w:rsidR="001F6D1B">
        <w:rPr>
          <w:spacing w:val="-19"/>
        </w:rPr>
        <w:t xml:space="preserve"> </w:t>
      </w:r>
      <w:r w:rsidR="001F6D1B">
        <w:rPr/>
        <w:t>after which the Respondent is eligible to return</w:t>
      </w:r>
      <w:r w:rsidDel="001F6D1B" w:rsidR="001F6D1B">
        <w:rPr/>
        <w:t xml:space="preserve"> </w:t>
      </w:r>
    </w:p>
    <w:p w:rsidRPr="00594A63" w:rsidR="001F6D1B" w:rsidP="160AD6F4" w:rsidRDefault="001F6D1B" w14:paraId="39D9CD57" w14:textId="6371886E">
      <w:pPr>
        <w:pStyle w:val="ListParagraph"/>
        <w:numPr>
          <w:ilvl w:val="1"/>
          <w:numId w:val="11"/>
        </w:numPr>
        <w:rPr>
          <w:rFonts w:ascii="Symbol" w:hAnsi="Symbol"/>
        </w:rPr>
      </w:pPr>
      <w:r w:rsidR="0683E267">
        <w:rPr/>
        <w:t>M</w:t>
      </w:r>
      <w:r w:rsidR="001F6D1B">
        <w:rPr/>
        <w:t xml:space="preserve">ay be residence hall suspension, campus </w:t>
      </w:r>
      <w:r w:rsidR="001F6D1B">
        <w:rPr/>
        <w:t>suspension</w:t>
      </w:r>
      <w:r w:rsidR="001F6D1B">
        <w:rPr/>
        <w:t xml:space="preserve"> and/or University System suspension</w:t>
      </w:r>
      <w:r w:rsidR="001F6D1B">
        <w:rPr/>
        <w:t xml:space="preserve"> </w:t>
      </w:r>
    </w:p>
    <w:p w:rsidRPr="00594A63" w:rsidR="001F6D1B" w:rsidP="27742C62" w:rsidRDefault="001F6D1B" w14:paraId="3F7B1AB1" w14:textId="5F506B31">
      <w:pPr>
        <w:pStyle w:val="ListParagraph"/>
        <w:numPr>
          <w:ilvl w:val="1"/>
          <w:numId w:val="11"/>
        </w:numPr>
        <w:rPr>
          <w:rFonts w:ascii="Symbol" w:hAnsi="Symbol"/>
        </w:rPr>
      </w:pPr>
      <w:r w:rsidR="493AF7CE">
        <w:rPr/>
        <w:t>C</w:t>
      </w:r>
      <w:r w:rsidR="001F6D1B">
        <w:rPr/>
        <w:t>onditions for readmission may be specified.</w:t>
      </w:r>
    </w:p>
    <w:p w:rsidRPr="00594A63" w:rsidR="001F6D1B" w:rsidP="00594A63" w:rsidRDefault="001F6D1B" w14:paraId="70BF29F9" w14:textId="73AD9EF9">
      <w:pPr>
        <w:pStyle w:val="ListParagraph"/>
        <w:numPr>
          <w:ilvl w:val="0"/>
          <w:numId w:val="11"/>
        </w:numPr>
        <w:rPr>
          <w:rFonts w:ascii="Symbol" w:hAnsi="Symbol"/>
        </w:rPr>
      </w:pPr>
      <w:r w:rsidRPr="00594A63" w:rsidR="001F6D1B">
        <w:rPr>
          <w:u w:val="single"/>
        </w:rPr>
        <w:t>Expulsion</w:t>
      </w:r>
      <w:r w:rsidR="001F6D1B">
        <w:rPr/>
        <w:t>:</w:t>
      </w:r>
      <w:r w:rsidRPr="00594A63" w:rsidR="001F6D1B">
        <w:rPr>
          <w:spacing w:val="-3"/>
        </w:rPr>
        <w:t xml:space="preserve"> </w:t>
      </w:r>
      <w:r w:rsidR="001F6D1B">
        <w:rPr/>
        <w:t>Permanent</w:t>
      </w:r>
      <w:r w:rsidRPr="00594A63" w:rsidR="001F6D1B">
        <w:rPr>
          <w:spacing w:val="-3"/>
        </w:rPr>
        <w:t xml:space="preserve"> </w:t>
      </w:r>
      <w:r w:rsidR="001F6D1B">
        <w:rPr/>
        <w:t>and</w:t>
      </w:r>
      <w:r w:rsidRPr="00594A63" w:rsidR="001F6D1B">
        <w:rPr>
          <w:spacing w:val="-2"/>
        </w:rPr>
        <w:t xml:space="preserve"> </w:t>
      </w:r>
      <w:r w:rsidR="001F6D1B">
        <w:rPr/>
        <w:t>complete</w:t>
      </w:r>
      <w:r w:rsidRPr="00594A63" w:rsidR="001F6D1B">
        <w:rPr>
          <w:spacing w:val="-2"/>
        </w:rPr>
        <w:t xml:space="preserve"> </w:t>
      </w:r>
      <w:r w:rsidR="001F6D1B">
        <w:rPr/>
        <w:t>separation</w:t>
      </w:r>
      <w:r w:rsidRPr="00594A63" w:rsidR="001F6D1B">
        <w:rPr>
          <w:spacing w:val="-3"/>
        </w:rPr>
        <w:t xml:space="preserve"> </w:t>
      </w:r>
      <w:r w:rsidR="001F6D1B">
        <w:rPr/>
        <w:t>of</w:t>
      </w:r>
      <w:r w:rsidRPr="00594A63" w:rsidR="001F6D1B">
        <w:rPr>
          <w:spacing w:val="-4"/>
        </w:rPr>
        <w:t xml:space="preserve"> </w:t>
      </w:r>
      <w:r w:rsidR="001F6D1B">
        <w:rPr/>
        <w:t>the</w:t>
      </w:r>
      <w:r w:rsidRPr="00594A63" w:rsidR="001F6D1B">
        <w:rPr>
          <w:spacing w:val="-2"/>
        </w:rPr>
        <w:t xml:space="preserve"> </w:t>
      </w:r>
      <w:r w:rsidR="001F6D1B">
        <w:rPr/>
        <w:t>Respondent</w:t>
      </w:r>
      <w:r w:rsidDel="001F6D1B" w:rsidR="001F6D1B">
        <w:rPr/>
        <w:t xml:space="preserve"> </w:t>
      </w:r>
    </w:p>
    <w:p w:rsidRPr="00594A63" w:rsidR="001F6D1B" w:rsidP="160AD6F4" w:rsidRDefault="001F6D1B" w14:paraId="3799A7C8" w14:textId="0A1359E9">
      <w:pPr>
        <w:pStyle w:val="ListParagraph"/>
        <w:numPr>
          <w:ilvl w:val="1"/>
          <w:numId w:val="11"/>
        </w:numPr>
        <w:rPr>
          <w:rFonts w:ascii="Symbol" w:hAnsi="Symbol"/>
        </w:rPr>
      </w:pPr>
      <w:r w:rsidR="5BE54B0A">
        <w:rPr/>
        <w:t>M</w:t>
      </w:r>
      <w:r w:rsidR="001F6D1B">
        <w:rPr/>
        <w:t>ay</w:t>
      </w:r>
      <w:r w:rsidR="001F6D1B">
        <w:rPr/>
        <w:t xml:space="preserve"> </w:t>
      </w:r>
      <w:r w:rsidR="001F6D1B">
        <w:rPr/>
        <w:t>be residence</w:t>
      </w:r>
      <w:r w:rsidR="001F6D1B">
        <w:rPr/>
        <w:t xml:space="preserve"> </w:t>
      </w:r>
      <w:r w:rsidR="001F6D1B">
        <w:rPr/>
        <w:t>hall</w:t>
      </w:r>
      <w:r w:rsidR="001F6D1B">
        <w:rPr/>
        <w:t xml:space="preserve"> </w:t>
      </w:r>
      <w:r w:rsidR="001F6D1B">
        <w:rPr/>
        <w:t>expulsion</w:t>
      </w:r>
      <w:r w:rsidR="001F6D1B">
        <w:rPr/>
        <w:t xml:space="preserve"> </w:t>
      </w:r>
      <w:r w:rsidR="001F6D1B">
        <w:rPr/>
        <w:t>or</w:t>
      </w:r>
      <w:r w:rsidR="001F6D1B">
        <w:rPr/>
        <w:t xml:space="preserve"> </w:t>
      </w:r>
      <w:r w:rsidR="001F6D1B">
        <w:rPr/>
        <w:t>University</w:t>
      </w:r>
      <w:r w:rsidR="001F6D1B">
        <w:rPr/>
        <w:t xml:space="preserve"> </w:t>
      </w:r>
      <w:r w:rsidR="001F6D1B">
        <w:rPr/>
        <w:t>System</w:t>
      </w:r>
      <w:r w:rsidR="001F6D1B">
        <w:rPr/>
        <w:t xml:space="preserve"> </w:t>
      </w:r>
      <w:r w:rsidR="001F6D1B">
        <w:rPr/>
        <w:t>Expulsion</w:t>
      </w:r>
      <w:r w:rsidR="001F6D1B">
        <w:rPr/>
        <w:t xml:space="preserve"> </w:t>
      </w:r>
    </w:p>
    <w:p w:rsidRPr="00594A63" w:rsidR="001F6D1B" w:rsidP="160AD6F4" w:rsidRDefault="001F6D1B" w14:paraId="70BBC972" w14:textId="2952934F">
      <w:pPr>
        <w:pStyle w:val="ListParagraph"/>
        <w:numPr>
          <w:ilvl w:val="2"/>
          <w:numId w:val="11"/>
        </w:numPr>
        <w:rPr>
          <w:rFonts w:ascii="Symbol" w:hAnsi="Symbol"/>
        </w:rPr>
      </w:pPr>
      <w:r w:rsidR="4C572CBE">
        <w:rPr/>
        <w:t>T</w:t>
      </w:r>
      <w:r w:rsidR="001F6D1B">
        <w:rPr/>
        <w:t>he</w:t>
      </w:r>
      <w:r w:rsidR="001F6D1B">
        <w:rPr/>
        <w:t xml:space="preserve"> </w:t>
      </w:r>
      <w:r w:rsidR="001F6D1B">
        <w:rPr/>
        <w:t>taking</w:t>
      </w:r>
      <w:r w:rsidR="001F6D1B">
        <w:rPr/>
        <w:t xml:space="preserve"> </w:t>
      </w:r>
      <w:r w:rsidR="001F6D1B">
        <w:rPr/>
        <w:t>of</w:t>
      </w:r>
      <w:r w:rsidR="001F6D1B">
        <w:rPr/>
        <w:t xml:space="preserve"> </w:t>
      </w:r>
      <w:r w:rsidR="001F6D1B">
        <w:rPr/>
        <w:t xml:space="preserve">online courses is not </w:t>
      </w:r>
      <w:r w:rsidR="001F6D1B">
        <w:rPr/>
        <w:t>permitted</w:t>
      </w:r>
      <w:r w:rsidR="001F6D1B">
        <w:rPr/>
        <w:t xml:space="preserve"> under University System expulsion.</w:t>
      </w:r>
    </w:p>
    <w:p w:rsidRPr="001F6D1B" w:rsidR="001F6D1B" w:rsidP="00594A63" w:rsidRDefault="001F6D1B" w14:paraId="770243EC" w14:textId="0B5FBDEB">
      <w:pPr>
        <w:pStyle w:val="ListParagraph"/>
        <w:numPr>
          <w:ilvl w:val="0"/>
          <w:numId w:val="11"/>
        </w:numPr>
        <w:rPr/>
      </w:pPr>
      <w:r w:rsidRPr="160AD6F4" w:rsidR="001F6D1B">
        <w:rPr>
          <w:u w:val="single"/>
        </w:rPr>
        <w:t>Withdrawal of Recognition</w:t>
      </w:r>
      <w:r w:rsidR="001F6D1B">
        <w:rPr/>
        <w:t>: Respondent Student Organization loses its Official Approval as a recognized student organization</w:t>
      </w:r>
      <w:r w:rsidR="001F6D1B">
        <w:rPr/>
        <w:t xml:space="preserve"> </w:t>
      </w:r>
    </w:p>
    <w:p w:rsidRPr="001F6D1B" w:rsidR="001F6D1B" w:rsidP="160AD6F4" w:rsidRDefault="001F6D1B" w14:paraId="6F2C0FC0" w14:textId="62A20CAE">
      <w:pPr>
        <w:pStyle w:val="ListParagraph"/>
        <w:numPr>
          <w:ilvl w:val="1"/>
          <w:numId w:val="11"/>
        </w:numPr>
        <w:rPr/>
      </w:pPr>
      <w:r w:rsidR="001F6D1B">
        <w:rPr/>
        <w:t>May be either temporary or permanent</w:t>
      </w:r>
    </w:p>
    <w:p w:rsidRPr="00594A63" w:rsidR="001F6D1B" w:rsidP="00594A63" w:rsidRDefault="001F6D1B" w14:paraId="086523FA" w14:textId="77777777">
      <w:pPr>
        <w:pStyle w:val="Heading3"/>
      </w:pPr>
      <w:r w:rsidRPr="00594A63">
        <w:t>Other possible sanctions:</w:t>
      </w:r>
    </w:p>
    <w:p w:rsidRPr="00594A63" w:rsidR="001F6D1B" w:rsidP="00594A63" w:rsidRDefault="001F6D1B" w14:paraId="2B21DE9A" w14:textId="77777777">
      <w:pPr>
        <w:pStyle w:val="ListParagraph"/>
        <w:numPr>
          <w:ilvl w:val="0"/>
          <w:numId w:val="12"/>
        </w:numPr>
        <w:rPr/>
      </w:pPr>
      <w:r w:rsidRPr="00594A63" w:rsidR="001F6D1B">
        <w:rPr>
          <w:u w:val="single"/>
        </w:rPr>
        <w:t>Loss of Privileges</w:t>
      </w:r>
      <w:r w:rsidR="001F6D1B">
        <w:rPr/>
        <w:t xml:space="preserve">: Denial of specified privileges for a designated </w:t>
      </w:r>
      <w:r w:rsidR="001F6D1B">
        <w:rPr/>
        <w:t xml:space="preserve">period of </w:t>
      </w:r>
      <w:r w:rsidRPr="00594A63" w:rsidR="001F6D1B">
        <w:rPr>
          <w:spacing w:val="-2"/>
        </w:rPr>
        <w:t>time</w:t>
      </w:r>
    </w:p>
    <w:p w:rsidRPr="00594A63" w:rsidR="001F6D1B" w:rsidP="00594A63" w:rsidRDefault="001F6D1B" w14:paraId="6B2AE0C7" w14:textId="4794C7DF">
      <w:pPr>
        <w:pStyle w:val="ListParagraph"/>
        <w:numPr>
          <w:ilvl w:val="0"/>
          <w:numId w:val="12"/>
        </w:numPr>
        <w:rPr>
          <w:rFonts w:ascii="Symbol" w:hAnsi="Symbol"/>
        </w:rPr>
      </w:pPr>
      <w:r w:rsidRPr="00594A63" w:rsidR="001F6D1B">
        <w:rPr>
          <w:u w:val="single"/>
        </w:rPr>
        <w:t>Restitution</w:t>
      </w:r>
      <w:r w:rsidR="001F6D1B">
        <w:rPr/>
        <w:t xml:space="preserve">: Compensating the University for loss, </w:t>
      </w:r>
      <w:r w:rsidR="001F6D1B">
        <w:rPr/>
        <w:t>damage</w:t>
      </w:r>
      <w:r w:rsidR="001F6D1B">
        <w:rPr/>
        <w:t xml:space="preserve"> or injury to </w:t>
      </w:r>
      <w:r w:rsidR="001F6D1B">
        <w:rPr/>
        <w:t>University</w:t>
      </w:r>
      <w:r w:rsidRPr="00594A63" w:rsidR="001F6D1B">
        <w:rPr>
          <w:spacing w:val="-4"/>
        </w:rPr>
        <w:t xml:space="preserve"> </w:t>
      </w:r>
      <w:r w:rsidR="001F6D1B">
        <w:rPr/>
        <w:t>property</w:t>
      </w:r>
      <w:r w:rsidDel="001F6D1B" w:rsidR="001F6D1B">
        <w:rPr/>
        <w:t xml:space="preserve"> </w:t>
      </w:r>
    </w:p>
    <w:p w:rsidRPr="00594A63" w:rsidR="001F6D1B" w:rsidP="160AD6F4" w:rsidRDefault="001F6D1B" w14:paraId="4D6576F0" w14:textId="67506538">
      <w:pPr>
        <w:pStyle w:val="ListParagraph"/>
        <w:numPr>
          <w:ilvl w:val="1"/>
          <w:numId w:val="12"/>
        </w:numPr>
        <w:rPr/>
      </w:pPr>
      <w:r w:rsidR="67BBBF7A">
        <w:rPr/>
        <w:t>M</w:t>
      </w:r>
      <w:r w:rsidR="001F6D1B">
        <w:rPr/>
        <w:t>ay</w:t>
      </w:r>
      <w:r w:rsidR="001F6D1B">
        <w:rPr/>
        <w:t xml:space="preserve"> </w:t>
      </w:r>
      <w:r w:rsidR="001F6D1B">
        <w:rPr/>
        <w:t>take</w:t>
      </w:r>
      <w:r w:rsidR="001F6D1B">
        <w:rPr/>
        <w:t xml:space="preserve"> </w:t>
      </w:r>
      <w:r w:rsidR="001F6D1B">
        <w:rPr/>
        <w:t>the</w:t>
      </w:r>
      <w:r w:rsidR="001F6D1B">
        <w:rPr/>
        <w:t xml:space="preserve"> </w:t>
      </w:r>
      <w:r w:rsidR="001F6D1B">
        <w:rPr/>
        <w:t>form</w:t>
      </w:r>
      <w:r w:rsidR="001F6D1B">
        <w:rPr/>
        <w:t xml:space="preserve"> </w:t>
      </w:r>
      <w:r w:rsidR="001F6D1B">
        <w:rPr/>
        <w:t>of</w:t>
      </w:r>
      <w:r w:rsidR="001F6D1B">
        <w:rPr/>
        <w:t xml:space="preserve"> </w:t>
      </w:r>
      <w:r w:rsidR="001F6D1B">
        <w:rPr/>
        <w:t>appropriate</w:t>
      </w:r>
      <w:r w:rsidR="001F6D1B">
        <w:rPr/>
        <w:t xml:space="preserve"> </w:t>
      </w:r>
      <w:r w:rsidR="001F6D1B">
        <w:rPr/>
        <w:t>services</w:t>
      </w:r>
      <w:r w:rsidR="001F6D1B">
        <w:rPr/>
        <w:t xml:space="preserve"> </w:t>
      </w:r>
      <w:r w:rsidR="001F6D1B">
        <w:rPr/>
        <w:t>and/or monetary or material replacement</w:t>
      </w:r>
    </w:p>
    <w:p w:rsidRPr="00594A63" w:rsidR="001F6D1B" w:rsidP="00594A63" w:rsidRDefault="001F6D1B" w14:paraId="4890A97B" w14:textId="77777777">
      <w:pPr>
        <w:pStyle w:val="ListParagraph"/>
        <w:numPr>
          <w:ilvl w:val="0"/>
          <w:numId w:val="12"/>
        </w:numPr>
        <w:rPr/>
      </w:pPr>
      <w:r w:rsidRPr="00594A63" w:rsidR="001F6D1B">
        <w:rPr>
          <w:u w:val="single"/>
        </w:rPr>
        <w:t>Discretionary Sanctions</w:t>
      </w:r>
      <w:r w:rsidR="001F6D1B">
        <w:rPr/>
        <w:t>:</w:t>
      </w:r>
      <w:r w:rsidRPr="00594A63" w:rsidR="001F6D1B">
        <w:rPr>
          <w:spacing w:val="40"/>
        </w:rPr>
        <w:t xml:space="preserve"> </w:t>
      </w:r>
      <w:r w:rsidR="001F6D1B">
        <w:rPr/>
        <w:t>Work assignments, service to the University, or other related discretionary assignments, or completion of educational programming or counseling</w:t>
      </w:r>
    </w:p>
    <w:p w:rsidR="0028732F" w:rsidRDefault="0028732F" w14:paraId="724001A1" w14:textId="77777777">
      <w:pPr>
        <w:pStyle w:val="ListParagraph"/>
        <w:spacing w:line="256" w:lineRule="auto"/>
        <w:rPr>
          <w:rFonts w:ascii="Symbol" w:hAnsi="Symbol"/>
          <w:sz w:val="25"/>
        </w:rPr>
        <w:sectPr w:rsidR="0028732F">
          <w:pgSz w:w="12240" w:h="15840" w:orient="portrait"/>
          <w:pgMar w:top="1340" w:right="1080" w:bottom="1200" w:left="1080" w:header="434" w:footer="1005" w:gutter="0"/>
          <w:cols w:space="720"/>
        </w:sectPr>
      </w:pPr>
    </w:p>
    <w:p w:rsidR="00594A63" w:rsidP="00594A63" w:rsidRDefault="00594A63" w14:paraId="3C1F5A55" w14:textId="77777777">
      <w:pPr>
        <w:pStyle w:val="Heading2"/>
        <w:rPr>
          <w:spacing w:val="-2"/>
        </w:rPr>
      </w:pPr>
      <w:r>
        <w:t>VIOLATION:</w:t>
      </w:r>
      <w:r>
        <w:rPr>
          <w:spacing w:val="-3"/>
        </w:rPr>
        <w:t xml:space="preserve"> </w:t>
      </w:r>
      <w:r>
        <w:t>Sex</w:t>
      </w:r>
      <w:r>
        <w:rPr>
          <w:spacing w:val="-1"/>
        </w:rPr>
        <w:t>ual Harassment</w:t>
      </w:r>
      <w:r>
        <w:rPr>
          <w:spacing w:val="-2"/>
        </w:rPr>
        <w:t>-Non-Title IX</w:t>
      </w:r>
    </w:p>
    <w:p w:rsidR="00941081" w:rsidRDefault="00941081" w14:paraId="53D169E5" w14:textId="74DA7D44">
      <w:pPr>
        <w:spacing w:before="159"/>
        <w:ind w:left="360"/>
        <w:jc w:val="both"/>
      </w:pPr>
      <w:r w:rsidR="00941081">
        <w:rPr/>
        <w:t xml:space="preserve">Sexual Harassment, as defined in CRR 600.020, is governed exclusively by CRR 600.020 and CRR 600.030. All other forms of </w:t>
      </w:r>
      <w:r w:rsidR="00941081">
        <w:rPr/>
        <w:t>sex</w:t>
      </w:r>
      <w:r w:rsidR="197BB017">
        <w:rPr/>
        <w:t>-</w:t>
      </w:r>
      <w:r w:rsidR="00941081">
        <w:rPr/>
        <w:t>based</w:t>
      </w:r>
      <w:r w:rsidR="00941081">
        <w:rPr/>
        <w:t xml:space="preserve"> harassment are governed by this policy.</w:t>
      </w:r>
    </w:p>
    <w:p w:rsidR="00594A63" w:rsidP="00594A63" w:rsidRDefault="00594A63" w14:paraId="58E3A910" w14:textId="77777777">
      <w:pPr>
        <w:pStyle w:val="Heading3"/>
      </w:pPr>
      <w:r>
        <w:t>Suggested</w:t>
      </w:r>
      <w:r>
        <w:rPr>
          <w:spacing w:val="-5"/>
        </w:rPr>
        <w:t xml:space="preserve"> </w:t>
      </w:r>
      <w:r>
        <w:t>Sanctions</w:t>
      </w:r>
      <w:r>
        <w:rPr>
          <w:spacing w:val="-2"/>
        </w:rPr>
        <w:t xml:space="preserve"> </w:t>
      </w:r>
      <w:r>
        <w:t>(listed</w:t>
      </w:r>
      <w:r>
        <w:rPr>
          <w:spacing w:val="-3"/>
        </w:rPr>
        <w:t xml:space="preserve"> </w:t>
      </w:r>
      <w:r>
        <w:t>in</w:t>
      </w:r>
      <w:r>
        <w:rPr>
          <w:spacing w:val="-3"/>
        </w:rPr>
        <w:t xml:space="preserve"> </w:t>
      </w:r>
      <w:r>
        <w:t>order</w:t>
      </w:r>
      <w:r>
        <w:rPr>
          <w:spacing w:val="-2"/>
        </w:rPr>
        <w:t xml:space="preserve"> </w:t>
      </w:r>
      <w:r>
        <w:t xml:space="preserve">of </w:t>
      </w:r>
      <w:r>
        <w:rPr>
          <w:spacing w:val="-2"/>
        </w:rPr>
        <w:t>severity):</w:t>
      </w:r>
    </w:p>
    <w:p w:rsidR="004276C3" w:rsidP="00594A63" w:rsidRDefault="004276C3" w14:paraId="2F5781EC" w14:textId="612BC751">
      <w:pPr>
        <w:pStyle w:val="ListParagraph"/>
        <w:numPr>
          <w:ilvl w:val="0"/>
          <w:numId w:val="13"/>
        </w:numPr>
        <w:rPr/>
      </w:pPr>
      <w:r w:rsidRPr="160AD6F4" w:rsidR="004276C3">
        <w:rPr>
          <w:u w:val="single"/>
        </w:rPr>
        <w:t>Sexual Assault-Rape, Incest &amp; Statutory Rape:</w:t>
      </w:r>
      <w:r w:rsidR="004276C3">
        <w:rPr/>
        <w:t xml:space="preserve"> Any sexual act that </w:t>
      </w:r>
      <w:r w:rsidR="004276C3">
        <w:rPr/>
        <w:t>constitutes</w:t>
      </w:r>
      <w:r w:rsidR="004276C3">
        <w:rPr/>
        <w:t xml:space="preserve"> rape, incest</w:t>
      </w:r>
      <w:r w:rsidR="20660D93">
        <w:rPr/>
        <w:t>,</w:t>
      </w:r>
      <w:r w:rsidR="004276C3">
        <w:rPr/>
        <w:t xml:space="preserve"> </w:t>
      </w:r>
      <w:r w:rsidR="6AF004C6">
        <w:rPr/>
        <w:t>or</w:t>
      </w:r>
      <w:r w:rsidR="004276C3">
        <w:rPr/>
        <w:t xml:space="preserve"> statutory rape.</w:t>
      </w:r>
    </w:p>
    <w:p w:rsidRPr="008B1623" w:rsidR="004276C3" w:rsidP="00594A63" w:rsidRDefault="004276C3" w14:paraId="4B201399" w14:textId="5CB96521">
      <w:pPr>
        <w:pStyle w:val="IntenseQuote"/>
      </w:pPr>
      <w:r w:rsidRPr="00594A63">
        <w:t>Expulsion</w:t>
      </w:r>
    </w:p>
    <w:p w:rsidR="004276C3" w:rsidP="00594A63" w:rsidRDefault="004276C3" w14:paraId="289CBEC2" w14:textId="03C0FFA0">
      <w:pPr>
        <w:pStyle w:val="ListParagraph"/>
        <w:numPr>
          <w:ilvl w:val="0"/>
          <w:numId w:val="13"/>
        </w:numPr>
        <w:rPr/>
      </w:pPr>
      <w:r w:rsidRPr="160AD6F4" w:rsidR="004276C3">
        <w:rPr>
          <w:u w:val="single"/>
        </w:rPr>
        <w:t>Sexual Assault-Nonconsensual Sexual Contact:</w:t>
      </w:r>
      <w:r w:rsidR="004276C3">
        <w:rPr/>
        <w:t xml:space="preserve"> Any sexual act that </w:t>
      </w:r>
      <w:r w:rsidR="004276C3">
        <w:rPr/>
        <w:t>constitutes</w:t>
      </w:r>
      <w:r w:rsidR="004276C3">
        <w:rPr/>
        <w:t xml:space="preserve"> nonconsensual sexual contact</w:t>
      </w:r>
    </w:p>
    <w:p w:rsidRPr="00594A63" w:rsidR="004276C3" w:rsidP="27742C62" w:rsidRDefault="004276C3" w14:paraId="0C2967D7" w14:textId="1F5C1EA8">
      <w:pPr>
        <w:pStyle w:val="ListParagraph"/>
        <w:numPr>
          <w:ilvl w:val="1"/>
          <w:numId w:val="13"/>
        </w:numPr>
        <w:rPr>
          <w:sz w:val="26"/>
          <w:szCs w:val="26"/>
        </w:rPr>
      </w:pPr>
      <w:r w:rsidRPr="160AD6F4" w:rsidR="004276C3">
        <w:rPr>
          <w:sz w:val="26"/>
          <w:szCs w:val="26"/>
        </w:rPr>
        <w:t xml:space="preserve">Where conduct </w:t>
      </w:r>
      <w:r w:rsidRPr="160AD6F4" w:rsidR="004276C3">
        <w:rPr>
          <w:b w:val="1"/>
          <w:bCs w:val="1"/>
          <w:sz w:val="26"/>
          <w:szCs w:val="26"/>
        </w:rPr>
        <w:t>DOES</w:t>
      </w:r>
      <w:r w:rsidRPr="160AD6F4" w:rsidR="004276C3">
        <w:rPr>
          <w:sz w:val="26"/>
          <w:szCs w:val="26"/>
        </w:rPr>
        <w:t xml:space="preserve"> include fondling defined as touching of private body parts of another for the purpose of sexual gratification without consent</w:t>
      </w:r>
    </w:p>
    <w:p w:rsidRPr="004276C3" w:rsidR="004276C3" w:rsidP="00594A63" w:rsidRDefault="004276C3" w14:paraId="23FC4628" w14:textId="77777777">
      <w:pPr>
        <w:pStyle w:val="IntenseQuote"/>
      </w:pPr>
      <w:r w:rsidRPr="00594A63">
        <w:t>Expulsion</w:t>
      </w:r>
      <w:r w:rsidRPr="00594A63">
        <w:rPr>
          <w:sz w:val="26"/>
        </w:rPr>
        <w:t xml:space="preserve"> </w:t>
      </w:r>
    </w:p>
    <w:p w:rsidRPr="00CD1349" w:rsidR="004276C3" w:rsidP="160AD6F4" w:rsidRDefault="004276C3" w14:paraId="1AE38F50" w14:textId="22C9D003">
      <w:pPr>
        <w:pStyle w:val="ListParagraph"/>
        <w:numPr>
          <w:ilvl w:val="1"/>
          <w:numId w:val="13"/>
        </w:numPr>
        <w:rPr>
          <w:sz w:val="26"/>
          <w:szCs w:val="26"/>
        </w:rPr>
      </w:pPr>
      <w:r w:rsidRPr="160AD6F4" w:rsidR="004276C3">
        <w:rPr>
          <w:sz w:val="26"/>
          <w:szCs w:val="26"/>
        </w:rPr>
        <w:t xml:space="preserve">Where conduct </w:t>
      </w:r>
      <w:r w:rsidRPr="160AD6F4" w:rsidR="004276C3">
        <w:rPr>
          <w:b w:val="1"/>
          <w:bCs w:val="1"/>
          <w:sz w:val="26"/>
          <w:szCs w:val="26"/>
        </w:rPr>
        <w:t>DOES NOT</w:t>
      </w:r>
      <w:r w:rsidRPr="160AD6F4" w:rsidR="004276C3">
        <w:rPr>
          <w:sz w:val="26"/>
          <w:szCs w:val="26"/>
        </w:rPr>
        <w:t xml:space="preserve"> include fondling</w:t>
      </w:r>
    </w:p>
    <w:p w:rsidRPr="00CD1349" w:rsidR="004276C3" w:rsidP="00594A63" w:rsidRDefault="004276C3" w14:paraId="26FDB898" w14:textId="55493E5C">
      <w:pPr>
        <w:pStyle w:val="IntenseQuote"/>
      </w:pPr>
      <w:r w:rsidRPr="00594A63">
        <w:t>Warning &lt; Suspension &lt; Expulsion</w:t>
      </w:r>
    </w:p>
    <w:p w:rsidR="0028732F" w:rsidP="00594A63" w:rsidRDefault="00000000" w14:paraId="5C806AD1" w14:textId="524CC129">
      <w:pPr>
        <w:pStyle w:val="ListParagraph"/>
        <w:numPr>
          <w:ilvl w:val="0"/>
          <w:numId w:val="13"/>
        </w:numPr>
        <w:rPr/>
      </w:pPr>
      <w:r w:rsidRPr="00594A63" w:rsidR="00000000">
        <w:rPr>
          <w:u w:val="single"/>
        </w:rPr>
        <w:t>Dating Violence</w:t>
      </w:r>
      <w:r w:rsidR="00000000">
        <w:rPr/>
        <w:t>: Violence committed by a person (A) who is or has been in a social relationship of a romantic or intimate nature with the victim; and (B) where the existence of such a relationship shall be determined based on a consideration of the following factors: (i) the length of the relationship; (ii) the type of relationship; and</w:t>
      </w:r>
      <w:r w:rsidR="00594A63">
        <w:rPr/>
        <w:t xml:space="preserve"> </w:t>
      </w:r>
      <w:r w:rsidR="00000000">
        <w:rPr/>
        <w:t>(iii)</w:t>
      </w:r>
      <w:r w:rsidRPr="00594A63" w:rsidR="00000000">
        <w:rPr>
          <w:spacing w:val="-7"/>
        </w:rPr>
        <w:t xml:space="preserve"> </w:t>
      </w:r>
      <w:r w:rsidR="00000000">
        <w:rPr/>
        <w:t>the</w:t>
      </w:r>
      <w:r w:rsidRPr="00594A63" w:rsidR="00000000">
        <w:rPr>
          <w:spacing w:val="-2"/>
        </w:rPr>
        <w:t xml:space="preserve"> </w:t>
      </w:r>
      <w:r w:rsidR="00000000">
        <w:rPr/>
        <w:t>frequency</w:t>
      </w:r>
      <w:r w:rsidRPr="00594A63" w:rsidR="00000000">
        <w:rPr>
          <w:spacing w:val="-3"/>
        </w:rPr>
        <w:t xml:space="preserve"> </w:t>
      </w:r>
      <w:r w:rsidR="00000000">
        <w:rPr/>
        <w:t>of</w:t>
      </w:r>
      <w:r w:rsidRPr="00594A63" w:rsidR="00000000">
        <w:rPr>
          <w:spacing w:val="-4"/>
        </w:rPr>
        <w:t xml:space="preserve"> </w:t>
      </w:r>
      <w:r w:rsidR="00000000">
        <w:rPr/>
        <w:t>interaction</w:t>
      </w:r>
      <w:r w:rsidRPr="00594A63" w:rsidR="00000000">
        <w:rPr>
          <w:spacing w:val="-3"/>
        </w:rPr>
        <w:t xml:space="preserve"> </w:t>
      </w:r>
      <w:r w:rsidR="00000000">
        <w:rPr/>
        <w:t>between</w:t>
      </w:r>
      <w:r w:rsidRPr="00594A63" w:rsidR="00000000">
        <w:rPr>
          <w:spacing w:val="-3"/>
        </w:rPr>
        <w:t xml:space="preserve"> </w:t>
      </w:r>
      <w:r w:rsidR="00000000">
        <w:rPr/>
        <w:t>the</w:t>
      </w:r>
      <w:r w:rsidRPr="00594A63" w:rsidR="00000000">
        <w:rPr>
          <w:spacing w:val="-2"/>
        </w:rPr>
        <w:t xml:space="preserve"> </w:t>
      </w:r>
      <w:r w:rsidR="00000000">
        <w:rPr/>
        <w:t>persons</w:t>
      </w:r>
      <w:r w:rsidRPr="00594A63" w:rsidR="00000000">
        <w:rPr>
          <w:spacing w:val="-3"/>
        </w:rPr>
        <w:t xml:space="preserve"> </w:t>
      </w:r>
      <w:r w:rsidR="00000000">
        <w:rPr/>
        <w:t>involved</w:t>
      </w:r>
      <w:r w:rsidRPr="00594A63" w:rsidR="00000000">
        <w:rPr>
          <w:spacing w:val="-4"/>
        </w:rPr>
        <w:t xml:space="preserve"> </w:t>
      </w:r>
      <w:r w:rsidR="00000000">
        <w:rPr/>
        <w:t>in</w:t>
      </w:r>
      <w:r w:rsidRPr="00594A63" w:rsidR="00000000">
        <w:rPr>
          <w:spacing w:val="-2"/>
        </w:rPr>
        <w:t xml:space="preserve"> </w:t>
      </w:r>
      <w:r w:rsidR="00000000">
        <w:rPr/>
        <w:t>the</w:t>
      </w:r>
      <w:r w:rsidRPr="00594A63" w:rsidR="00000000">
        <w:rPr>
          <w:spacing w:val="-5"/>
        </w:rPr>
        <w:t xml:space="preserve"> </w:t>
      </w:r>
      <w:r w:rsidRPr="00594A63" w:rsidR="00000000">
        <w:rPr>
          <w:spacing w:val="-2"/>
        </w:rPr>
        <w:t>relationship</w:t>
      </w:r>
      <w:r w:rsidR="5ED71975">
        <w:rPr/>
        <w:t>.</w:t>
      </w:r>
    </w:p>
    <w:p w:rsidR="0028732F" w:rsidP="00594A63" w:rsidRDefault="00000000" w14:paraId="458EC67E" w14:textId="00D98C37">
      <w:pPr>
        <w:pStyle w:val="IntenseQuote"/>
      </w:pPr>
      <w:r w:rsidRPr="00594A63">
        <w:t>Probation</w:t>
      </w:r>
      <w:r w:rsidRPr="00594A63">
        <w:rPr>
          <w:spacing w:val="-5"/>
        </w:rPr>
        <w:t xml:space="preserve"> </w:t>
      </w:r>
      <w:r w:rsidRPr="00594A63">
        <w:t>&lt;</w:t>
      </w:r>
      <w:r w:rsidRPr="00594A63">
        <w:rPr>
          <w:spacing w:val="-5"/>
        </w:rPr>
        <w:t xml:space="preserve"> </w:t>
      </w:r>
      <w:r w:rsidRPr="00594A63">
        <w:t>Suspension</w:t>
      </w:r>
      <w:r w:rsidRPr="00594A63">
        <w:rPr>
          <w:spacing w:val="-5"/>
        </w:rPr>
        <w:t xml:space="preserve"> </w:t>
      </w:r>
      <w:r w:rsidRPr="00594A63">
        <w:t>&lt;</w:t>
      </w:r>
      <w:r w:rsidRPr="00594A63">
        <w:rPr>
          <w:spacing w:val="-5"/>
        </w:rPr>
        <w:t xml:space="preserve"> </w:t>
      </w:r>
      <w:r w:rsidRPr="00594A63">
        <w:t>Expulsion</w:t>
      </w:r>
    </w:p>
    <w:p w:rsidR="0028732F" w:rsidP="00594A63" w:rsidRDefault="00000000" w14:paraId="52A32357" w14:textId="4E65DD92">
      <w:pPr>
        <w:pStyle w:val="ListParagraph"/>
        <w:numPr>
          <w:ilvl w:val="0"/>
          <w:numId w:val="13"/>
        </w:numPr>
      </w:pPr>
      <w:r w:rsidRPr="00594A63">
        <w:rPr>
          <w:u w:val="single"/>
        </w:rPr>
        <w:t>Domestic Violence</w:t>
      </w:r>
      <w:r>
        <w:t>: Violence committed by a current or former spouse or intimate partner</w:t>
      </w:r>
      <w:r w:rsidRPr="00594A63">
        <w:rPr>
          <w:spacing w:val="-8"/>
        </w:rPr>
        <w:t xml:space="preserve"> </w:t>
      </w:r>
      <w:r>
        <w:t>of</w:t>
      </w:r>
      <w:r w:rsidRPr="00594A63">
        <w:rPr>
          <w:spacing w:val="-7"/>
        </w:rPr>
        <w:t xml:space="preserve"> </w:t>
      </w:r>
      <w:r>
        <w:t>the</w:t>
      </w:r>
      <w:r w:rsidRPr="00594A63">
        <w:rPr>
          <w:spacing w:val="-7"/>
        </w:rPr>
        <w:t xml:space="preserve"> </w:t>
      </w:r>
      <w:r>
        <w:t>victim,</w:t>
      </w:r>
      <w:r w:rsidRPr="00594A63">
        <w:rPr>
          <w:spacing w:val="-9"/>
        </w:rPr>
        <w:t xml:space="preserve"> </w:t>
      </w:r>
      <w:r>
        <w:t>by</w:t>
      </w:r>
      <w:r w:rsidRPr="00594A63">
        <w:rPr>
          <w:spacing w:val="-7"/>
        </w:rPr>
        <w:t xml:space="preserve"> </w:t>
      </w:r>
      <w:r>
        <w:t>a</w:t>
      </w:r>
      <w:r w:rsidRPr="00594A63">
        <w:rPr>
          <w:spacing w:val="-7"/>
        </w:rPr>
        <w:t xml:space="preserve"> </w:t>
      </w:r>
      <w:r>
        <w:t>person</w:t>
      </w:r>
      <w:r w:rsidRPr="00594A63">
        <w:rPr>
          <w:spacing w:val="-7"/>
        </w:rPr>
        <w:t xml:space="preserve"> </w:t>
      </w:r>
      <w:r>
        <w:t>with</w:t>
      </w:r>
      <w:r w:rsidRPr="00594A63">
        <w:rPr>
          <w:spacing w:val="-7"/>
        </w:rPr>
        <w:t xml:space="preserve"> </w:t>
      </w:r>
      <w:r>
        <w:t>whom</w:t>
      </w:r>
      <w:r w:rsidRPr="00594A63">
        <w:rPr>
          <w:spacing w:val="-8"/>
        </w:rPr>
        <w:t xml:space="preserve"> </w:t>
      </w:r>
      <w:r>
        <w:t>the</w:t>
      </w:r>
      <w:r w:rsidRPr="00594A63">
        <w:rPr>
          <w:spacing w:val="-7"/>
        </w:rPr>
        <w:t xml:space="preserve"> </w:t>
      </w:r>
      <w:r>
        <w:t>victim</w:t>
      </w:r>
      <w:r w:rsidRPr="00594A63">
        <w:rPr>
          <w:spacing w:val="-8"/>
        </w:rPr>
        <w:t xml:space="preserve"> </w:t>
      </w:r>
      <w:r>
        <w:t>shares</w:t>
      </w:r>
      <w:r w:rsidRPr="00594A63">
        <w:rPr>
          <w:spacing w:val="-7"/>
        </w:rPr>
        <w:t xml:space="preserve"> </w:t>
      </w:r>
      <w:r>
        <w:t>a</w:t>
      </w:r>
      <w:r w:rsidRPr="00594A63">
        <w:rPr>
          <w:spacing w:val="-7"/>
        </w:rPr>
        <w:t xml:space="preserve"> </w:t>
      </w:r>
      <w:r>
        <w:t>child</w:t>
      </w:r>
      <w:r w:rsidRPr="00594A63">
        <w:rPr>
          <w:spacing w:val="-9"/>
        </w:rPr>
        <w:t xml:space="preserve"> </w:t>
      </w:r>
      <w:r>
        <w:t>in</w:t>
      </w:r>
      <w:r w:rsidRPr="00594A63">
        <w:rPr>
          <w:spacing w:val="-7"/>
        </w:rPr>
        <w:t xml:space="preserve"> </w:t>
      </w:r>
      <w:r>
        <w:t>common,</w:t>
      </w:r>
      <w:r w:rsidRPr="00594A63">
        <w:rPr>
          <w:spacing w:val="-9"/>
        </w:rPr>
        <w:t xml:space="preserve"> </w:t>
      </w:r>
      <w:r>
        <w:t>by a person who is cohabitating with or has cohabitated with the victim as a spouse or intimate partner, by a person similarly situated to a spouse of the victim under the domestic</w:t>
      </w:r>
      <w:r w:rsidRPr="00594A63">
        <w:rPr>
          <w:spacing w:val="-1"/>
        </w:rPr>
        <w:t xml:space="preserve"> </w:t>
      </w:r>
      <w:r>
        <w:t>or</w:t>
      </w:r>
      <w:r w:rsidRPr="00594A63">
        <w:rPr>
          <w:spacing w:val="-1"/>
        </w:rPr>
        <w:t xml:space="preserve"> </w:t>
      </w:r>
      <w:r>
        <w:t>family violence laws of Missouri,</w:t>
      </w:r>
      <w:r w:rsidRPr="00594A63">
        <w:rPr>
          <w:spacing w:val="-4"/>
        </w:rPr>
        <w:t xml:space="preserve"> </w:t>
      </w:r>
      <w:r>
        <w:t>or</w:t>
      </w:r>
      <w:r w:rsidRPr="00594A63">
        <w:rPr>
          <w:spacing w:val="-1"/>
        </w:rPr>
        <w:t xml:space="preserve"> </w:t>
      </w:r>
      <w:r>
        <w:t>by any other</w:t>
      </w:r>
      <w:r w:rsidRPr="00594A63">
        <w:rPr>
          <w:spacing w:val="-1"/>
        </w:rPr>
        <w:t xml:space="preserve"> </w:t>
      </w:r>
      <w:r>
        <w:t>person</w:t>
      </w:r>
      <w:r w:rsidRPr="00594A63">
        <w:rPr>
          <w:spacing w:val="-3"/>
        </w:rPr>
        <w:t xml:space="preserve"> </w:t>
      </w:r>
      <w:r>
        <w:t>against</w:t>
      </w:r>
      <w:r w:rsidRPr="00594A63">
        <w:rPr>
          <w:spacing w:val="-2"/>
        </w:rPr>
        <w:t xml:space="preserve"> </w:t>
      </w:r>
      <w:r>
        <w:t>an adult</w:t>
      </w:r>
      <w:r w:rsidR="00C47F4C">
        <w:t xml:space="preserve"> </w:t>
      </w:r>
      <w:r>
        <w:t>or</w:t>
      </w:r>
      <w:r w:rsidRPr="00594A63">
        <w:rPr>
          <w:spacing w:val="-8"/>
        </w:rPr>
        <w:t xml:space="preserve"> </w:t>
      </w:r>
      <w:r>
        <w:t>youth</w:t>
      </w:r>
      <w:r w:rsidRPr="00594A63">
        <w:rPr>
          <w:spacing w:val="-5"/>
        </w:rPr>
        <w:t xml:space="preserve"> </w:t>
      </w:r>
      <w:r>
        <w:t>victim</w:t>
      </w:r>
      <w:r w:rsidRPr="00594A63">
        <w:rPr>
          <w:spacing w:val="-8"/>
        </w:rPr>
        <w:t xml:space="preserve"> </w:t>
      </w:r>
      <w:r>
        <w:t>who</w:t>
      </w:r>
      <w:r w:rsidRPr="00594A63">
        <w:rPr>
          <w:spacing w:val="-6"/>
        </w:rPr>
        <w:t xml:space="preserve"> </w:t>
      </w:r>
      <w:r>
        <w:t>is</w:t>
      </w:r>
      <w:r w:rsidRPr="00594A63">
        <w:rPr>
          <w:spacing w:val="-5"/>
        </w:rPr>
        <w:t xml:space="preserve"> </w:t>
      </w:r>
      <w:r>
        <w:t>protected</w:t>
      </w:r>
      <w:r w:rsidRPr="00594A63">
        <w:rPr>
          <w:spacing w:val="-6"/>
        </w:rPr>
        <w:t xml:space="preserve"> </w:t>
      </w:r>
      <w:r>
        <w:t>from</w:t>
      </w:r>
      <w:r w:rsidRPr="00594A63">
        <w:rPr>
          <w:spacing w:val="-5"/>
        </w:rPr>
        <w:t xml:space="preserve"> </w:t>
      </w:r>
      <w:r>
        <w:t>that</w:t>
      </w:r>
      <w:r w:rsidRPr="00594A63">
        <w:rPr>
          <w:spacing w:val="-9"/>
        </w:rPr>
        <w:t xml:space="preserve"> </w:t>
      </w:r>
      <w:r>
        <w:t>person’s</w:t>
      </w:r>
      <w:r w:rsidRPr="00594A63">
        <w:rPr>
          <w:spacing w:val="-7"/>
        </w:rPr>
        <w:t xml:space="preserve"> </w:t>
      </w:r>
      <w:r>
        <w:t>acts</w:t>
      </w:r>
      <w:r w:rsidRPr="00594A63">
        <w:rPr>
          <w:spacing w:val="-7"/>
        </w:rPr>
        <w:t xml:space="preserve"> </w:t>
      </w:r>
      <w:r>
        <w:t>under</w:t>
      </w:r>
      <w:r w:rsidRPr="00594A63">
        <w:rPr>
          <w:spacing w:val="-8"/>
        </w:rPr>
        <w:t xml:space="preserve"> </w:t>
      </w:r>
      <w:r>
        <w:t>the</w:t>
      </w:r>
      <w:r w:rsidRPr="00594A63">
        <w:rPr>
          <w:spacing w:val="-7"/>
        </w:rPr>
        <w:t xml:space="preserve"> </w:t>
      </w:r>
      <w:r>
        <w:t>domestic</w:t>
      </w:r>
      <w:r w:rsidRPr="00594A63">
        <w:rPr>
          <w:spacing w:val="-8"/>
        </w:rPr>
        <w:t xml:space="preserve"> </w:t>
      </w:r>
      <w:r>
        <w:t>or</w:t>
      </w:r>
      <w:r w:rsidRPr="00594A63">
        <w:rPr>
          <w:spacing w:val="-8"/>
        </w:rPr>
        <w:t xml:space="preserve"> </w:t>
      </w:r>
      <w:r>
        <w:t>family violence laws of Missouri.</w:t>
      </w:r>
    </w:p>
    <w:p w:rsidR="0028732F" w:rsidP="00594A63" w:rsidRDefault="00000000" w14:paraId="578FA77B" w14:textId="34E4CDC2">
      <w:pPr>
        <w:pStyle w:val="IntenseQuote"/>
      </w:pPr>
      <w:r>
        <w:t>Probation</w:t>
      </w:r>
      <w:r w:rsidRPr="00594A63">
        <w:rPr>
          <w:spacing w:val="-4"/>
        </w:rPr>
        <w:t xml:space="preserve"> </w:t>
      </w:r>
      <w:r>
        <w:t>&lt;</w:t>
      </w:r>
      <w:r w:rsidRPr="00594A63">
        <w:rPr>
          <w:spacing w:val="-4"/>
        </w:rPr>
        <w:t xml:space="preserve"> </w:t>
      </w:r>
      <w:r>
        <w:t>Suspension</w:t>
      </w:r>
      <w:r w:rsidRPr="00594A63">
        <w:rPr>
          <w:spacing w:val="-4"/>
        </w:rPr>
        <w:t xml:space="preserve"> </w:t>
      </w:r>
      <w:r>
        <w:t>&lt;</w:t>
      </w:r>
      <w:r w:rsidRPr="00594A63">
        <w:rPr>
          <w:spacing w:val="-2"/>
        </w:rPr>
        <w:t xml:space="preserve"> Expulsion</w:t>
      </w:r>
    </w:p>
    <w:p w:rsidR="00F50157" w:rsidRDefault="00F50157" w14:paraId="586DEEAE" w14:textId="0C6A6A3F">
      <w:pPr>
        <w:rPr>
          <w:u w:val="single"/>
        </w:rPr>
      </w:pPr>
    </w:p>
    <w:p w:rsidR="0028732F" w:rsidP="00594A63" w:rsidRDefault="00000000" w14:paraId="3D190295" w14:textId="615C3BF5">
      <w:pPr>
        <w:pStyle w:val="ListParagraph"/>
        <w:numPr>
          <w:ilvl w:val="0"/>
          <w:numId w:val="13"/>
        </w:numPr>
        <w:rPr/>
      </w:pPr>
      <w:r w:rsidRPr="160AD6F4" w:rsidR="00000000">
        <w:rPr>
          <w:u w:val="single"/>
        </w:rPr>
        <w:t>Stalking</w:t>
      </w:r>
      <w:r w:rsidR="00000000">
        <w:rPr/>
        <w:t xml:space="preserve">: </w:t>
      </w:r>
      <w:r w:rsidR="003603C5">
        <w:rPr/>
        <w:t>Engaging in a course of conduct directed at a specific person knowing or consciously disregarding a substantial and unjustifiable risk that the course of conduct would cause a reasonable person to--(A) fear for their safety or the safety of others; or (B) suffer substantial emotional distress</w:t>
      </w:r>
      <w:r w:rsidR="265A9E45">
        <w:rPr/>
        <w:t>.</w:t>
      </w:r>
    </w:p>
    <w:p w:rsidR="0028732F" w:rsidP="00594A63" w:rsidRDefault="00000000" w14:paraId="0384F35C" w14:textId="48B652A9">
      <w:pPr>
        <w:pStyle w:val="IntenseQuote"/>
      </w:pPr>
      <w:r w:rsidRPr="00594A63">
        <w:t>Probation</w:t>
      </w:r>
      <w:r w:rsidRPr="00594A63">
        <w:rPr>
          <w:spacing w:val="-5"/>
        </w:rPr>
        <w:t xml:space="preserve"> </w:t>
      </w:r>
      <w:r w:rsidRPr="00594A63">
        <w:t>&lt;</w:t>
      </w:r>
      <w:r w:rsidRPr="00594A63">
        <w:rPr>
          <w:spacing w:val="-5"/>
        </w:rPr>
        <w:t xml:space="preserve"> </w:t>
      </w:r>
      <w:r w:rsidRPr="00594A63">
        <w:t>Suspension</w:t>
      </w:r>
      <w:r w:rsidRPr="00594A63">
        <w:rPr>
          <w:spacing w:val="-5"/>
        </w:rPr>
        <w:t xml:space="preserve"> </w:t>
      </w:r>
      <w:r w:rsidRPr="00594A63">
        <w:t>&lt;</w:t>
      </w:r>
      <w:r w:rsidRPr="00594A63">
        <w:rPr>
          <w:spacing w:val="-5"/>
        </w:rPr>
        <w:t xml:space="preserve"> </w:t>
      </w:r>
      <w:r w:rsidRPr="00594A63">
        <w:t>Expulsion</w:t>
      </w:r>
    </w:p>
    <w:sectPr w:rsidR="0028732F">
      <w:pgSz w:w="12240" w:h="15840" w:orient="portrait"/>
      <w:pgMar w:top="1340" w:right="1080" w:bottom="1200" w:left="1080" w:header="434" w:footer="1005" w:gutter="0"/>
      <w:cols w:space="720"/>
    </w:sectPr>
  </w:body>
</w:document>
</file>

<file path=word/comments.xml><?xml version="1.0" encoding="utf-8"?>
<w:comments xmlns:wp14="http://schemas.microsoft.com/office/word/2010/wordprocessingDrawing" xmlns:w14="http://schemas.microsoft.com/office/word/2010/wordml" xmlns:w="http://schemas.openxmlformats.org/wordprocessingml/2006/main" xmlns:mc="http://schemas.openxmlformats.org/markup-compatibility/2006" mc:Ignorable="wp14">
  <w:comment xmlns:w="http://schemas.openxmlformats.org/wordprocessingml/2006/main" w:initials="RC" w:author="Roeder, Christi" w:date="2026-08-07T14:09:03" w:id="188664142">
    <w:p xmlns:w14="http://schemas.microsoft.com/office/word/2010/wordml" xmlns:w="http://schemas.openxmlformats.org/wordprocessingml/2006/main" w:rsidR="09DFC7BE" w:rsidRDefault="057EAA0D" w14:paraId="68C5AA2D" w14:textId="09E2C536">
      <w:pPr>
        <w:pStyle w:val="CommentText"/>
      </w:pPr>
      <w:r>
        <w:rPr>
          <w:rStyle w:val="CommentReference"/>
        </w:rPr>
        <w:annotationRef/>
      </w:r>
      <w:r w:rsidRPr="5E1B546F" w:rsidR="1AE6CBC0">
        <w:t>Because this is a sentence fragment, I removed the period and created a new bullet point for the rest of the information, which I altered to also be a sentence fragment for consistency within the list.</w:t>
      </w:r>
    </w:p>
  </w:comment>
  <w:comment xmlns:w="http://schemas.openxmlformats.org/wordprocessingml/2006/main" w:initials="RC" w:author="Roeder, Christi" w:date="2026-08-07T14:10:59" w:id="410537345">
    <w:p xmlns:w14="http://schemas.microsoft.com/office/word/2010/wordml" xmlns:w="http://schemas.openxmlformats.org/wordprocessingml/2006/main" w:rsidR="113A5176" w:rsidRDefault="6EE219D7" w14:paraId="5025263A" w14:textId="4E7824F0">
      <w:pPr>
        <w:pStyle w:val="CommentText"/>
      </w:pPr>
      <w:r>
        <w:rPr>
          <w:rStyle w:val="CommentReference"/>
        </w:rPr>
        <w:annotationRef/>
      </w:r>
      <w:r w:rsidRPr="7780D078" w:rsidR="1A87FA82">
        <w:t>I think this reads more clearly with the additional guidance broken up into sub-bullets.</w:t>
      </w:r>
    </w:p>
  </w:comment>
  <w:comment xmlns:w="http://schemas.openxmlformats.org/wordprocessingml/2006/main" w:initials="RC" w:author="Roeder, Christi" w:date="2026-08-07T14:15:23" w:id="1591743905">
    <w:p xmlns:w14="http://schemas.microsoft.com/office/word/2010/wordml" xmlns:w="http://schemas.openxmlformats.org/wordprocessingml/2006/main" w:rsidR="115C949F" w:rsidRDefault="2B5C52A4" w14:paraId="0F0B26F9" w14:textId="77D62B0E">
      <w:pPr>
        <w:pStyle w:val="CommentText"/>
      </w:pPr>
      <w:r>
        <w:rPr>
          <w:rStyle w:val="CommentReference"/>
        </w:rPr>
        <w:annotationRef/>
      </w:r>
      <w:r w:rsidRPr="0F94BF95" w:rsidR="047A3C9D">
        <w:t>Is there a reason the Student guidelines don't contain the phrase, "and cautioning that if there are further violations, the existence of the warning may result in more severe sanctions in the future"? This is from the Staff and Faculty guidelines.</w:t>
      </w:r>
    </w:p>
  </w:comment>
</w:comments>
</file>

<file path=word/commentsExtended.xml><?xml version="1.0" encoding="utf-8"?>
<w15:commentsEx xmlns:mc="http://schemas.openxmlformats.org/markup-compatibility/2006" xmlns:w15="http://schemas.microsoft.com/office/word/2012/wordml" mc:Ignorable="w15">
  <w15:commentEx w15:done="1" w15:paraId="68C5AA2D"/>
  <w15:commentEx w15:done="1" w15:paraId="5025263A"/>
  <w15:commentEx w15:done="1" w15:paraId="0F0B26F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3B544AE" w16cex:dateUtc="2026-08-07T19:09:03.683Z"/>
  <w16cex:commentExtensible w16cex:durableId="54A40806" w16cex:dateUtc="2026-08-07T19:10:59.527Z"/>
  <w16cex:commentExtensible w16cex:durableId="3F0BB96F" w16cex:dateUtc="2026-08-07T19:15:23.394Z"/>
</w16cex:commentsExtensible>
</file>

<file path=word/commentsIds.xml><?xml version="1.0" encoding="utf-8"?>
<w16cid:commentsIds xmlns:mc="http://schemas.openxmlformats.org/markup-compatibility/2006" xmlns:w16cid="http://schemas.microsoft.com/office/word/2016/wordml/cid" mc:Ignorable="w16cid">
  <w16cid:commentId w16cid:paraId="68C5AA2D" w16cid:durableId="33B544AE"/>
  <w16cid:commentId w16cid:paraId="5025263A" w16cid:durableId="54A40806"/>
  <w16cid:commentId w16cid:paraId="0F0B26F9" w16cid:durableId="3F0BB9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F13" w:rsidRDefault="00FA1F13" w14:paraId="587523D0" w14:textId="77777777">
      <w:r>
        <w:separator/>
      </w:r>
    </w:p>
  </w:endnote>
  <w:endnote w:type="continuationSeparator" w:id="0">
    <w:p w:rsidR="00FA1F13" w:rsidRDefault="00FA1F13" w14:paraId="0E1AB3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8732F" w:rsidRDefault="00000000" w14:paraId="406BCB18" w14:textId="77777777">
    <w:pPr>
      <w:pStyle w:val="BodyText"/>
      <w:spacing w:line="14" w:lineRule="auto"/>
      <w:jc w:val="left"/>
      <w:rPr>
        <w:sz w:val="20"/>
      </w:rPr>
    </w:pPr>
    <w:r>
      <w:rPr>
        <w:noProof/>
        <w:sz w:val="20"/>
      </w:rPr>
      <mc:AlternateContent>
        <mc:Choice Requires="wps">
          <w:drawing>
            <wp:anchor distT="0" distB="0" distL="0" distR="0" simplePos="0" relativeHeight="487522304" behindDoc="1" locked="0" layoutInCell="1" allowOverlap="1" wp14:anchorId="6DD3C10A" wp14:editId="6FA18FF2">
              <wp:simplePos x="0" y="0"/>
              <wp:positionH relativeFrom="page">
                <wp:posOffset>3816096</wp:posOffset>
              </wp:positionH>
              <wp:positionV relativeFrom="page">
                <wp:posOffset>9280596</wp:posOffset>
              </wp:positionV>
              <wp:extent cx="15176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rsidR="0028732F" w:rsidRDefault="00000000" w14:paraId="5CA17A09" w14:textId="77777777">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w14:anchorId="3669CD0A">
            <v:shapetype id="_x0000_t202" coordsize="21600,21600" o:spt="202" path="m,l,21600r21600,l21600,xe" w14:anchorId="6DD3C10A">
              <v:stroke joinstyle="miter"/>
              <v:path gradientshapeok="t" o:connecttype="rect"/>
            </v:shapetype>
            <v:shape id="Textbox 2" style="position:absolute;margin-left:300.5pt;margin-top:730.75pt;width:11.95pt;height:12.9pt;z-index:-15794176;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">
              <v:textbox inset="0,0,0,0">
                <w:txbxContent>
                  <w:p w:rsidR="0028732F" w:rsidRDefault="00000000" w14:paraId="74E21C83" w14:textId="77777777">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F13" w:rsidRDefault="00FA1F13" w14:paraId="6252D91D" w14:textId="77777777">
      <w:r>
        <w:separator/>
      </w:r>
    </w:p>
  </w:footnote>
  <w:footnote w:type="continuationSeparator" w:id="0">
    <w:p w:rsidR="00FA1F13" w:rsidRDefault="00FA1F13" w14:paraId="46A52A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8732F" w:rsidRDefault="00000000" w14:paraId="4016906F" w14:textId="77777777">
    <w:pPr>
      <w:pStyle w:val="BodyText"/>
      <w:spacing w:line="14" w:lineRule="auto"/>
      <w:jc w:val="left"/>
      <w:rPr>
        <w:sz w:val="20"/>
      </w:rPr>
    </w:pPr>
    <w:r>
      <w:rPr>
        <w:noProof/>
        <w:sz w:val="20"/>
      </w:rPr>
      <mc:AlternateContent>
        <mc:Choice Requires="wps">
          <w:drawing>
            <wp:anchor distT="0" distB="0" distL="0" distR="0" simplePos="0" relativeHeight="487521792" behindDoc="1" locked="0" layoutInCell="1" allowOverlap="1" wp14:anchorId="3678E779" wp14:editId="7A7FF212">
              <wp:simplePos x="0" y="0"/>
              <wp:positionH relativeFrom="page">
                <wp:posOffset>3771900</wp:posOffset>
              </wp:positionH>
              <wp:positionV relativeFrom="page">
                <wp:posOffset>266700</wp:posOffset>
              </wp:positionV>
              <wp:extent cx="3100070" cy="3009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0070" cy="300990"/>
                      </a:xfrm>
                      <a:prstGeom prst="rect">
                        <a:avLst/>
                      </a:prstGeom>
                    </wps:spPr>
                    <wps:txbx>
                      <w:txbxContent>
                        <w:p w:rsidRPr="00880BA4" w:rsidR="0028732F" w:rsidP="00880BA4" w:rsidRDefault="00000000" w14:paraId="241C25BC" w14:textId="7E626442">
                          <w:pPr>
                            <w:spacing w:before="20" w:after="0" w:line="217" w:lineRule="exact"/>
                            <w:ind w:right="14"/>
                            <w:jc w:val="right"/>
                            <w:rPr>
                              <w:rStyle w:val="Emphasis"/>
                            </w:rPr>
                          </w:pPr>
                          <w:r w:rsidRPr="00880BA4">
                            <w:rPr>
                              <w:rStyle w:val="Emphasis"/>
                            </w:rPr>
                            <w:t>Equity Sanction Guide – Student</w:t>
                          </w:r>
                          <w:r w:rsidRPr="00880BA4" w:rsidR="00BD7525">
                            <w:rPr>
                              <w:rStyle w:val="Emphasis"/>
                            </w:rPr>
                            <w:t>/Organization</w:t>
                          </w:r>
                          <w:r w:rsidRPr="00880BA4">
                            <w:rPr>
                              <w:rStyle w:val="Emphasis"/>
                            </w:rPr>
                            <w:t xml:space="preserve"> Respondents</w:t>
                          </w:r>
                        </w:p>
                        <w:p w:rsidRPr="00880BA4" w:rsidR="0028732F" w:rsidP="00880BA4" w:rsidRDefault="00000000" w14:paraId="66E069A6" w14:textId="627C62BA">
                          <w:pPr>
                            <w:spacing w:after="0" w:line="217" w:lineRule="exact"/>
                            <w:ind w:right="14"/>
                            <w:jc w:val="right"/>
                            <w:rPr>
                              <w:rStyle w:val="Emphasis"/>
                            </w:rPr>
                          </w:pPr>
                          <w:r w:rsidRPr="00880BA4">
                            <w:rPr>
                              <w:rStyle w:val="Emphasis"/>
                            </w:rPr>
                            <w:t>Last updated 0</w:t>
                          </w:r>
                          <w:r w:rsidRPr="00880BA4" w:rsidR="00941081">
                            <w:rPr>
                              <w:rStyle w:val="Emphasis"/>
                            </w:rPr>
                            <w:t>8</w:t>
                          </w:r>
                          <w:r w:rsidRPr="00880BA4">
                            <w:rPr>
                              <w:rStyle w:val="Emphasis"/>
                            </w:rPr>
                            <w:t>.</w:t>
                          </w:r>
                          <w:r w:rsidRPr="00880BA4" w:rsidR="00941081">
                            <w:rPr>
                              <w:rStyle w:val="Emphasis"/>
                            </w:rPr>
                            <w:t>06</w:t>
                          </w:r>
                          <w:r w:rsidRPr="00880BA4">
                            <w:rPr>
                              <w:rStyle w:val="Emphasis"/>
                            </w:rPr>
                            <w:t>.202</w:t>
                          </w:r>
                          <w:r w:rsidRPr="00880BA4" w:rsidR="00941081">
                            <w:rPr>
                              <w:rStyle w:val="Emphasis"/>
                            </w:rPr>
                            <w:t>6</w:t>
                          </w:r>
                        </w:p>
                      </w:txbxContent>
                    </wps:txbx>
                    <wps:bodyPr wrap="square" lIns="0" tIns="0" rIns="0" bIns="0" rtlCol="0">
                      <a:noAutofit/>
                    </wps:bodyPr>
                  </wps:wsp>
                </a:graphicData>
              </a:graphic>
              <wp14:sizeRelH relativeFrom="margin">
                <wp14:pctWidth>0</wp14:pctWidth>
              </wp14:sizeRelH>
            </wp:anchor>
          </w:drawing>
        </mc:Choice>
        <mc:Fallback>
          <w:pict w14:anchorId="00A98577">
            <v:shapetype id="_x0000_t202" coordsize="21600,21600" o:spt="202" path="m,l,21600r21600,l21600,xe" w14:anchorId="3678E779">
              <v:stroke joinstyle="miter"/>
              <v:path gradientshapeok="t" o:connecttype="rect"/>
            </v:shapetype>
            <v:shape id="Textbox 1" style="position:absolute;margin-left:297pt;margin-top:21pt;width:244.1pt;height:23.7pt;z-index:-15794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">
              <v:textbox inset="0,0,0,0">
                <w:txbxContent>
                  <w:p w:rsidRPr="00880BA4" w:rsidR="0028732F" w:rsidP="00880BA4" w:rsidRDefault="00000000" w14:paraId="3B89B803" w14:textId="7E626442">
                    <w:pPr>
                      <w:spacing w:before="20" w:after="0" w:line="217" w:lineRule="exact"/>
                      <w:ind w:right="14"/>
                      <w:jc w:val="right"/>
                      <w:rPr>
                        <w:rStyle w:val="Emphasis"/>
                      </w:rPr>
                    </w:pPr>
                    <w:r w:rsidRPr="00880BA4">
                      <w:rPr>
                        <w:rStyle w:val="Emphasis"/>
                      </w:rPr>
                      <w:t>Equity Sanction Guide – Student</w:t>
                    </w:r>
                    <w:r w:rsidRPr="00880BA4" w:rsidR="00BD7525">
                      <w:rPr>
                        <w:rStyle w:val="Emphasis"/>
                      </w:rPr>
                      <w:t>/Organization</w:t>
                    </w:r>
                    <w:r w:rsidRPr="00880BA4">
                      <w:rPr>
                        <w:rStyle w:val="Emphasis"/>
                      </w:rPr>
                      <w:t xml:space="preserve"> Respondents</w:t>
                    </w:r>
                  </w:p>
                  <w:p w:rsidRPr="00880BA4" w:rsidR="0028732F" w:rsidP="00880BA4" w:rsidRDefault="00000000" w14:paraId="2FF85AD9" w14:textId="627C62BA">
                    <w:pPr>
                      <w:spacing w:after="0" w:line="217" w:lineRule="exact"/>
                      <w:ind w:right="14"/>
                      <w:jc w:val="right"/>
                      <w:rPr>
                        <w:rStyle w:val="Emphasis"/>
                      </w:rPr>
                    </w:pPr>
                    <w:r w:rsidRPr="00880BA4">
                      <w:rPr>
                        <w:rStyle w:val="Emphasis"/>
                      </w:rPr>
                      <w:t>Last updated 0</w:t>
                    </w:r>
                    <w:r w:rsidRPr="00880BA4" w:rsidR="00941081">
                      <w:rPr>
                        <w:rStyle w:val="Emphasis"/>
                      </w:rPr>
                      <w:t>8</w:t>
                    </w:r>
                    <w:r w:rsidRPr="00880BA4">
                      <w:rPr>
                        <w:rStyle w:val="Emphasis"/>
                      </w:rPr>
                      <w:t>.</w:t>
                    </w:r>
                    <w:r w:rsidRPr="00880BA4" w:rsidR="00941081">
                      <w:rPr>
                        <w:rStyle w:val="Emphasis"/>
                      </w:rPr>
                      <w:t>06</w:t>
                    </w:r>
                    <w:r w:rsidRPr="00880BA4">
                      <w:rPr>
                        <w:rStyle w:val="Emphasis"/>
                      </w:rPr>
                      <w:t>.202</w:t>
                    </w:r>
                    <w:r w:rsidRPr="00880BA4" w:rsidR="00941081">
                      <w:rPr>
                        <w:rStyle w:val="Emphasi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67A3"/>
    <w:multiLevelType w:val="hybridMultilevel"/>
    <w:tmpl w:val="35348384"/>
    <w:lvl w:ilvl="0" w:tplc="F440E826">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tplc="9498F05E">
      <w:numFmt w:val="bullet"/>
      <w:lvlText w:val="•"/>
      <w:lvlJc w:val="left"/>
      <w:pPr>
        <w:ind w:left="1656" w:hanging="360"/>
      </w:pPr>
      <w:rPr>
        <w:rFonts w:hint="default"/>
        <w:lang w:val="en-US" w:eastAsia="en-US" w:bidi="ar-SA"/>
      </w:rPr>
    </w:lvl>
    <w:lvl w:ilvl="2" w:tplc="D68C596C">
      <w:numFmt w:val="bullet"/>
      <w:lvlText w:val="•"/>
      <w:lvlJc w:val="left"/>
      <w:pPr>
        <w:ind w:left="2592" w:hanging="360"/>
      </w:pPr>
      <w:rPr>
        <w:rFonts w:hint="default"/>
        <w:lang w:val="en-US" w:eastAsia="en-US" w:bidi="ar-SA"/>
      </w:rPr>
    </w:lvl>
    <w:lvl w:ilvl="3" w:tplc="E3B05D2E">
      <w:numFmt w:val="bullet"/>
      <w:lvlText w:val="•"/>
      <w:lvlJc w:val="left"/>
      <w:pPr>
        <w:ind w:left="3528" w:hanging="360"/>
      </w:pPr>
      <w:rPr>
        <w:rFonts w:hint="default"/>
        <w:lang w:val="en-US" w:eastAsia="en-US" w:bidi="ar-SA"/>
      </w:rPr>
    </w:lvl>
    <w:lvl w:ilvl="4" w:tplc="397CD0CA">
      <w:numFmt w:val="bullet"/>
      <w:lvlText w:val="•"/>
      <w:lvlJc w:val="left"/>
      <w:pPr>
        <w:ind w:left="4464" w:hanging="360"/>
      </w:pPr>
      <w:rPr>
        <w:rFonts w:hint="default"/>
        <w:lang w:val="en-US" w:eastAsia="en-US" w:bidi="ar-SA"/>
      </w:rPr>
    </w:lvl>
    <w:lvl w:ilvl="5" w:tplc="5AD071FE">
      <w:numFmt w:val="bullet"/>
      <w:lvlText w:val="•"/>
      <w:lvlJc w:val="left"/>
      <w:pPr>
        <w:ind w:left="5400" w:hanging="360"/>
      </w:pPr>
      <w:rPr>
        <w:rFonts w:hint="default"/>
        <w:lang w:val="en-US" w:eastAsia="en-US" w:bidi="ar-SA"/>
      </w:rPr>
    </w:lvl>
    <w:lvl w:ilvl="6" w:tplc="9EE41CFA">
      <w:numFmt w:val="bullet"/>
      <w:lvlText w:val="•"/>
      <w:lvlJc w:val="left"/>
      <w:pPr>
        <w:ind w:left="6336" w:hanging="360"/>
      </w:pPr>
      <w:rPr>
        <w:rFonts w:hint="default"/>
        <w:lang w:val="en-US" w:eastAsia="en-US" w:bidi="ar-SA"/>
      </w:rPr>
    </w:lvl>
    <w:lvl w:ilvl="7" w:tplc="E8C0CB94">
      <w:numFmt w:val="bullet"/>
      <w:lvlText w:val="•"/>
      <w:lvlJc w:val="left"/>
      <w:pPr>
        <w:ind w:left="7272" w:hanging="360"/>
      </w:pPr>
      <w:rPr>
        <w:rFonts w:hint="default"/>
        <w:lang w:val="en-US" w:eastAsia="en-US" w:bidi="ar-SA"/>
      </w:rPr>
    </w:lvl>
    <w:lvl w:ilvl="8" w:tplc="9192000C">
      <w:numFmt w:val="bullet"/>
      <w:lvlText w:val="•"/>
      <w:lvlJc w:val="left"/>
      <w:pPr>
        <w:ind w:left="8208" w:hanging="360"/>
      </w:pPr>
      <w:rPr>
        <w:rFonts w:hint="default"/>
        <w:lang w:val="en-US" w:eastAsia="en-US" w:bidi="ar-SA"/>
      </w:rPr>
    </w:lvl>
  </w:abstractNum>
  <w:abstractNum w:abstractNumId="1" w15:restartNumberingAfterBreak="0">
    <w:nsid w:val="1134264A"/>
    <w:multiLevelType w:val="hybridMultilevel"/>
    <w:tmpl w:val="1D047D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2142C44"/>
    <w:multiLevelType w:val="hybridMultilevel"/>
    <w:tmpl w:val="BB8EE7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C314934"/>
    <w:multiLevelType w:val="hybridMultilevel"/>
    <w:tmpl w:val="B1209C94"/>
    <w:lvl w:ilvl="0" w:tplc="6E74D67C">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tplc="D4E4CED0">
      <w:numFmt w:val="bullet"/>
      <w:lvlText w:val="•"/>
      <w:lvlJc w:val="left"/>
      <w:pPr>
        <w:ind w:left="1656" w:hanging="360"/>
      </w:pPr>
      <w:rPr>
        <w:rFonts w:hint="default"/>
        <w:lang w:val="en-US" w:eastAsia="en-US" w:bidi="ar-SA"/>
      </w:rPr>
    </w:lvl>
    <w:lvl w:ilvl="2" w:tplc="8A9E4558">
      <w:numFmt w:val="bullet"/>
      <w:lvlText w:val="•"/>
      <w:lvlJc w:val="left"/>
      <w:pPr>
        <w:ind w:left="2592" w:hanging="360"/>
      </w:pPr>
      <w:rPr>
        <w:rFonts w:hint="default"/>
        <w:lang w:val="en-US" w:eastAsia="en-US" w:bidi="ar-SA"/>
      </w:rPr>
    </w:lvl>
    <w:lvl w:ilvl="3" w:tplc="AB7E7812">
      <w:numFmt w:val="bullet"/>
      <w:lvlText w:val="•"/>
      <w:lvlJc w:val="left"/>
      <w:pPr>
        <w:ind w:left="3528" w:hanging="360"/>
      </w:pPr>
      <w:rPr>
        <w:rFonts w:hint="default"/>
        <w:lang w:val="en-US" w:eastAsia="en-US" w:bidi="ar-SA"/>
      </w:rPr>
    </w:lvl>
    <w:lvl w:ilvl="4" w:tplc="AE1AAA7A">
      <w:numFmt w:val="bullet"/>
      <w:lvlText w:val="•"/>
      <w:lvlJc w:val="left"/>
      <w:pPr>
        <w:ind w:left="4464" w:hanging="360"/>
      </w:pPr>
      <w:rPr>
        <w:rFonts w:hint="default"/>
        <w:lang w:val="en-US" w:eastAsia="en-US" w:bidi="ar-SA"/>
      </w:rPr>
    </w:lvl>
    <w:lvl w:ilvl="5" w:tplc="73DC5128">
      <w:numFmt w:val="bullet"/>
      <w:lvlText w:val="•"/>
      <w:lvlJc w:val="left"/>
      <w:pPr>
        <w:ind w:left="5400" w:hanging="360"/>
      </w:pPr>
      <w:rPr>
        <w:rFonts w:hint="default"/>
        <w:lang w:val="en-US" w:eastAsia="en-US" w:bidi="ar-SA"/>
      </w:rPr>
    </w:lvl>
    <w:lvl w:ilvl="6" w:tplc="EB6E9A60">
      <w:numFmt w:val="bullet"/>
      <w:lvlText w:val="•"/>
      <w:lvlJc w:val="left"/>
      <w:pPr>
        <w:ind w:left="6336" w:hanging="360"/>
      </w:pPr>
      <w:rPr>
        <w:rFonts w:hint="default"/>
        <w:lang w:val="en-US" w:eastAsia="en-US" w:bidi="ar-SA"/>
      </w:rPr>
    </w:lvl>
    <w:lvl w:ilvl="7" w:tplc="CFCC58E6">
      <w:numFmt w:val="bullet"/>
      <w:lvlText w:val="•"/>
      <w:lvlJc w:val="left"/>
      <w:pPr>
        <w:ind w:left="7272" w:hanging="360"/>
      </w:pPr>
      <w:rPr>
        <w:rFonts w:hint="default"/>
        <w:lang w:val="en-US" w:eastAsia="en-US" w:bidi="ar-SA"/>
      </w:rPr>
    </w:lvl>
    <w:lvl w:ilvl="8" w:tplc="EF7E463E">
      <w:numFmt w:val="bullet"/>
      <w:lvlText w:val="•"/>
      <w:lvlJc w:val="left"/>
      <w:pPr>
        <w:ind w:left="8208" w:hanging="360"/>
      </w:pPr>
      <w:rPr>
        <w:rFonts w:hint="default"/>
        <w:lang w:val="en-US" w:eastAsia="en-US" w:bidi="ar-SA"/>
      </w:rPr>
    </w:lvl>
  </w:abstractNum>
  <w:abstractNum w:abstractNumId="4" w15:restartNumberingAfterBreak="0">
    <w:nsid w:val="1CEB197C"/>
    <w:multiLevelType w:val="hybridMultilevel"/>
    <w:tmpl w:val="A000C38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EB24DDD"/>
    <w:multiLevelType w:val="hybridMultilevel"/>
    <w:tmpl w:val="B8C868E6"/>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F32719E"/>
    <w:multiLevelType w:val="hybridMultilevel"/>
    <w:tmpl w:val="32DC67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17825AC"/>
    <w:multiLevelType w:val="hybridMultilevel"/>
    <w:tmpl w:val="C0E82ED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97F2CAF"/>
    <w:multiLevelType w:val="hybridMultilevel"/>
    <w:tmpl w:val="037643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51A2C8F"/>
    <w:multiLevelType w:val="hybridMultilevel"/>
    <w:tmpl w:val="E2B24D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7651FA4"/>
    <w:multiLevelType w:val="hybridMultilevel"/>
    <w:tmpl w:val="1F78AC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DBA65F4"/>
    <w:multiLevelType w:val="hybridMultilevel"/>
    <w:tmpl w:val="3326ADC4"/>
    <w:lvl w:ilvl="0" w:tplc="E7F2F63E">
      <w:numFmt w:val="bullet"/>
      <w:lvlText w:val=""/>
      <w:lvlJc w:val="left"/>
      <w:pPr>
        <w:ind w:left="1080" w:hanging="361"/>
      </w:pPr>
      <w:rPr>
        <w:rFonts w:hint="default" w:ascii="Symbol" w:hAnsi="Symbol" w:eastAsia="Symbol" w:cs="Symbol"/>
        <w:spacing w:val="0"/>
        <w:w w:val="100"/>
        <w:lang w:val="en-US" w:eastAsia="en-US" w:bidi="ar-SA"/>
      </w:rPr>
    </w:lvl>
    <w:lvl w:ilvl="1" w:tplc="32ECD602">
      <w:numFmt w:val="bullet"/>
      <w:lvlText w:val="•"/>
      <w:lvlJc w:val="left"/>
      <w:pPr>
        <w:ind w:left="1980" w:hanging="361"/>
      </w:pPr>
      <w:rPr>
        <w:rFonts w:hint="default"/>
        <w:lang w:val="en-US" w:eastAsia="en-US" w:bidi="ar-SA"/>
      </w:rPr>
    </w:lvl>
    <w:lvl w:ilvl="2" w:tplc="BA06070A">
      <w:numFmt w:val="bullet"/>
      <w:lvlText w:val="•"/>
      <w:lvlJc w:val="left"/>
      <w:pPr>
        <w:ind w:left="2880" w:hanging="361"/>
      </w:pPr>
      <w:rPr>
        <w:rFonts w:hint="default"/>
        <w:lang w:val="en-US" w:eastAsia="en-US" w:bidi="ar-SA"/>
      </w:rPr>
    </w:lvl>
    <w:lvl w:ilvl="3" w:tplc="5D9CA726">
      <w:numFmt w:val="bullet"/>
      <w:lvlText w:val="•"/>
      <w:lvlJc w:val="left"/>
      <w:pPr>
        <w:ind w:left="3780" w:hanging="361"/>
      </w:pPr>
      <w:rPr>
        <w:rFonts w:hint="default"/>
        <w:lang w:val="en-US" w:eastAsia="en-US" w:bidi="ar-SA"/>
      </w:rPr>
    </w:lvl>
    <w:lvl w:ilvl="4" w:tplc="FABC9ABA">
      <w:numFmt w:val="bullet"/>
      <w:lvlText w:val="•"/>
      <w:lvlJc w:val="left"/>
      <w:pPr>
        <w:ind w:left="4680" w:hanging="361"/>
      </w:pPr>
      <w:rPr>
        <w:rFonts w:hint="default"/>
        <w:lang w:val="en-US" w:eastAsia="en-US" w:bidi="ar-SA"/>
      </w:rPr>
    </w:lvl>
    <w:lvl w:ilvl="5" w:tplc="645A4F08">
      <w:numFmt w:val="bullet"/>
      <w:lvlText w:val="•"/>
      <w:lvlJc w:val="left"/>
      <w:pPr>
        <w:ind w:left="5580" w:hanging="361"/>
      </w:pPr>
      <w:rPr>
        <w:rFonts w:hint="default"/>
        <w:lang w:val="en-US" w:eastAsia="en-US" w:bidi="ar-SA"/>
      </w:rPr>
    </w:lvl>
    <w:lvl w:ilvl="6" w:tplc="42C8671E">
      <w:numFmt w:val="bullet"/>
      <w:lvlText w:val="•"/>
      <w:lvlJc w:val="left"/>
      <w:pPr>
        <w:ind w:left="6480" w:hanging="361"/>
      </w:pPr>
      <w:rPr>
        <w:rFonts w:hint="default"/>
        <w:lang w:val="en-US" w:eastAsia="en-US" w:bidi="ar-SA"/>
      </w:rPr>
    </w:lvl>
    <w:lvl w:ilvl="7" w:tplc="60D8A53E">
      <w:numFmt w:val="bullet"/>
      <w:lvlText w:val="•"/>
      <w:lvlJc w:val="left"/>
      <w:pPr>
        <w:ind w:left="7380" w:hanging="361"/>
      </w:pPr>
      <w:rPr>
        <w:rFonts w:hint="default"/>
        <w:lang w:val="en-US" w:eastAsia="en-US" w:bidi="ar-SA"/>
      </w:rPr>
    </w:lvl>
    <w:lvl w:ilvl="8" w:tplc="D2082F28">
      <w:numFmt w:val="bullet"/>
      <w:lvlText w:val="•"/>
      <w:lvlJc w:val="left"/>
      <w:pPr>
        <w:ind w:left="8280" w:hanging="361"/>
      </w:pPr>
      <w:rPr>
        <w:rFonts w:hint="default"/>
        <w:lang w:val="en-US" w:eastAsia="en-US" w:bidi="ar-SA"/>
      </w:rPr>
    </w:lvl>
  </w:abstractNum>
  <w:abstractNum w:abstractNumId="12" w15:restartNumberingAfterBreak="0">
    <w:nsid w:val="70F071C9"/>
    <w:multiLevelType w:val="hybridMultilevel"/>
    <w:tmpl w:val="72B88A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6340397">
    <w:abstractNumId w:val="0"/>
  </w:num>
  <w:num w:numId="2" w16cid:durableId="696009124">
    <w:abstractNumId w:val="11"/>
  </w:num>
  <w:num w:numId="3" w16cid:durableId="939068284">
    <w:abstractNumId w:val="3"/>
  </w:num>
  <w:num w:numId="4" w16cid:durableId="671687906">
    <w:abstractNumId w:val="5"/>
  </w:num>
  <w:num w:numId="5" w16cid:durableId="1729112247">
    <w:abstractNumId w:val="4"/>
  </w:num>
  <w:num w:numId="6" w16cid:durableId="1397513613">
    <w:abstractNumId w:val="10"/>
  </w:num>
  <w:num w:numId="7" w16cid:durableId="308630243">
    <w:abstractNumId w:val="6"/>
  </w:num>
  <w:num w:numId="8" w16cid:durableId="1769499972">
    <w:abstractNumId w:val="8"/>
  </w:num>
  <w:num w:numId="9" w16cid:durableId="1819374141">
    <w:abstractNumId w:val="12"/>
  </w:num>
  <w:num w:numId="10" w16cid:durableId="604381389">
    <w:abstractNumId w:val="1"/>
  </w:num>
  <w:num w:numId="11" w16cid:durableId="1066682087">
    <w:abstractNumId w:val="9"/>
  </w:num>
  <w:num w:numId="12" w16cid:durableId="697240546">
    <w:abstractNumId w:val="2"/>
  </w:num>
  <w:num w:numId="13" w16cid:durableId="628321925">
    <w:abstractNumId w:val="7"/>
  </w:num>
</w:numbering>
</file>

<file path=word/people.xml><?xml version="1.0" encoding="utf-8"?>
<w15:people xmlns:mc="http://schemas.openxmlformats.org/markup-compatibility/2006" xmlns:w15="http://schemas.microsoft.com/office/word/2012/wordml" mc:Ignorable="w15">
  <w15:person w15:author="Roeder, Christi">
    <w15:presenceInfo w15:providerId="AD" w15:userId="S::roederc@umsystem.edu::3522e8f5-79bb-480e-96df-cdf51d70c8e0"/>
  </w15:person>
  <w15:person w15:author="Roeder, Christi">
    <w15:presenceInfo w15:providerId="AD" w15:userId="S::roederc@umsystem.edu::3522e8f5-79bb-480e-96df-cdf51d70c8e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8732F"/>
    <w:rsid w:val="00000000"/>
    <w:rsid w:val="000B0612"/>
    <w:rsid w:val="001762A8"/>
    <w:rsid w:val="001F6D1B"/>
    <w:rsid w:val="0028732F"/>
    <w:rsid w:val="003065FF"/>
    <w:rsid w:val="003603C5"/>
    <w:rsid w:val="004276C3"/>
    <w:rsid w:val="00442434"/>
    <w:rsid w:val="004B0067"/>
    <w:rsid w:val="00585626"/>
    <w:rsid w:val="00594A63"/>
    <w:rsid w:val="005A64B5"/>
    <w:rsid w:val="006251F6"/>
    <w:rsid w:val="006627D3"/>
    <w:rsid w:val="0073558A"/>
    <w:rsid w:val="00880BA4"/>
    <w:rsid w:val="00941081"/>
    <w:rsid w:val="00B47D18"/>
    <w:rsid w:val="00BD7525"/>
    <w:rsid w:val="00C47F4C"/>
    <w:rsid w:val="00E23753"/>
    <w:rsid w:val="00F50157"/>
    <w:rsid w:val="00FA1F13"/>
    <w:rsid w:val="03635FF1"/>
    <w:rsid w:val="0683E267"/>
    <w:rsid w:val="0C359EA8"/>
    <w:rsid w:val="0C6324E2"/>
    <w:rsid w:val="0D9FE77B"/>
    <w:rsid w:val="1445AE55"/>
    <w:rsid w:val="14AD8310"/>
    <w:rsid w:val="160AD6F4"/>
    <w:rsid w:val="19132276"/>
    <w:rsid w:val="19620CB8"/>
    <w:rsid w:val="197BB017"/>
    <w:rsid w:val="198FE6FC"/>
    <w:rsid w:val="20660D93"/>
    <w:rsid w:val="21329C9B"/>
    <w:rsid w:val="2459C91F"/>
    <w:rsid w:val="258840A6"/>
    <w:rsid w:val="265A9E45"/>
    <w:rsid w:val="27742C62"/>
    <w:rsid w:val="2821DB11"/>
    <w:rsid w:val="29C444F5"/>
    <w:rsid w:val="2A0835A0"/>
    <w:rsid w:val="34D7E214"/>
    <w:rsid w:val="38AA5119"/>
    <w:rsid w:val="3BA540F7"/>
    <w:rsid w:val="3DCF4CDA"/>
    <w:rsid w:val="40F309AD"/>
    <w:rsid w:val="4220C178"/>
    <w:rsid w:val="42510852"/>
    <w:rsid w:val="4690118A"/>
    <w:rsid w:val="482CEFF8"/>
    <w:rsid w:val="4838A0FB"/>
    <w:rsid w:val="48DD377A"/>
    <w:rsid w:val="493AF7CE"/>
    <w:rsid w:val="4B0D77A9"/>
    <w:rsid w:val="4C572CBE"/>
    <w:rsid w:val="519D142D"/>
    <w:rsid w:val="55FE940E"/>
    <w:rsid w:val="5867825E"/>
    <w:rsid w:val="5A4CABD7"/>
    <w:rsid w:val="5AA4A076"/>
    <w:rsid w:val="5BE54B0A"/>
    <w:rsid w:val="5DDFCD18"/>
    <w:rsid w:val="5ED71975"/>
    <w:rsid w:val="5F62498A"/>
    <w:rsid w:val="67BBBF7A"/>
    <w:rsid w:val="69186E40"/>
    <w:rsid w:val="69C46D9A"/>
    <w:rsid w:val="6AF004C6"/>
    <w:rsid w:val="70729FF2"/>
    <w:rsid w:val="73228CC3"/>
    <w:rsid w:val="761E132E"/>
    <w:rsid w:val="77DE6DC3"/>
    <w:rsid w:val="7A6B5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2FEDD"/>
  <w15:docId w15:val="{93B25A1C-8987-42A9-8CF3-DBE79A68E7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0BA4"/>
    <w:rPr>
      <w:sz w:val="24"/>
    </w:rPr>
  </w:style>
  <w:style w:type="paragraph" w:styleId="Heading1">
    <w:name w:val="heading 1"/>
    <w:basedOn w:val="Normal"/>
    <w:next w:val="Normal"/>
    <w:link w:val="Heading1Char"/>
    <w:uiPriority w:val="9"/>
    <w:qFormat/>
    <w:rsid w:val="00880BA4"/>
    <w:pPr>
      <w:keepNext/>
      <w:keepLines/>
      <w:spacing w:before="320" w:after="80" w:line="240" w:lineRule="auto"/>
      <w:jc w:val="center"/>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442434"/>
    <w:pPr>
      <w:keepNext/>
      <w:keepLines/>
      <w:spacing w:before="280" w:line="240" w:lineRule="auto"/>
      <w:jc w:val="center"/>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80BA4"/>
    <w:pPr>
      <w:keepNext/>
      <w:keepLines/>
      <w:spacing w:before="160" w:after="0" w:line="240" w:lineRule="auto"/>
      <w:outlineLvl w:val="2"/>
    </w:pPr>
    <w:rPr>
      <w:rFonts w:asciiTheme="majorHAnsi" w:hAnsiTheme="majorHAnsi" w:eastAsiaTheme="majorEastAsia" w:cstheme="majorBidi"/>
      <w:sz w:val="32"/>
      <w:szCs w:val="32"/>
    </w:rPr>
  </w:style>
  <w:style w:type="paragraph" w:styleId="Heading4">
    <w:name w:val="heading 4"/>
    <w:basedOn w:val="Normal"/>
    <w:next w:val="Normal"/>
    <w:link w:val="Heading4Char"/>
    <w:uiPriority w:val="9"/>
    <w:unhideWhenUsed/>
    <w:qFormat/>
    <w:rsid w:val="00880BA4"/>
    <w:pPr>
      <w:keepNext/>
      <w:keepLines/>
      <w:spacing w:before="80" w:after="0"/>
      <w:outlineLvl w:val="3"/>
    </w:pPr>
    <w:rPr>
      <w:rFonts w:asciiTheme="majorHAnsi" w:hAnsiTheme="majorHAnsi" w:eastAsiaTheme="majorEastAsia" w:cstheme="majorBidi"/>
      <w:i/>
      <w:iCs/>
      <w:sz w:val="30"/>
      <w:szCs w:val="30"/>
    </w:rPr>
  </w:style>
  <w:style w:type="paragraph" w:styleId="Heading5">
    <w:name w:val="heading 5"/>
    <w:basedOn w:val="Normal"/>
    <w:next w:val="Normal"/>
    <w:link w:val="Heading5Char"/>
    <w:uiPriority w:val="9"/>
    <w:unhideWhenUsed/>
    <w:qFormat/>
    <w:rsid w:val="00880BA4"/>
    <w:pPr>
      <w:keepNext/>
      <w:keepLines/>
      <w:spacing w:before="40" w:after="0"/>
      <w:outlineLvl w:val="4"/>
    </w:pPr>
    <w:rPr>
      <w:rFonts w:asciiTheme="majorHAnsi" w:hAnsiTheme="majorHAnsi" w:eastAsiaTheme="majorEastAsia" w:cstheme="majorBidi"/>
      <w:sz w:val="28"/>
      <w:szCs w:val="28"/>
    </w:rPr>
  </w:style>
  <w:style w:type="paragraph" w:styleId="Heading6">
    <w:name w:val="heading 6"/>
    <w:basedOn w:val="Normal"/>
    <w:next w:val="Normal"/>
    <w:link w:val="Heading6Char"/>
    <w:uiPriority w:val="9"/>
    <w:semiHidden/>
    <w:unhideWhenUsed/>
    <w:qFormat/>
    <w:rsid w:val="00880BA4"/>
    <w:pPr>
      <w:keepNext/>
      <w:keepLines/>
      <w:spacing w:before="40" w:after="0"/>
      <w:outlineLvl w:val="5"/>
    </w:pPr>
    <w:rPr>
      <w:rFonts w:asciiTheme="majorHAnsi" w:hAnsiTheme="majorHAnsi" w:eastAsiaTheme="majorEastAsia" w:cstheme="majorBidi"/>
      <w:i/>
      <w:iCs/>
      <w:sz w:val="26"/>
      <w:szCs w:val="26"/>
    </w:rPr>
  </w:style>
  <w:style w:type="paragraph" w:styleId="Heading7">
    <w:name w:val="heading 7"/>
    <w:basedOn w:val="Normal"/>
    <w:next w:val="Normal"/>
    <w:link w:val="Heading7Char"/>
    <w:uiPriority w:val="9"/>
    <w:semiHidden/>
    <w:unhideWhenUsed/>
    <w:qFormat/>
    <w:rsid w:val="00880BA4"/>
    <w:pPr>
      <w:keepNext/>
      <w:keepLines/>
      <w:spacing w:before="40" w:after="0"/>
      <w:outlineLvl w:val="6"/>
    </w:pPr>
    <w:rPr>
      <w:rFonts w:asciiTheme="majorHAnsi" w:hAnsiTheme="majorHAnsi" w:eastAsiaTheme="majorEastAsia" w:cstheme="majorBidi"/>
      <w:szCs w:val="24"/>
    </w:rPr>
  </w:style>
  <w:style w:type="paragraph" w:styleId="Heading8">
    <w:name w:val="heading 8"/>
    <w:basedOn w:val="Normal"/>
    <w:next w:val="Normal"/>
    <w:link w:val="Heading8Char"/>
    <w:uiPriority w:val="9"/>
    <w:semiHidden/>
    <w:unhideWhenUsed/>
    <w:qFormat/>
    <w:rsid w:val="00880BA4"/>
    <w:pPr>
      <w:keepNext/>
      <w:keepLines/>
      <w:spacing w:before="40" w:after="0"/>
      <w:outlineLvl w:val="7"/>
    </w:pPr>
    <w:rPr>
      <w:rFonts w:asciiTheme="majorHAnsi" w:hAnsiTheme="majorHAnsi" w:eastAsiaTheme="majorEastAsia" w:cstheme="majorBidi"/>
      <w:i/>
      <w:iCs/>
      <w:sz w:val="22"/>
      <w:szCs w:val="22"/>
    </w:rPr>
  </w:style>
  <w:style w:type="paragraph" w:styleId="Heading9">
    <w:name w:val="heading 9"/>
    <w:basedOn w:val="Normal"/>
    <w:next w:val="Normal"/>
    <w:link w:val="Heading9Char"/>
    <w:uiPriority w:val="9"/>
    <w:semiHidden/>
    <w:unhideWhenUsed/>
    <w:qFormat/>
    <w:rsid w:val="00880BA4"/>
    <w:pPr>
      <w:keepNext/>
      <w:keepLines/>
      <w:spacing w:before="40" w:after="0"/>
      <w:outlineLvl w:val="8"/>
    </w:pPr>
    <w:rPr>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pPr>
      <w:jc w:val="both"/>
    </w:pPr>
    <w:rPr>
      <w:szCs w:val="24"/>
    </w:rPr>
  </w:style>
  <w:style w:type="paragraph" w:styleId="ListParagraph">
    <w:name w:val="List Paragraph"/>
    <w:basedOn w:val="Normal"/>
    <w:uiPriority w:val="34"/>
    <w:qFormat/>
    <w:pPr>
      <w:ind w:left="720"/>
      <w:contextualSpacing/>
    </w:pPr>
  </w:style>
  <w:style w:type="paragraph" w:styleId="TableParagraph" w:customStyle="1">
    <w:name w:val="Table Paragraph"/>
    <w:basedOn w:val="Normal"/>
    <w:uiPriority w:val="1"/>
  </w:style>
  <w:style w:type="paragraph" w:styleId="Header">
    <w:name w:val="header"/>
    <w:basedOn w:val="Normal"/>
    <w:link w:val="HeaderChar"/>
    <w:uiPriority w:val="99"/>
    <w:unhideWhenUsed/>
    <w:rsid w:val="00941081"/>
    <w:pPr>
      <w:tabs>
        <w:tab w:val="center" w:pos="4680"/>
        <w:tab w:val="right" w:pos="9360"/>
      </w:tabs>
    </w:pPr>
  </w:style>
  <w:style w:type="character" w:styleId="HeaderChar" w:customStyle="1">
    <w:name w:val="Header Char"/>
    <w:basedOn w:val="DefaultParagraphFont"/>
    <w:link w:val="Header"/>
    <w:uiPriority w:val="99"/>
    <w:rsid w:val="00941081"/>
    <w:rPr>
      <w:rFonts w:ascii="Tahoma" w:hAnsi="Tahoma" w:eastAsia="Tahoma" w:cs="Tahoma"/>
    </w:rPr>
  </w:style>
  <w:style w:type="paragraph" w:styleId="Footer">
    <w:name w:val="footer"/>
    <w:basedOn w:val="Normal"/>
    <w:link w:val="FooterChar"/>
    <w:uiPriority w:val="99"/>
    <w:unhideWhenUsed/>
    <w:rsid w:val="00941081"/>
    <w:pPr>
      <w:tabs>
        <w:tab w:val="center" w:pos="4680"/>
        <w:tab w:val="right" w:pos="9360"/>
      </w:tabs>
    </w:pPr>
  </w:style>
  <w:style w:type="character" w:styleId="FooterChar" w:customStyle="1">
    <w:name w:val="Footer Char"/>
    <w:basedOn w:val="DefaultParagraphFont"/>
    <w:link w:val="Footer"/>
    <w:uiPriority w:val="99"/>
    <w:rsid w:val="00941081"/>
    <w:rPr>
      <w:rFonts w:ascii="Tahoma" w:hAnsi="Tahoma" w:eastAsia="Tahoma" w:cs="Tahoma"/>
    </w:rPr>
  </w:style>
  <w:style w:type="character" w:styleId="Heading1Char" w:customStyle="1">
    <w:name w:val="Heading 1 Char"/>
    <w:basedOn w:val="DefaultParagraphFont"/>
    <w:link w:val="Heading1"/>
    <w:uiPriority w:val="9"/>
    <w:rsid w:val="00880BA4"/>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442434"/>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880BA4"/>
    <w:rPr>
      <w:rFonts w:asciiTheme="majorHAnsi" w:hAnsiTheme="majorHAnsi" w:eastAsiaTheme="majorEastAsia" w:cstheme="majorBidi"/>
      <w:sz w:val="32"/>
      <w:szCs w:val="32"/>
    </w:rPr>
  </w:style>
  <w:style w:type="character" w:styleId="Heading4Char" w:customStyle="1">
    <w:name w:val="Heading 4 Char"/>
    <w:basedOn w:val="DefaultParagraphFont"/>
    <w:link w:val="Heading4"/>
    <w:uiPriority w:val="9"/>
    <w:rsid w:val="00880BA4"/>
    <w:rPr>
      <w:rFonts w:asciiTheme="majorHAnsi" w:hAnsiTheme="majorHAnsi" w:eastAsiaTheme="majorEastAsia" w:cstheme="majorBidi"/>
      <w:i/>
      <w:iCs/>
      <w:sz w:val="30"/>
      <w:szCs w:val="30"/>
    </w:rPr>
  </w:style>
  <w:style w:type="character" w:styleId="Heading5Char" w:customStyle="1">
    <w:name w:val="Heading 5 Char"/>
    <w:basedOn w:val="DefaultParagraphFont"/>
    <w:link w:val="Heading5"/>
    <w:uiPriority w:val="9"/>
    <w:rsid w:val="00880BA4"/>
    <w:rPr>
      <w:rFonts w:asciiTheme="majorHAnsi" w:hAnsiTheme="majorHAnsi" w:eastAsiaTheme="majorEastAsia" w:cstheme="majorBidi"/>
      <w:sz w:val="28"/>
      <w:szCs w:val="28"/>
    </w:rPr>
  </w:style>
  <w:style w:type="character" w:styleId="Heading6Char" w:customStyle="1">
    <w:name w:val="Heading 6 Char"/>
    <w:basedOn w:val="DefaultParagraphFont"/>
    <w:link w:val="Heading6"/>
    <w:uiPriority w:val="9"/>
    <w:semiHidden/>
    <w:rsid w:val="00880BA4"/>
    <w:rPr>
      <w:rFonts w:asciiTheme="majorHAnsi" w:hAnsiTheme="majorHAnsi" w:eastAsiaTheme="majorEastAsia" w:cstheme="majorBidi"/>
      <w:i/>
      <w:iCs/>
      <w:sz w:val="26"/>
      <w:szCs w:val="26"/>
    </w:rPr>
  </w:style>
  <w:style w:type="character" w:styleId="Heading7Char" w:customStyle="1">
    <w:name w:val="Heading 7 Char"/>
    <w:basedOn w:val="DefaultParagraphFont"/>
    <w:link w:val="Heading7"/>
    <w:uiPriority w:val="9"/>
    <w:semiHidden/>
    <w:rsid w:val="00880BA4"/>
    <w:rPr>
      <w:rFonts w:asciiTheme="majorHAnsi" w:hAnsiTheme="majorHAnsi" w:eastAsiaTheme="majorEastAsia" w:cstheme="majorBidi"/>
      <w:sz w:val="24"/>
      <w:szCs w:val="24"/>
    </w:rPr>
  </w:style>
  <w:style w:type="character" w:styleId="Heading8Char" w:customStyle="1">
    <w:name w:val="Heading 8 Char"/>
    <w:basedOn w:val="DefaultParagraphFont"/>
    <w:link w:val="Heading8"/>
    <w:uiPriority w:val="9"/>
    <w:semiHidden/>
    <w:rsid w:val="00880BA4"/>
    <w:rPr>
      <w:rFonts w:asciiTheme="majorHAnsi" w:hAnsiTheme="majorHAnsi" w:eastAsiaTheme="majorEastAsia" w:cstheme="majorBidi"/>
      <w:i/>
      <w:iCs/>
      <w:sz w:val="22"/>
      <w:szCs w:val="22"/>
    </w:rPr>
  </w:style>
  <w:style w:type="character" w:styleId="Heading9Char" w:customStyle="1">
    <w:name w:val="Heading 9 Char"/>
    <w:basedOn w:val="DefaultParagraphFont"/>
    <w:link w:val="Heading9"/>
    <w:uiPriority w:val="9"/>
    <w:semiHidden/>
    <w:rsid w:val="00880BA4"/>
    <w:rPr>
      <w:b/>
      <w:bCs/>
      <w:i/>
      <w:iCs/>
    </w:rPr>
  </w:style>
  <w:style w:type="paragraph" w:styleId="Caption">
    <w:name w:val="caption"/>
    <w:basedOn w:val="Normal"/>
    <w:next w:val="Normal"/>
    <w:uiPriority w:val="35"/>
    <w:semiHidden/>
    <w:unhideWhenUsed/>
    <w:qFormat/>
    <w:rsid w:val="00880BA4"/>
    <w:pPr>
      <w:spacing w:line="240" w:lineRule="auto"/>
    </w:pPr>
    <w:rPr>
      <w:b/>
      <w:bCs/>
      <w:color w:val="404040" w:themeColor="text1" w:themeTint="BF"/>
      <w:sz w:val="16"/>
      <w:szCs w:val="16"/>
    </w:rPr>
  </w:style>
  <w:style w:type="paragraph" w:styleId="Title">
    <w:name w:val="Title"/>
    <w:basedOn w:val="Normal"/>
    <w:next w:val="Normal"/>
    <w:link w:val="TitleChar"/>
    <w:autoRedefine/>
    <w:uiPriority w:val="10"/>
    <w:qFormat/>
    <w:rsid w:val="00880BA4"/>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2F5496" w:themeColor="accent1" w:themeShade="BF"/>
      <w:spacing w:val="30"/>
      <w:sz w:val="72"/>
      <w:szCs w:val="72"/>
    </w:rPr>
  </w:style>
  <w:style w:type="character" w:styleId="TitleChar" w:customStyle="1">
    <w:name w:val="Title Char"/>
    <w:basedOn w:val="DefaultParagraphFont"/>
    <w:link w:val="Title"/>
    <w:uiPriority w:val="10"/>
    <w:rsid w:val="00880BA4"/>
    <w:rPr>
      <w:rFonts w:asciiTheme="majorHAnsi" w:hAnsiTheme="majorHAnsi" w:eastAsiaTheme="majorEastAsia" w:cstheme="majorBidi"/>
      <w:caps/>
      <w:color w:val="2F5496" w:themeColor="accent1" w:themeShade="BF"/>
      <w:spacing w:val="30"/>
      <w:sz w:val="72"/>
      <w:szCs w:val="72"/>
    </w:rPr>
  </w:style>
  <w:style w:type="paragraph" w:styleId="Subtitle">
    <w:name w:val="Subtitle"/>
    <w:basedOn w:val="Normal"/>
    <w:next w:val="Normal"/>
    <w:link w:val="SubtitleChar"/>
    <w:autoRedefine/>
    <w:uiPriority w:val="11"/>
    <w:qFormat/>
    <w:rsid w:val="00880BA4"/>
    <w:pPr>
      <w:numPr>
        <w:ilvl w:val="1"/>
      </w:numPr>
      <w:jc w:val="center"/>
    </w:pPr>
    <w:rPr>
      <w:color w:val="1F3864" w:themeColor="accent1" w:themeShade="80"/>
      <w:sz w:val="32"/>
      <w:szCs w:val="28"/>
    </w:rPr>
  </w:style>
  <w:style w:type="character" w:styleId="SubtitleChar" w:customStyle="1">
    <w:name w:val="Subtitle Char"/>
    <w:basedOn w:val="DefaultParagraphFont"/>
    <w:link w:val="Subtitle"/>
    <w:uiPriority w:val="11"/>
    <w:rsid w:val="00880BA4"/>
    <w:rPr>
      <w:color w:val="1F3864" w:themeColor="accent1" w:themeShade="80"/>
      <w:sz w:val="32"/>
      <w:szCs w:val="28"/>
    </w:rPr>
  </w:style>
  <w:style w:type="character" w:styleId="Strong">
    <w:name w:val="Strong"/>
    <w:basedOn w:val="DefaultParagraphFont"/>
    <w:uiPriority w:val="22"/>
    <w:qFormat/>
    <w:rsid w:val="00880BA4"/>
    <w:rPr>
      <w:b/>
      <w:bCs/>
    </w:rPr>
  </w:style>
  <w:style w:type="character" w:styleId="Emphasis">
    <w:name w:val="Emphasis"/>
    <w:basedOn w:val="DefaultParagraphFont"/>
    <w:uiPriority w:val="20"/>
    <w:qFormat/>
    <w:rsid w:val="00880BA4"/>
    <w:rPr>
      <w:rFonts w:ascii="Arial" w:hAnsi="Arial"/>
      <w:i/>
      <w:iCs/>
      <w:color w:val="auto"/>
      <w:sz w:val="16"/>
    </w:rPr>
  </w:style>
  <w:style w:type="paragraph" w:styleId="NoSpacing">
    <w:name w:val="No Spacing"/>
    <w:uiPriority w:val="1"/>
    <w:qFormat/>
    <w:rsid w:val="00880BA4"/>
    <w:pPr>
      <w:spacing w:after="0" w:line="240" w:lineRule="auto"/>
    </w:pPr>
  </w:style>
  <w:style w:type="paragraph" w:styleId="Quote">
    <w:name w:val="Quote"/>
    <w:basedOn w:val="Normal"/>
    <w:next w:val="Normal"/>
    <w:link w:val="QuoteChar"/>
    <w:uiPriority w:val="29"/>
    <w:qFormat/>
    <w:rsid w:val="00880BA4"/>
    <w:pPr>
      <w:spacing w:before="160"/>
      <w:ind w:left="720" w:right="720"/>
      <w:jc w:val="center"/>
    </w:pPr>
    <w:rPr>
      <w:i/>
      <w:iCs/>
      <w:color w:val="7B7B7B" w:themeColor="accent3" w:themeShade="BF"/>
      <w:szCs w:val="24"/>
    </w:rPr>
  </w:style>
  <w:style w:type="character" w:styleId="QuoteChar" w:customStyle="1">
    <w:name w:val="Quote Char"/>
    <w:basedOn w:val="DefaultParagraphFont"/>
    <w:link w:val="Quote"/>
    <w:uiPriority w:val="29"/>
    <w:rsid w:val="00880BA4"/>
    <w:rPr>
      <w:i/>
      <w:iCs/>
      <w:color w:val="7B7B7B" w:themeColor="accent3" w:themeShade="BF"/>
      <w:sz w:val="24"/>
      <w:szCs w:val="24"/>
    </w:rPr>
  </w:style>
  <w:style w:type="paragraph" w:styleId="IntenseQuote">
    <w:name w:val="Intense Quote"/>
    <w:basedOn w:val="Normal"/>
    <w:next w:val="Normal"/>
    <w:link w:val="IntenseQuoteChar"/>
    <w:uiPriority w:val="30"/>
    <w:qFormat/>
    <w:rsid w:val="00880BA4"/>
    <w:pPr>
      <w:spacing w:before="160" w:line="276" w:lineRule="auto"/>
      <w:ind w:left="936" w:right="936"/>
      <w:jc w:val="center"/>
    </w:pPr>
    <w:rPr>
      <w:rFonts w:asciiTheme="majorHAnsi" w:hAnsiTheme="majorHAnsi" w:eastAsiaTheme="majorEastAsia" w:cstheme="majorBidi"/>
      <w:caps/>
      <w:color w:val="2F5496" w:themeColor="accent1" w:themeShade="BF"/>
      <w:sz w:val="28"/>
      <w:szCs w:val="28"/>
    </w:rPr>
  </w:style>
  <w:style w:type="character" w:styleId="IntenseQuoteChar" w:customStyle="1">
    <w:name w:val="Intense Quote Char"/>
    <w:basedOn w:val="DefaultParagraphFont"/>
    <w:link w:val="IntenseQuote"/>
    <w:uiPriority w:val="30"/>
    <w:rsid w:val="00880BA4"/>
    <w:rPr>
      <w:rFonts w:asciiTheme="majorHAnsi" w:hAnsiTheme="majorHAnsi" w:eastAsiaTheme="majorEastAsia" w:cstheme="majorBidi"/>
      <w:caps/>
      <w:color w:val="2F5496" w:themeColor="accent1" w:themeShade="BF"/>
      <w:sz w:val="28"/>
      <w:szCs w:val="28"/>
    </w:rPr>
  </w:style>
  <w:style w:type="character" w:styleId="SubtleEmphasis">
    <w:name w:val="Subtle Emphasis"/>
    <w:basedOn w:val="DefaultParagraphFont"/>
    <w:uiPriority w:val="19"/>
    <w:qFormat/>
    <w:rsid w:val="00880BA4"/>
    <w:rPr>
      <w:i/>
      <w:iCs/>
      <w:color w:val="595959" w:themeColor="text1" w:themeTint="A6"/>
    </w:rPr>
  </w:style>
  <w:style w:type="character" w:styleId="IntenseEmphasis">
    <w:name w:val="Intense Emphasis"/>
    <w:basedOn w:val="DefaultParagraphFont"/>
    <w:uiPriority w:val="21"/>
    <w:qFormat/>
    <w:rsid w:val="00880BA4"/>
    <w:rPr>
      <w:b/>
      <w:bCs/>
      <w:i/>
      <w:iCs/>
      <w:color w:val="auto"/>
    </w:rPr>
  </w:style>
  <w:style w:type="character" w:styleId="SubtleReference">
    <w:name w:val="Subtle Reference"/>
    <w:basedOn w:val="DefaultParagraphFont"/>
    <w:uiPriority w:val="31"/>
    <w:qFormat/>
    <w:rsid w:val="00880BA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80BA4"/>
    <w:rPr>
      <w:b/>
      <w:bCs/>
      <w:caps w:val="0"/>
      <w:smallCaps/>
      <w:color w:val="auto"/>
      <w:spacing w:val="0"/>
      <w:u w:val="single"/>
    </w:rPr>
  </w:style>
  <w:style w:type="character" w:styleId="BookTitle">
    <w:name w:val="Book Title"/>
    <w:basedOn w:val="DefaultParagraphFont"/>
    <w:uiPriority w:val="33"/>
    <w:qFormat/>
    <w:rsid w:val="00880BA4"/>
    <w:rPr>
      <w:b/>
      <w:bCs/>
      <w:caps w:val="0"/>
      <w:smallCaps/>
      <w:spacing w:val="0"/>
    </w:rPr>
  </w:style>
  <w:style w:type="paragraph" w:styleId="TOCHeading">
    <w:name w:val="TOC Heading"/>
    <w:basedOn w:val="Heading1"/>
    <w:next w:val="Normal"/>
    <w:uiPriority w:val="39"/>
    <w:semiHidden/>
    <w:unhideWhenUsed/>
    <w:qFormat/>
    <w:rsid w:val="00880BA4"/>
    <w:pPr>
      <w:outlineLvl w:val="9"/>
    </w:pPr>
  </w:style>
  <w:style w:type="paragraph" w:styleId="Revision">
    <w:name w:val="Revision"/>
    <w:hidden/>
    <w:uiPriority w:val="99"/>
    <w:semiHidden/>
    <w:rsid w:val="00E2375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omments" Target="comments.xml" Id="R3ac7c270d5534050" /><Relationship Type="http://schemas.microsoft.com/office/2016/09/relationships/commentsIds" Target="commentsIds.xml" Id="R7f28f7aab39847bf" /><Relationship Type="http://schemas.microsoft.com/office/2011/relationships/commentsExtended" Target="commentsExtended.xml" Id="R9585fc2409da4379" /><Relationship Type="http://schemas.microsoft.com/office/2018/08/relationships/commentsExtensible" Target="commentsExtensible.xml" Id="R3b1adc59cd0342c9" /><Relationship Type="http://schemas.microsoft.com/office/2011/relationships/people" Target="people.xml" Id="R2448f52e238e44a3" /></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34" ma:contentTypeDescription="Create a new document." ma:contentTypeScope="" ma:versionID="aa804c06028c6c54fc3b6f64c26066af">
  <xsd:schema xmlns:xsd="http://www.w3.org/2001/XMLSchema" xmlns:xs="http://www.w3.org/2001/XMLSchema" xmlns:p="http://schemas.microsoft.com/office/2006/metadata/properties" xmlns:ns2="4e6984c5-66a7-41a3-994d-c3b8e48b2f60" xmlns:ns3="27d3c216-2c03-46eb-90ec-5564128f7bad" targetNamespace="http://schemas.microsoft.com/office/2006/metadata/properties" ma:root="true" ma:fieldsID="5e14f49d68bd2b66fda6423b237c00e2" ns2:_="" ns3:_="">
    <xsd:import namespace="4e6984c5-66a7-41a3-994d-c3b8e48b2f60"/>
    <xsd:import namespace="27d3c216-2c03-46eb-90ec-5564128f7ba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4e6984c5-66a7-41a3-994d-c3b8e48b2f60" xsi:nil="true"/>
    <CultureName xmlns="4e6984c5-66a7-41a3-994d-c3b8e48b2f60" xsi:nil="true"/>
    <AppVersion xmlns="4e6984c5-66a7-41a3-994d-c3b8e48b2f60" xsi:nil="true"/>
    <DefaultSectionNames xmlns="4e6984c5-66a7-41a3-994d-c3b8e48b2f60" xsi:nil="true"/>
    <Owner xmlns="4e6984c5-66a7-41a3-994d-c3b8e48b2f60">
      <UserInfo>
        <DisplayName/>
        <AccountId xsi:nil="true"/>
        <AccountType/>
      </UserInfo>
    </Owner>
    <Math_Settings xmlns="4e6984c5-66a7-41a3-994d-c3b8e48b2f60" xsi:nil="true"/>
    <Invited_Leaders xmlns="4e6984c5-66a7-41a3-994d-c3b8e48b2f60" xsi:nil="true"/>
    <IsNotebookLocked xmlns="4e6984c5-66a7-41a3-994d-c3b8e48b2f60" xsi:nil="true"/>
    <Is_Collaboration_Space_Locked xmlns="4e6984c5-66a7-41a3-994d-c3b8e48b2f60" xsi:nil="true"/>
    <Templates xmlns="4e6984c5-66a7-41a3-994d-c3b8e48b2f60" xsi:nil="true"/>
    <Members xmlns="4e6984c5-66a7-41a3-994d-c3b8e48b2f60">
      <UserInfo>
        <DisplayName/>
        <AccountId xsi:nil="true"/>
        <AccountType/>
      </UserInfo>
    </Members>
    <Member_Groups xmlns="4e6984c5-66a7-41a3-994d-c3b8e48b2f60">
      <UserInfo>
        <DisplayName/>
        <AccountId xsi:nil="true"/>
        <AccountType/>
      </UserInfo>
    </Member_Groups>
    <Self_Registration_Enabled xmlns="4e6984c5-66a7-41a3-994d-c3b8e48b2f60" xsi:nil="true"/>
    <FolderType xmlns="4e6984c5-66a7-41a3-994d-c3b8e48b2f60" xsi:nil="true"/>
    <Leaders xmlns="4e6984c5-66a7-41a3-994d-c3b8e48b2f60">
      <UserInfo>
        <DisplayName/>
        <AccountId xsi:nil="true"/>
        <AccountType/>
      </UserInfo>
    </Leaders>
    <Distribution_Groups xmlns="4e6984c5-66a7-41a3-994d-c3b8e48b2f60" xsi:nil="true"/>
    <TeamsChannelId xmlns="4e6984c5-66a7-41a3-994d-c3b8e48b2f60" xsi:nil="true"/>
    <Invited_Members xmlns="4e6984c5-66a7-41a3-994d-c3b8e48b2f60" xsi:nil="true"/>
    <Has_Leaders_Only_SectionGroup xmlns="4e6984c5-66a7-41a3-994d-c3b8e48b2f60" xsi:nil="true"/>
    <LMS_Mappings xmlns="4e6984c5-66a7-41a3-994d-c3b8e48b2f60" xsi:nil="true"/>
  </documentManagement>
</p:properties>
</file>

<file path=customXml/itemProps1.xml><?xml version="1.0" encoding="utf-8"?>
<ds:datastoreItem xmlns:ds="http://schemas.openxmlformats.org/officeDocument/2006/customXml" ds:itemID="{B5012C19-AC0B-4CA0-A5CF-5E7959847606}"/>
</file>

<file path=customXml/itemProps2.xml><?xml version="1.0" encoding="utf-8"?>
<ds:datastoreItem xmlns:ds="http://schemas.openxmlformats.org/officeDocument/2006/customXml" ds:itemID="{7A437883-3A16-4CF4-BAEE-AC7DD4211825}"/>
</file>

<file path=customXml/itemProps3.xml><?xml version="1.0" encoding="utf-8"?>
<ds:datastoreItem xmlns:ds="http://schemas.openxmlformats.org/officeDocument/2006/customXml" ds:itemID="{01926F14-1865-421A-A0F5-68ED156F53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Draft Sanction Guide for Student (00432384).DOCX</dc:title>
  <dc:subject>00432384-1</dc:subject>
  <dc:creator>Bunn, Kathy</dc:creator>
  <dc:description/>
  <lastModifiedBy>Hirtz, Paul</lastModifiedBy>
  <revision>18</revision>
  <lastPrinted>2026-08-07T16:44:00.0000000Z</lastPrinted>
  <dcterms:created xsi:type="dcterms:W3CDTF">2026-08-06T19:36:00.0000000Z</dcterms:created>
  <dcterms:modified xsi:type="dcterms:W3CDTF">2026-08-10T14:12:11.7964175Z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Acrobat PDFMaker 21 for Word</vt:lpwstr>
  </property>
  <property fmtid="{D5CDD505-2E9C-101B-9397-08002B2CF9AE}" pid="4" name="LastSaved">
    <vt:filetime>2026-08-06T00:00:00Z</vt:filetime>
  </property>
  <property fmtid="{D5CDD505-2E9C-101B-9397-08002B2CF9AE}" pid="5" name="Producer">
    <vt:lpwstr>Adobe PDF Library 21.1.187</vt:lpwstr>
  </property>
  <property fmtid="{D5CDD505-2E9C-101B-9397-08002B2CF9AE}" pid="6" name="SourceModified">
    <vt:lpwstr/>
  </property>
  <property fmtid="{D5CDD505-2E9C-101B-9397-08002B2CF9AE}" pid="7" name="ContentTypeId">
    <vt:lpwstr>0x010100FA7F7C47A608324A90C334C1CCFAF685</vt:lpwstr>
  </property>
</Properties>
</file>