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E1357" w14:textId="77777777" w:rsidR="00320FE1" w:rsidRDefault="00CD4BE8">
      <w:pPr>
        <w:pStyle w:val="Title"/>
        <w:spacing w:before="80"/>
      </w:pPr>
      <w:r>
        <w:t>THE UNIVERSITY OF</w:t>
      </w:r>
      <w:r>
        <w:rPr>
          <w:spacing w:val="-14"/>
        </w:rPr>
        <w:t xml:space="preserve"> </w:t>
      </w:r>
      <w:r>
        <w:t>MISSOURI</w:t>
      </w:r>
    </w:p>
    <w:p w14:paraId="0188BEAF" w14:textId="77777777" w:rsidR="00320FE1" w:rsidRDefault="00CD4BE8">
      <w:pPr>
        <w:pStyle w:val="Title"/>
      </w:pPr>
      <w:r>
        <w:t>SERVICES AGREEMENT – Information Technology</w:t>
      </w:r>
      <w:r>
        <w:rPr>
          <w:spacing w:val="-42"/>
        </w:rPr>
        <w:t xml:space="preserve"> </w:t>
      </w:r>
      <w:r>
        <w:t>Development</w:t>
      </w:r>
    </w:p>
    <w:p w14:paraId="7607FD63" w14:textId="77777777" w:rsidR="00320FE1" w:rsidRDefault="00320FE1">
      <w:pPr>
        <w:pStyle w:val="BodyText"/>
        <w:spacing w:before="10"/>
        <w:rPr>
          <w:rFonts w:ascii="Tahoma"/>
          <w:b/>
          <w:sz w:val="22"/>
        </w:rPr>
      </w:pPr>
    </w:p>
    <w:p w14:paraId="2B90B98D" w14:textId="77777777" w:rsidR="00320FE1" w:rsidRPr="00E46D0E" w:rsidRDefault="00CD4BE8">
      <w:pPr>
        <w:tabs>
          <w:tab w:val="left" w:pos="5610"/>
          <w:tab w:val="left" w:pos="7769"/>
        </w:tabs>
        <w:ind w:left="119" w:right="117"/>
      </w:pPr>
      <w:r w:rsidRPr="00E46D0E">
        <w:t>This Service Agreement entered</w:t>
      </w:r>
      <w:r w:rsidRPr="00E46D0E">
        <w:rPr>
          <w:spacing w:val="-11"/>
        </w:rPr>
        <w:t xml:space="preserve"> </w:t>
      </w:r>
      <w:r w:rsidRPr="00E46D0E">
        <w:t>into</w:t>
      </w:r>
      <w:r w:rsidRPr="00E46D0E">
        <w:rPr>
          <w:spacing w:val="-3"/>
        </w:rPr>
        <w:t xml:space="preserve"> </w:t>
      </w:r>
      <w:r w:rsidRPr="00E46D0E">
        <w:t>this</w:t>
      </w:r>
      <w:r w:rsidRPr="00E46D0E">
        <w:rPr>
          <w:u w:val="single"/>
        </w:rPr>
        <w:t xml:space="preserve"> </w:t>
      </w:r>
      <w:r w:rsidRPr="00E46D0E">
        <w:rPr>
          <w:u w:val="single"/>
        </w:rPr>
        <w:tab/>
      </w:r>
      <w:r w:rsidRPr="00E46D0E">
        <w:t>day</w:t>
      </w:r>
      <w:r w:rsidRPr="00E46D0E">
        <w:rPr>
          <w:spacing w:val="-2"/>
        </w:rPr>
        <w:t xml:space="preserve"> </w:t>
      </w:r>
      <w:r w:rsidRPr="00E46D0E">
        <w:t>of</w:t>
      </w:r>
      <w:r w:rsidRPr="00E46D0E">
        <w:rPr>
          <w:u w:val="single"/>
        </w:rPr>
        <w:t xml:space="preserve"> </w:t>
      </w:r>
      <w:r w:rsidRPr="00E46D0E">
        <w:rPr>
          <w:u w:val="single"/>
        </w:rPr>
        <w:tab/>
      </w:r>
      <w:r w:rsidRPr="00E46D0E">
        <w:t xml:space="preserve">, by and between the </w:t>
      </w:r>
      <w:r w:rsidRPr="00E46D0E">
        <w:rPr>
          <w:b/>
          <w:spacing w:val="-3"/>
        </w:rPr>
        <w:t xml:space="preserve">Curators </w:t>
      </w:r>
      <w:r w:rsidRPr="00E46D0E">
        <w:rPr>
          <w:b/>
        </w:rPr>
        <w:t>of</w:t>
      </w:r>
      <w:r w:rsidRPr="00E46D0E">
        <w:rPr>
          <w:b/>
          <w:spacing w:val="7"/>
        </w:rPr>
        <w:t xml:space="preserve"> </w:t>
      </w:r>
      <w:r w:rsidRPr="00E46D0E">
        <w:rPr>
          <w:b/>
        </w:rPr>
        <w:t>the</w:t>
      </w:r>
      <w:r w:rsidRPr="00E46D0E">
        <w:rPr>
          <w:b/>
          <w:spacing w:val="8"/>
        </w:rPr>
        <w:t xml:space="preserve"> </w:t>
      </w:r>
      <w:r w:rsidRPr="00E46D0E">
        <w:rPr>
          <w:b/>
        </w:rPr>
        <w:t>University</w:t>
      </w:r>
      <w:r w:rsidRPr="00E46D0E">
        <w:rPr>
          <w:b/>
          <w:spacing w:val="6"/>
        </w:rPr>
        <w:t xml:space="preserve"> </w:t>
      </w:r>
      <w:r w:rsidRPr="00E46D0E">
        <w:rPr>
          <w:b/>
        </w:rPr>
        <w:t>of</w:t>
      </w:r>
      <w:r w:rsidRPr="00E46D0E">
        <w:rPr>
          <w:b/>
          <w:spacing w:val="8"/>
        </w:rPr>
        <w:t xml:space="preserve"> </w:t>
      </w:r>
      <w:r w:rsidRPr="00E46D0E">
        <w:rPr>
          <w:b/>
        </w:rPr>
        <w:t>Missouri,</w:t>
      </w:r>
      <w:r w:rsidRPr="00E46D0E">
        <w:rPr>
          <w:b/>
          <w:spacing w:val="6"/>
        </w:rPr>
        <w:t xml:space="preserve"> </w:t>
      </w:r>
      <w:r w:rsidRPr="00E46D0E">
        <w:t>a</w:t>
      </w:r>
      <w:r w:rsidRPr="00E46D0E">
        <w:rPr>
          <w:spacing w:val="7"/>
        </w:rPr>
        <w:t xml:space="preserve"> </w:t>
      </w:r>
      <w:r w:rsidRPr="00E46D0E">
        <w:t>Missouri</w:t>
      </w:r>
      <w:r w:rsidRPr="00E46D0E">
        <w:rPr>
          <w:spacing w:val="8"/>
        </w:rPr>
        <w:t xml:space="preserve"> </w:t>
      </w:r>
      <w:r w:rsidRPr="00E46D0E">
        <w:t>public</w:t>
      </w:r>
      <w:r w:rsidRPr="00E46D0E">
        <w:rPr>
          <w:spacing w:val="8"/>
        </w:rPr>
        <w:t xml:space="preserve"> </w:t>
      </w:r>
      <w:r w:rsidRPr="00E46D0E">
        <w:t>corporation,</w:t>
      </w:r>
      <w:r w:rsidRPr="00E46D0E">
        <w:rPr>
          <w:spacing w:val="9"/>
        </w:rPr>
        <w:t xml:space="preserve"> </w:t>
      </w:r>
      <w:r w:rsidRPr="00E46D0E">
        <w:t>(hereinafter</w:t>
      </w:r>
      <w:r w:rsidRPr="00E46D0E">
        <w:rPr>
          <w:spacing w:val="7"/>
        </w:rPr>
        <w:t xml:space="preserve"> </w:t>
      </w:r>
      <w:r w:rsidRPr="00E46D0E">
        <w:t>referred</w:t>
      </w:r>
      <w:r w:rsidRPr="00E46D0E">
        <w:rPr>
          <w:spacing w:val="8"/>
        </w:rPr>
        <w:t xml:space="preserve"> </w:t>
      </w:r>
      <w:r w:rsidRPr="00E46D0E">
        <w:t>to</w:t>
      </w:r>
      <w:r w:rsidRPr="00E46D0E">
        <w:rPr>
          <w:spacing w:val="8"/>
        </w:rPr>
        <w:t xml:space="preserve"> </w:t>
      </w:r>
      <w:r w:rsidRPr="00E46D0E">
        <w:t>as</w:t>
      </w:r>
      <w:r w:rsidRPr="00E46D0E">
        <w:rPr>
          <w:spacing w:val="8"/>
        </w:rPr>
        <w:t xml:space="preserve"> </w:t>
      </w:r>
      <w:r w:rsidRPr="00E46D0E">
        <w:t>“University”)</w:t>
      </w:r>
      <w:r w:rsidRPr="00E46D0E">
        <w:rPr>
          <w:spacing w:val="7"/>
        </w:rPr>
        <w:t xml:space="preserve"> </w:t>
      </w:r>
      <w:r w:rsidRPr="00E46D0E">
        <w:t>and</w:t>
      </w:r>
    </w:p>
    <w:p w14:paraId="6A2B1B87" w14:textId="77777777" w:rsidR="00320FE1" w:rsidRPr="00E46D0E" w:rsidRDefault="00CD4BE8">
      <w:pPr>
        <w:pStyle w:val="BodyText"/>
        <w:tabs>
          <w:tab w:val="left" w:pos="6896"/>
        </w:tabs>
        <w:ind w:left="119" w:right="119"/>
        <w:rPr>
          <w:sz w:val="22"/>
          <w:szCs w:val="22"/>
        </w:rPr>
      </w:pPr>
      <w:r w:rsidRPr="00E46D0E">
        <w:rPr>
          <w:rFonts w:ascii="Times New Roman" w:hAnsi="Times New Roman"/>
          <w:sz w:val="22"/>
          <w:szCs w:val="22"/>
          <w:u w:val="single"/>
        </w:rPr>
        <w:t xml:space="preserve"> </w:t>
      </w:r>
      <w:r w:rsidRPr="00E46D0E">
        <w:rPr>
          <w:rFonts w:ascii="Times New Roman" w:hAnsi="Times New Roman"/>
          <w:sz w:val="22"/>
          <w:szCs w:val="22"/>
          <w:u w:val="single"/>
        </w:rPr>
        <w:tab/>
      </w:r>
      <w:r w:rsidRPr="00E46D0E">
        <w:rPr>
          <w:rFonts w:ascii="Times New Roman" w:hAnsi="Times New Roman"/>
          <w:spacing w:val="2"/>
          <w:sz w:val="22"/>
          <w:szCs w:val="22"/>
        </w:rPr>
        <w:t xml:space="preserve"> </w:t>
      </w:r>
      <w:r w:rsidRPr="00E46D0E">
        <w:rPr>
          <w:sz w:val="22"/>
          <w:szCs w:val="22"/>
        </w:rPr>
        <w:t>(hereinafter referred to as</w:t>
      </w:r>
      <w:r w:rsidRPr="00E46D0E">
        <w:rPr>
          <w:spacing w:val="-32"/>
          <w:sz w:val="22"/>
          <w:szCs w:val="22"/>
        </w:rPr>
        <w:t xml:space="preserve"> </w:t>
      </w:r>
      <w:r w:rsidRPr="00E46D0E">
        <w:rPr>
          <w:sz w:val="22"/>
          <w:szCs w:val="22"/>
        </w:rPr>
        <w:t>“Contractor”) to provide certain services upon the following</w:t>
      </w:r>
      <w:r w:rsidRPr="00E46D0E">
        <w:rPr>
          <w:spacing w:val="-4"/>
          <w:sz w:val="22"/>
          <w:szCs w:val="22"/>
        </w:rPr>
        <w:t xml:space="preserve"> </w:t>
      </w:r>
      <w:r w:rsidRPr="00E46D0E">
        <w:rPr>
          <w:sz w:val="22"/>
          <w:szCs w:val="22"/>
        </w:rPr>
        <w:t>conditions:</w:t>
      </w:r>
    </w:p>
    <w:p w14:paraId="12CC0AEC" w14:textId="77777777" w:rsidR="00320FE1" w:rsidRPr="00E46D0E" w:rsidRDefault="00320FE1">
      <w:pPr>
        <w:pStyle w:val="BodyText"/>
        <w:rPr>
          <w:sz w:val="22"/>
          <w:szCs w:val="22"/>
        </w:rPr>
      </w:pPr>
    </w:p>
    <w:p w14:paraId="38CBC365" w14:textId="77777777" w:rsidR="00320FE1" w:rsidRPr="00E46D0E" w:rsidRDefault="00CD4BE8">
      <w:pPr>
        <w:pStyle w:val="ListParagraph"/>
        <w:numPr>
          <w:ilvl w:val="0"/>
          <w:numId w:val="4"/>
        </w:numPr>
        <w:tabs>
          <w:tab w:val="left" w:pos="480"/>
        </w:tabs>
        <w:spacing w:line="264" w:lineRule="exact"/>
      </w:pPr>
      <w:r w:rsidRPr="00E46D0E">
        <w:t>SCOPE OF</w:t>
      </w:r>
      <w:r w:rsidRPr="00E46D0E">
        <w:rPr>
          <w:spacing w:val="-3"/>
        </w:rPr>
        <w:t xml:space="preserve"> </w:t>
      </w:r>
      <w:r w:rsidRPr="00E46D0E">
        <w:t>SERVICES</w:t>
      </w:r>
    </w:p>
    <w:p w14:paraId="7C13D45A" w14:textId="77777777" w:rsidR="00320FE1" w:rsidRPr="00E46D0E" w:rsidRDefault="00CD4BE8">
      <w:pPr>
        <w:pStyle w:val="BodyText"/>
        <w:ind w:left="120" w:right="104"/>
        <w:rPr>
          <w:sz w:val="22"/>
          <w:szCs w:val="22"/>
        </w:rPr>
      </w:pPr>
      <w:r w:rsidRPr="00E46D0E">
        <w:rPr>
          <w:sz w:val="22"/>
          <w:szCs w:val="22"/>
        </w:rPr>
        <w:t>University</w:t>
      </w:r>
      <w:r w:rsidRPr="00E46D0E">
        <w:rPr>
          <w:spacing w:val="-10"/>
          <w:sz w:val="22"/>
          <w:szCs w:val="22"/>
        </w:rPr>
        <w:t xml:space="preserve"> </w:t>
      </w:r>
      <w:r w:rsidRPr="00E46D0E">
        <w:rPr>
          <w:sz w:val="22"/>
          <w:szCs w:val="22"/>
        </w:rPr>
        <w:t>engages</w:t>
      </w:r>
      <w:r w:rsidRPr="00E46D0E">
        <w:rPr>
          <w:spacing w:val="-10"/>
          <w:sz w:val="22"/>
          <w:szCs w:val="22"/>
        </w:rPr>
        <w:t xml:space="preserve"> </w:t>
      </w:r>
      <w:r w:rsidRPr="00E46D0E">
        <w:rPr>
          <w:sz w:val="22"/>
          <w:szCs w:val="22"/>
        </w:rPr>
        <w:t>Contractor</w:t>
      </w:r>
      <w:r w:rsidRPr="00E46D0E">
        <w:rPr>
          <w:spacing w:val="-9"/>
          <w:sz w:val="22"/>
          <w:szCs w:val="22"/>
        </w:rPr>
        <w:t xml:space="preserve"> </w:t>
      </w:r>
      <w:r w:rsidRPr="00E46D0E">
        <w:rPr>
          <w:sz w:val="22"/>
          <w:szCs w:val="22"/>
        </w:rPr>
        <w:t>to</w:t>
      </w:r>
      <w:r w:rsidRPr="00E46D0E">
        <w:rPr>
          <w:spacing w:val="-9"/>
          <w:sz w:val="22"/>
          <w:szCs w:val="22"/>
        </w:rPr>
        <w:t xml:space="preserve"> </w:t>
      </w:r>
      <w:r w:rsidRPr="00E46D0E">
        <w:rPr>
          <w:sz w:val="22"/>
          <w:szCs w:val="22"/>
        </w:rPr>
        <w:t>render,</w:t>
      </w:r>
      <w:r w:rsidRPr="00E46D0E">
        <w:rPr>
          <w:spacing w:val="-9"/>
          <w:sz w:val="22"/>
          <w:szCs w:val="22"/>
        </w:rPr>
        <w:t xml:space="preserve"> </w:t>
      </w:r>
      <w:r w:rsidRPr="00E46D0E">
        <w:rPr>
          <w:sz w:val="22"/>
          <w:szCs w:val="22"/>
        </w:rPr>
        <w:t>and</w:t>
      </w:r>
      <w:r w:rsidRPr="00E46D0E">
        <w:rPr>
          <w:spacing w:val="-10"/>
          <w:sz w:val="22"/>
          <w:szCs w:val="22"/>
        </w:rPr>
        <w:t xml:space="preserve"> </w:t>
      </w:r>
      <w:r w:rsidRPr="00E46D0E">
        <w:rPr>
          <w:sz w:val="22"/>
          <w:szCs w:val="22"/>
        </w:rPr>
        <w:t>Contractor</w:t>
      </w:r>
      <w:r w:rsidRPr="00E46D0E">
        <w:rPr>
          <w:spacing w:val="-10"/>
          <w:sz w:val="22"/>
          <w:szCs w:val="22"/>
        </w:rPr>
        <w:t xml:space="preserve"> </w:t>
      </w:r>
      <w:r w:rsidRPr="00E46D0E">
        <w:rPr>
          <w:sz w:val="22"/>
          <w:szCs w:val="22"/>
        </w:rPr>
        <w:t>agrees</w:t>
      </w:r>
      <w:r w:rsidRPr="00E46D0E">
        <w:rPr>
          <w:spacing w:val="-9"/>
          <w:sz w:val="22"/>
          <w:szCs w:val="22"/>
        </w:rPr>
        <w:t xml:space="preserve"> </w:t>
      </w:r>
      <w:r w:rsidRPr="00E46D0E">
        <w:rPr>
          <w:sz w:val="22"/>
          <w:szCs w:val="22"/>
        </w:rPr>
        <w:t>to</w:t>
      </w:r>
      <w:r w:rsidRPr="00E46D0E">
        <w:rPr>
          <w:spacing w:val="-10"/>
          <w:sz w:val="22"/>
          <w:szCs w:val="22"/>
        </w:rPr>
        <w:t xml:space="preserve"> </w:t>
      </w:r>
      <w:r w:rsidRPr="00E46D0E">
        <w:rPr>
          <w:sz w:val="22"/>
          <w:szCs w:val="22"/>
        </w:rPr>
        <w:t>render,</w:t>
      </w:r>
      <w:r w:rsidRPr="00E46D0E">
        <w:rPr>
          <w:spacing w:val="-9"/>
          <w:sz w:val="22"/>
          <w:szCs w:val="22"/>
        </w:rPr>
        <w:t xml:space="preserve"> </w:t>
      </w:r>
      <w:r w:rsidRPr="00E46D0E">
        <w:rPr>
          <w:sz w:val="22"/>
          <w:szCs w:val="22"/>
        </w:rPr>
        <w:t>the</w:t>
      </w:r>
      <w:r w:rsidRPr="00E46D0E">
        <w:rPr>
          <w:spacing w:val="-9"/>
          <w:sz w:val="22"/>
          <w:szCs w:val="22"/>
        </w:rPr>
        <w:t xml:space="preserve"> </w:t>
      </w:r>
      <w:r w:rsidRPr="00E46D0E">
        <w:rPr>
          <w:sz w:val="22"/>
          <w:szCs w:val="22"/>
        </w:rPr>
        <w:t>services</w:t>
      </w:r>
      <w:r w:rsidRPr="00E46D0E">
        <w:rPr>
          <w:spacing w:val="-9"/>
          <w:sz w:val="22"/>
          <w:szCs w:val="22"/>
        </w:rPr>
        <w:t xml:space="preserve"> </w:t>
      </w:r>
      <w:r w:rsidRPr="00E46D0E">
        <w:rPr>
          <w:sz w:val="22"/>
          <w:szCs w:val="22"/>
        </w:rPr>
        <w:t>described</w:t>
      </w:r>
      <w:r w:rsidRPr="00E46D0E">
        <w:rPr>
          <w:spacing w:val="-9"/>
          <w:sz w:val="22"/>
          <w:szCs w:val="22"/>
        </w:rPr>
        <w:t xml:space="preserve"> </w:t>
      </w:r>
      <w:r w:rsidRPr="00E46D0E">
        <w:rPr>
          <w:sz w:val="22"/>
          <w:szCs w:val="22"/>
        </w:rPr>
        <w:t>in</w:t>
      </w:r>
      <w:r w:rsidRPr="00E46D0E">
        <w:rPr>
          <w:spacing w:val="-9"/>
          <w:sz w:val="22"/>
          <w:szCs w:val="22"/>
        </w:rPr>
        <w:t xml:space="preserve"> </w:t>
      </w:r>
      <w:r w:rsidRPr="00E46D0E">
        <w:rPr>
          <w:sz w:val="22"/>
          <w:szCs w:val="22"/>
        </w:rPr>
        <w:t>Exhibit A “Scope of Services” upon the terms and conditions set forth</w:t>
      </w:r>
      <w:r w:rsidRPr="00E46D0E">
        <w:rPr>
          <w:spacing w:val="-8"/>
          <w:sz w:val="22"/>
          <w:szCs w:val="22"/>
        </w:rPr>
        <w:t xml:space="preserve"> </w:t>
      </w:r>
      <w:r w:rsidRPr="00E46D0E">
        <w:rPr>
          <w:sz w:val="22"/>
          <w:szCs w:val="22"/>
        </w:rPr>
        <w:t>herein.</w:t>
      </w:r>
    </w:p>
    <w:p w14:paraId="1FC678A8" w14:textId="77777777" w:rsidR="00320FE1" w:rsidRPr="00E46D0E" w:rsidRDefault="00320FE1">
      <w:pPr>
        <w:pStyle w:val="BodyText"/>
        <w:spacing w:before="11"/>
        <w:rPr>
          <w:sz w:val="22"/>
          <w:szCs w:val="22"/>
        </w:rPr>
      </w:pPr>
    </w:p>
    <w:p w14:paraId="1C0F9788" w14:textId="77777777" w:rsidR="00320FE1" w:rsidRPr="00E46D0E" w:rsidRDefault="00CD4BE8">
      <w:pPr>
        <w:pStyle w:val="ListParagraph"/>
        <w:numPr>
          <w:ilvl w:val="0"/>
          <w:numId w:val="4"/>
        </w:numPr>
        <w:tabs>
          <w:tab w:val="left" w:pos="481"/>
        </w:tabs>
        <w:ind w:left="480" w:hanging="362"/>
      </w:pPr>
      <w:r w:rsidRPr="00E46D0E">
        <w:t>DUTIES</w:t>
      </w:r>
    </w:p>
    <w:p w14:paraId="1D34EF5C" w14:textId="77777777" w:rsidR="00320FE1" w:rsidRPr="00E46D0E" w:rsidRDefault="00CD4BE8">
      <w:pPr>
        <w:pStyle w:val="ListParagraph"/>
        <w:numPr>
          <w:ilvl w:val="1"/>
          <w:numId w:val="4"/>
        </w:numPr>
        <w:tabs>
          <w:tab w:val="left" w:pos="1201"/>
        </w:tabs>
        <w:spacing w:before="1"/>
        <w:ind w:right="118" w:hanging="360"/>
        <w:jc w:val="both"/>
      </w:pPr>
      <w:r w:rsidRPr="00E46D0E">
        <w:t>Contractor shall be responsible for the professional quality, technical accuracy, and timely completion of the Services and shall perform the Services in a diligent, professional, and skillful manner.</w:t>
      </w:r>
    </w:p>
    <w:p w14:paraId="12CF63AF" w14:textId="77777777" w:rsidR="00320FE1" w:rsidRPr="00E46D0E" w:rsidRDefault="00CD4BE8">
      <w:pPr>
        <w:pStyle w:val="ListParagraph"/>
        <w:numPr>
          <w:ilvl w:val="1"/>
          <w:numId w:val="4"/>
        </w:numPr>
        <w:tabs>
          <w:tab w:val="left" w:pos="1201"/>
        </w:tabs>
        <w:ind w:right="118" w:hanging="360"/>
        <w:jc w:val="both"/>
      </w:pPr>
      <w:r w:rsidRPr="00E46D0E">
        <w:t>All</w:t>
      </w:r>
      <w:r w:rsidRPr="00E46D0E">
        <w:rPr>
          <w:spacing w:val="-17"/>
        </w:rPr>
        <w:t xml:space="preserve"> </w:t>
      </w:r>
      <w:r w:rsidRPr="00E46D0E">
        <w:t>Services</w:t>
      </w:r>
      <w:r w:rsidRPr="00E46D0E">
        <w:rPr>
          <w:spacing w:val="-19"/>
        </w:rPr>
        <w:t xml:space="preserve"> </w:t>
      </w:r>
      <w:r w:rsidRPr="00E46D0E">
        <w:t>performed</w:t>
      </w:r>
      <w:r w:rsidRPr="00E46D0E">
        <w:rPr>
          <w:spacing w:val="-17"/>
        </w:rPr>
        <w:t xml:space="preserve"> </w:t>
      </w:r>
      <w:r w:rsidRPr="00E46D0E">
        <w:t>under</w:t>
      </w:r>
      <w:r w:rsidRPr="00E46D0E">
        <w:rPr>
          <w:spacing w:val="-17"/>
        </w:rPr>
        <w:t xml:space="preserve"> </w:t>
      </w:r>
      <w:r w:rsidRPr="00E46D0E">
        <w:t>this</w:t>
      </w:r>
      <w:r w:rsidRPr="00E46D0E">
        <w:rPr>
          <w:spacing w:val="-16"/>
        </w:rPr>
        <w:t xml:space="preserve"> </w:t>
      </w:r>
      <w:r w:rsidRPr="00E46D0E">
        <w:t>Agreement</w:t>
      </w:r>
      <w:r w:rsidRPr="00E46D0E">
        <w:rPr>
          <w:spacing w:val="-17"/>
        </w:rPr>
        <w:t xml:space="preserve"> </w:t>
      </w:r>
      <w:r w:rsidRPr="00E46D0E">
        <w:t>will</w:t>
      </w:r>
      <w:r w:rsidRPr="00E46D0E">
        <w:rPr>
          <w:spacing w:val="-16"/>
        </w:rPr>
        <w:t xml:space="preserve"> </w:t>
      </w:r>
      <w:r w:rsidRPr="00E46D0E">
        <w:t>be</w:t>
      </w:r>
      <w:r w:rsidRPr="00E46D0E">
        <w:rPr>
          <w:spacing w:val="-17"/>
        </w:rPr>
        <w:t xml:space="preserve"> </w:t>
      </w:r>
      <w:r w:rsidRPr="00E46D0E">
        <w:t>performed</w:t>
      </w:r>
      <w:r w:rsidRPr="00E46D0E">
        <w:rPr>
          <w:spacing w:val="-17"/>
        </w:rPr>
        <w:t xml:space="preserve"> </w:t>
      </w:r>
      <w:r w:rsidRPr="00E46D0E">
        <w:t>by</w:t>
      </w:r>
      <w:r w:rsidRPr="00E46D0E">
        <w:rPr>
          <w:spacing w:val="-18"/>
        </w:rPr>
        <w:t xml:space="preserve"> </w:t>
      </w:r>
      <w:r w:rsidRPr="00E46D0E">
        <w:t>Contractor‘s</w:t>
      </w:r>
      <w:r w:rsidRPr="00E46D0E">
        <w:rPr>
          <w:spacing w:val="-18"/>
        </w:rPr>
        <w:t xml:space="preserve"> </w:t>
      </w:r>
      <w:r w:rsidRPr="00E46D0E">
        <w:t>employees</w:t>
      </w:r>
      <w:r w:rsidRPr="00E46D0E">
        <w:rPr>
          <w:spacing w:val="-17"/>
        </w:rPr>
        <w:t xml:space="preserve"> </w:t>
      </w:r>
      <w:r w:rsidRPr="00E46D0E">
        <w:t>unless written consent to use subcontractors or other persons is given by</w:t>
      </w:r>
      <w:r w:rsidRPr="00E46D0E">
        <w:rPr>
          <w:spacing w:val="-20"/>
        </w:rPr>
        <w:t xml:space="preserve"> </w:t>
      </w:r>
      <w:r w:rsidRPr="00E46D0E">
        <w:t>University.</w:t>
      </w:r>
    </w:p>
    <w:p w14:paraId="392FDA16" w14:textId="77777777" w:rsidR="00320FE1" w:rsidRPr="00E46D0E" w:rsidRDefault="00320FE1">
      <w:pPr>
        <w:pStyle w:val="BodyText"/>
        <w:spacing w:before="10"/>
        <w:rPr>
          <w:sz w:val="22"/>
          <w:szCs w:val="22"/>
        </w:rPr>
      </w:pPr>
    </w:p>
    <w:p w14:paraId="7BCE4997" w14:textId="77777777" w:rsidR="00320FE1" w:rsidRPr="00E46D0E" w:rsidRDefault="00320FE1">
      <w:pPr>
        <w:sectPr w:rsidR="00320FE1" w:rsidRPr="00E46D0E">
          <w:footerReference w:type="default" r:id="rId7"/>
          <w:type w:val="continuous"/>
          <w:pgSz w:w="12240" w:h="15840"/>
          <w:pgMar w:top="640" w:right="600" w:bottom="860" w:left="600" w:header="720" w:footer="675" w:gutter="0"/>
          <w:cols w:space="720"/>
        </w:sectPr>
      </w:pPr>
    </w:p>
    <w:p w14:paraId="33EA30A0" w14:textId="77777777" w:rsidR="00320FE1" w:rsidRPr="00E46D0E" w:rsidRDefault="00CD4BE8">
      <w:pPr>
        <w:pStyle w:val="ListParagraph"/>
        <w:numPr>
          <w:ilvl w:val="0"/>
          <w:numId w:val="4"/>
        </w:numPr>
        <w:tabs>
          <w:tab w:val="left" w:pos="480"/>
        </w:tabs>
        <w:spacing w:before="93"/>
        <w:ind w:hanging="361"/>
      </w:pPr>
      <w:r w:rsidRPr="00E46D0E">
        <w:t>PERIOD OF SERVICE AND</w:t>
      </w:r>
      <w:r w:rsidRPr="00E46D0E">
        <w:rPr>
          <w:spacing w:val="-5"/>
        </w:rPr>
        <w:t xml:space="preserve"> </w:t>
      </w:r>
      <w:r w:rsidRPr="00E46D0E">
        <w:t>TERMINATION</w:t>
      </w:r>
    </w:p>
    <w:p w14:paraId="3A582CE3" w14:textId="77777777" w:rsidR="00320FE1" w:rsidRPr="00E46D0E" w:rsidRDefault="00CD4BE8">
      <w:pPr>
        <w:pStyle w:val="ListParagraph"/>
        <w:numPr>
          <w:ilvl w:val="1"/>
          <w:numId w:val="4"/>
        </w:numPr>
        <w:tabs>
          <w:tab w:val="left" w:pos="1201"/>
          <w:tab w:val="left" w:pos="10001"/>
        </w:tabs>
        <w:spacing w:line="264" w:lineRule="exact"/>
      </w:pPr>
      <w:r w:rsidRPr="00E46D0E">
        <w:t xml:space="preserve">The  period  of  performance  shall </w:t>
      </w:r>
      <w:r w:rsidRPr="00E46D0E">
        <w:rPr>
          <w:spacing w:val="41"/>
        </w:rPr>
        <w:t xml:space="preserve"> </w:t>
      </w:r>
      <w:r w:rsidRPr="00E46D0E">
        <w:t xml:space="preserve">be </w:t>
      </w:r>
      <w:r w:rsidRPr="00E46D0E">
        <w:rPr>
          <w:spacing w:val="7"/>
        </w:rPr>
        <w:t xml:space="preserve"> </w:t>
      </w:r>
      <w:r w:rsidRPr="00E46D0E">
        <w:rPr>
          <w:rFonts w:ascii="Times New Roman"/>
          <w:u w:val="single"/>
        </w:rPr>
        <w:t xml:space="preserve"> </w:t>
      </w:r>
      <w:r w:rsidRPr="00E46D0E">
        <w:rPr>
          <w:rFonts w:ascii="Times New Roman"/>
          <w:u w:val="single"/>
        </w:rPr>
        <w:tab/>
      </w:r>
    </w:p>
    <w:p w14:paraId="63BED43C" w14:textId="77777777" w:rsidR="00320FE1" w:rsidRPr="00E46D0E" w:rsidRDefault="00CD4BE8">
      <w:pPr>
        <w:pStyle w:val="BodyText"/>
        <w:spacing w:line="264" w:lineRule="exact"/>
        <w:ind w:left="5544"/>
        <w:rPr>
          <w:sz w:val="22"/>
          <w:szCs w:val="22"/>
        </w:rPr>
      </w:pPr>
      <w:r w:rsidRPr="00E46D0E">
        <w:rPr>
          <w:sz w:val="22"/>
          <w:szCs w:val="22"/>
        </w:rPr>
        <w:t>, unless terminated as follows:</w:t>
      </w:r>
    </w:p>
    <w:p w14:paraId="2AE0DE7C" w14:textId="0CAD9D87" w:rsidR="00320FE1" w:rsidRPr="00E46D0E" w:rsidRDefault="00CB13B0">
      <w:pPr>
        <w:pStyle w:val="BodyText"/>
        <w:spacing w:line="20" w:lineRule="exact"/>
        <w:ind w:left="1191"/>
        <w:rPr>
          <w:sz w:val="22"/>
          <w:szCs w:val="22"/>
        </w:rPr>
      </w:pPr>
      <w:r>
        <w:rPr>
          <w:noProof/>
          <w:sz w:val="22"/>
          <w:szCs w:val="22"/>
        </w:rPr>
        <mc:AlternateContent>
          <mc:Choice Requires="wpg">
            <w:drawing>
              <wp:inline distT="0" distB="0" distL="0" distR="0" wp14:anchorId="135DB36C" wp14:editId="144DEDEF">
                <wp:extent cx="2759075" cy="9525"/>
                <wp:effectExtent l="13335" t="5080" r="8890" b="4445"/>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9075" cy="9525"/>
                          <a:chOff x="0" y="0"/>
                          <a:chExt cx="4345" cy="15"/>
                        </a:xfrm>
                      </wpg:grpSpPr>
                      <wps:wsp>
                        <wps:cNvPr id="6" name="Line 7"/>
                        <wps:cNvCnPr>
                          <a:cxnSpLocks noChangeShapeType="1"/>
                        </wps:cNvCnPr>
                        <wps:spPr bwMode="auto">
                          <a:xfrm>
                            <a:off x="0" y="7"/>
                            <a:ext cx="4345" cy="0"/>
                          </a:xfrm>
                          <a:prstGeom prst="line">
                            <a:avLst/>
                          </a:prstGeom>
                          <a:noFill/>
                          <a:ln w="9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7BCC76" id="Group 6" o:spid="_x0000_s1026" style="width:217.25pt;height:.75pt;mso-position-horizontal-relative:char;mso-position-vertical-relative:line" coordsize="43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">
                <v:line id="Line 7" o:spid="_x0000_s1027" style="position:absolute;visibility:visible;mso-wrap-style:square" from="0,7" to="4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" strokeweight=".25603mm"/>
                <w10:anchorlock/>
              </v:group>
            </w:pict>
          </mc:Fallback>
        </mc:AlternateContent>
      </w:r>
    </w:p>
    <w:p w14:paraId="0FC408FA" w14:textId="77777777" w:rsidR="00320FE1" w:rsidRPr="00E46D0E" w:rsidRDefault="00CD4BE8">
      <w:pPr>
        <w:pStyle w:val="BodyText"/>
        <w:spacing w:before="1"/>
        <w:rPr>
          <w:sz w:val="22"/>
          <w:szCs w:val="22"/>
        </w:rPr>
      </w:pPr>
      <w:r w:rsidRPr="00E46D0E">
        <w:rPr>
          <w:sz w:val="22"/>
          <w:szCs w:val="22"/>
        </w:rPr>
        <w:br w:type="column"/>
      </w:r>
    </w:p>
    <w:p w14:paraId="6E990EB2" w14:textId="77777777" w:rsidR="00320FE1" w:rsidRPr="00E46D0E" w:rsidRDefault="00CD4BE8">
      <w:pPr>
        <w:pStyle w:val="BodyText"/>
        <w:ind w:left="96"/>
        <w:rPr>
          <w:sz w:val="22"/>
          <w:szCs w:val="22"/>
        </w:rPr>
      </w:pPr>
      <w:r w:rsidRPr="00E46D0E">
        <w:rPr>
          <w:sz w:val="22"/>
          <w:szCs w:val="22"/>
        </w:rPr>
        <w:t>through</w:t>
      </w:r>
    </w:p>
    <w:p w14:paraId="00D5C57E" w14:textId="77777777" w:rsidR="00320FE1" w:rsidRPr="00E46D0E" w:rsidRDefault="00320FE1">
      <w:pPr>
        <w:sectPr w:rsidR="00320FE1" w:rsidRPr="00E46D0E">
          <w:type w:val="continuous"/>
          <w:pgSz w:w="12240" w:h="15840"/>
          <w:pgMar w:top="640" w:right="600" w:bottom="860" w:left="600" w:header="720" w:footer="720" w:gutter="0"/>
          <w:cols w:num="2" w:space="720" w:equalWidth="0">
            <w:col w:w="10002" w:space="40"/>
            <w:col w:w="998"/>
          </w:cols>
        </w:sectPr>
      </w:pPr>
    </w:p>
    <w:p w14:paraId="24062BF2" w14:textId="77777777" w:rsidR="00320FE1" w:rsidRPr="00E46D0E" w:rsidRDefault="00CD4BE8">
      <w:pPr>
        <w:pStyle w:val="ListParagraph"/>
        <w:numPr>
          <w:ilvl w:val="1"/>
          <w:numId w:val="4"/>
        </w:numPr>
        <w:tabs>
          <w:tab w:val="left" w:pos="1201"/>
        </w:tabs>
        <w:spacing w:line="245" w:lineRule="exact"/>
      </w:pPr>
      <w:r w:rsidRPr="00E46D0E">
        <w:t>The University may terminate this contract at any time by providing a 30 day notice.</w:t>
      </w:r>
      <w:r w:rsidRPr="00E46D0E">
        <w:rPr>
          <w:spacing w:val="27"/>
        </w:rPr>
        <w:t xml:space="preserve"> </w:t>
      </w:r>
      <w:r w:rsidRPr="00E46D0E">
        <w:t>Contractor</w:t>
      </w:r>
    </w:p>
    <w:p w14:paraId="1BD0AD19" w14:textId="77777777" w:rsidR="00320FE1" w:rsidRPr="00E46D0E" w:rsidRDefault="00CD4BE8">
      <w:pPr>
        <w:pStyle w:val="BodyText"/>
        <w:ind w:left="1200" w:right="104"/>
        <w:rPr>
          <w:sz w:val="22"/>
          <w:szCs w:val="22"/>
        </w:rPr>
      </w:pPr>
      <w:r w:rsidRPr="00E46D0E">
        <w:rPr>
          <w:sz w:val="22"/>
          <w:szCs w:val="22"/>
        </w:rPr>
        <w:t>shall be paid for work completed prior to notice, and the University may authorize, in writing, the completion of specific tasks and payment for those tasks until the date of termination.</w:t>
      </w:r>
    </w:p>
    <w:p w14:paraId="2F8D5051" w14:textId="77777777" w:rsidR="00320FE1" w:rsidRPr="00E46D0E" w:rsidRDefault="00320FE1">
      <w:pPr>
        <w:pStyle w:val="BodyText"/>
        <w:rPr>
          <w:sz w:val="22"/>
          <w:szCs w:val="22"/>
        </w:rPr>
      </w:pPr>
    </w:p>
    <w:p w14:paraId="5B4F0668" w14:textId="77777777" w:rsidR="00320FE1" w:rsidRPr="00E46D0E" w:rsidRDefault="00CD4BE8">
      <w:pPr>
        <w:pStyle w:val="ListParagraph"/>
        <w:numPr>
          <w:ilvl w:val="0"/>
          <w:numId w:val="4"/>
        </w:numPr>
        <w:tabs>
          <w:tab w:val="left" w:pos="480"/>
        </w:tabs>
        <w:spacing w:line="264" w:lineRule="exact"/>
      </w:pPr>
      <w:r w:rsidRPr="00E46D0E">
        <w:t>COMPENSATION</w:t>
      </w:r>
    </w:p>
    <w:p w14:paraId="01B5B736" w14:textId="77777777" w:rsidR="00320FE1" w:rsidRPr="00E46D0E" w:rsidRDefault="00CD4BE8">
      <w:pPr>
        <w:pStyle w:val="ListParagraph"/>
        <w:numPr>
          <w:ilvl w:val="1"/>
          <w:numId w:val="4"/>
        </w:numPr>
        <w:tabs>
          <w:tab w:val="left" w:pos="1201"/>
        </w:tabs>
        <w:spacing w:line="264" w:lineRule="exact"/>
        <w:ind w:hanging="362"/>
      </w:pPr>
      <w:r w:rsidRPr="00E46D0E">
        <w:t>University</w:t>
      </w:r>
      <w:r w:rsidRPr="00E46D0E">
        <w:rPr>
          <w:spacing w:val="-4"/>
        </w:rPr>
        <w:t xml:space="preserve"> </w:t>
      </w:r>
      <w:r w:rsidRPr="00E46D0E">
        <w:t>shall</w:t>
      </w:r>
      <w:r w:rsidRPr="00E46D0E">
        <w:rPr>
          <w:spacing w:val="-4"/>
        </w:rPr>
        <w:t xml:space="preserve"> </w:t>
      </w:r>
      <w:r w:rsidRPr="00E46D0E">
        <w:t>pay</w:t>
      </w:r>
      <w:r w:rsidRPr="00E46D0E">
        <w:rPr>
          <w:spacing w:val="-4"/>
        </w:rPr>
        <w:t xml:space="preserve"> </w:t>
      </w:r>
      <w:r w:rsidRPr="00E46D0E">
        <w:t>Contractor</w:t>
      </w:r>
      <w:r w:rsidRPr="00E46D0E">
        <w:rPr>
          <w:spacing w:val="-4"/>
        </w:rPr>
        <w:t xml:space="preserve"> </w:t>
      </w:r>
      <w:r w:rsidRPr="00E46D0E">
        <w:t>for</w:t>
      </w:r>
      <w:r w:rsidRPr="00E46D0E">
        <w:rPr>
          <w:spacing w:val="-5"/>
        </w:rPr>
        <w:t xml:space="preserve"> </w:t>
      </w:r>
      <w:r w:rsidRPr="00E46D0E">
        <w:t>Services</w:t>
      </w:r>
      <w:r w:rsidRPr="00E46D0E">
        <w:rPr>
          <w:spacing w:val="-5"/>
        </w:rPr>
        <w:t xml:space="preserve"> </w:t>
      </w:r>
      <w:r w:rsidRPr="00E46D0E">
        <w:t>performed</w:t>
      </w:r>
      <w:r w:rsidRPr="00E46D0E">
        <w:rPr>
          <w:spacing w:val="-4"/>
        </w:rPr>
        <w:t xml:space="preserve"> </w:t>
      </w:r>
      <w:r w:rsidRPr="00E46D0E">
        <w:t>in</w:t>
      </w:r>
      <w:r w:rsidRPr="00E46D0E">
        <w:rPr>
          <w:spacing w:val="-4"/>
        </w:rPr>
        <w:t xml:space="preserve"> </w:t>
      </w:r>
      <w:r w:rsidRPr="00E46D0E">
        <w:t>accordance</w:t>
      </w:r>
      <w:r w:rsidRPr="00E46D0E">
        <w:rPr>
          <w:spacing w:val="-5"/>
        </w:rPr>
        <w:t xml:space="preserve"> </w:t>
      </w:r>
      <w:r w:rsidRPr="00E46D0E">
        <w:t>with</w:t>
      </w:r>
      <w:r w:rsidRPr="00E46D0E">
        <w:rPr>
          <w:spacing w:val="-3"/>
        </w:rPr>
        <w:t xml:space="preserve"> </w:t>
      </w:r>
      <w:r w:rsidRPr="00E46D0E">
        <w:t>the</w:t>
      </w:r>
      <w:r w:rsidRPr="00E46D0E">
        <w:rPr>
          <w:spacing w:val="-4"/>
        </w:rPr>
        <w:t xml:space="preserve"> </w:t>
      </w:r>
      <w:r w:rsidRPr="00E46D0E">
        <w:t>schedule</w:t>
      </w:r>
      <w:r w:rsidRPr="00E46D0E">
        <w:rPr>
          <w:spacing w:val="-4"/>
        </w:rPr>
        <w:t xml:space="preserve"> </w:t>
      </w:r>
      <w:r w:rsidRPr="00E46D0E">
        <w:t>set</w:t>
      </w:r>
      <w:r w:rsidRPr="00E46D0E">
        <w:rPr>
          <w:spacing w:val="-4"/>
        </w:rPr>
        <w:t xml:space="preserve"> </w:t>
      </w:r>
      <w:r w:rsidRPr="00E46D0E">
        <w:t>forth</w:t>
      </w:r>
    </w:p>
    <w:p w14:paraId="3342524F" w14:textId="77777777" w:rsidR="00320FE1" w:rsidRPr="00E46D0E" w:rsidRDefault="00CD4BE8">
      <w:pPr>
        <w:pStyle w:val="BodyText"/>
        <w:tabs>
          <w:tab w:val="left" w:pos="9039"/>
        </w:tabs>
        <w:spacing w:before="1"/>
        <w:ind w:left="1200"/>
        <w:rPr>
          <w:sz w:val="22"/>
          <w:szCs w:val="22"/>
        </w:rPr>
      </w:pPr>
      <w:r w:rsidRPr="00E46D0E">
        <w:rPr>
          <w:sz w:val="22"/>
          <w:szCs w:val="22"/>
        </w:rPr>
        <w:t>in Exhibit A, at a not to exceed amount</w:t>
      </w:r>
      <w:r w:rsidRPr="00E46D0E">
        <w:rPr>
          <w:spacing w:val="-20"/>
          <w:sz w:val="22"/>
          <w:szCs w:val="22"/>
        </w:rPr>
        <w:t xml:space="preserve"> </w:t>
      </w:r>
      <w:r w:rsidRPr="00E46D0E">
        <w:rPr>
          <w:sz w:val="22"/>
          <w:szCs w:val="22"/>
        </w:rPr>
        <w:t>of</w:t>
      </w:r>
      <w:r w:rsidRPr="00E46D0E">
        <w:rPr>
          <w:spacing w:val="-2"/>
          <w:sz w:val="22"/>
          <w:szCs w:val="22"/>
        </w:rPr>
        <w:t xml:space="preserve"> </w:t>
      </w:r>
      <w:r w:rsidRPr="00E46D0E">
        <w:rPr>
          <w:sz w:val="22"/>
          <w:szCs w:val="22"/>
        </w:rPr>
        <w:t>$</w:t>
      </w:r>
      <w:r w:rsidRPr="00E46D0E">
        <w:rPr>
          <w:sz w:val="22"/>
          <w:szCs w:val="22"/>
        </w:rPr>
        <w:tab/>
        <w:t>.</w:t>
      </w:r>
    </w:p>
    <w:p w14:paraId="125C6351" w14:textId="795D1B55" w:rsidR="00320FE1" w:rsidRPr="00E46D0E" w:rsidRDefault="00CB13B0">
      <w:pPr>
        <w:pStyle w:val="BodyText"/>
        <w:spacing w:line="20" w:lineRule="exact"/>
        <w:ind w:left="5578"/>
        <w:rPr>
          <w:sz w:val="22"/>
          <w:szCs w:val="22"/>
        </w:rPr>
      </w:pPr>
      <w:r>
        <w:rPr>
          <w:noProof/>
          <w:sz w:val="22"/>
          <w:szCs w:val="22"/>
        </w:rPr>
        <mc:AlternateContent>
          <mc:Choice Requires="wpg">
            <w:drawing>
              <wp:inline distT="0" distB="0" distL="0" distR="0" wp14:anchorId="2C806193" wp14:editId="3F068D07">
                <wp:extent cx="2193290" cy="9525"/>
                <wp:effectExtent l="8255" t="8890" r="8255" b="63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3290" cy="9525"/>
                          <a:chOff x="0" y="0"/>
                          <a:chExt cx="3454" cy="15"/>
                        </a:xfrm>
                      </wpg:grpSpPr>
                      <wps:wsp>
                        <wps:cNvPr id="4" name="Line 5"/>
                        <wps:cNvCnPr>
                          <a:cxnSpLocks noChangeShapeType="1"/>
                        </wps:cNvCnPr>
                        <wps:spPr bwMode="auto">
                          <a:xfrm>
                            <a:off x="0" y="7"/>
                            <a:ext cx="3453" cy="0"/>
                          </a:xfrm>
                          <a:prstGeom prst="line">
                            <a:avLst/>
                          </a:prstGeom>
                          <a:noFill/>
                          <a:ln w="921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6646C22" id="Group 4" o:spid="_x0000_s1026" style="width:172.7pt;height:.75pt;mso-position-horizontal-relative:char;mso-position-vertical-relative:line" coordsize="3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">
                <v:line id="Line 5" o:spid="_x0000_s1027" style="position:absolute;visibility:visible;mso-wrap-style:square" from="0,7" to="34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" strokeweight=".25603mm"/>
                <w10:anchorlock/>
              </v:group>
            </w:pict>
          </mc:Fallback>
        </mc:AlternateContent>
      </w:r>
    </w:p>
    <w:p w14:paraId="7D5AD0E5" w14:textId="77777777" w:rsidR="00320FE1" w:rsidRPr="00E46D0E" w:rsidRDefault="00CD4BE8">
      <w:pPr>
        <w:pStyle w:val="ListParagraph"/>
        <w:numPr>
          <w:ilvl w:val="1"/>
          <w:numId w:val="4"/>
        </w:numPr>
        <w:tabs>
          <w:tab w:val="left" w:pos="1201"/>
        </w:tabs>
        <w:spacing w:line="244" w:lineRule="exact"/>
        <w:jc w:val="both"/>
      </w:pPr>
      <w:r w:rsidRPr="00E46D0E">
        <w:t>Payment</w:t>
      </w:r>
      <w:r w:rsidRPr="00E46D0E">
        <w:rPr>
          <w:spacing w:val="44"/>
        </w:rPr>
        <w:t xml:space="preserve"> </w:t>
      </w:r>
      <w:r w:rsidRPr="00E46D0E">
        <w:t>will</w:t>
      </w:r>
      <w:r w:rsidRPr="00E46D0E">
        <w:rPr>
          <w:spacing w:val="43"/>
        </w:rPr>
        <w:t xml:space="preserve"> </w:t>
      </w:r>
      <w:r w:rsidRPr="00E46D0E">
        <w:t>be</w:t>
      </w:r>
      <w:r w:rsidRPr="00E46D0E">
        <w:rPr>
          <w:spacing w:val="44"/>
        </w:rPr>
        <w:t xml:space="preserve"> </w:t>
      </w:r>
      <w:r w:rsidRPr="00E46D0E">
        <w:t>made</w:t>
      </w:r>
      <w:r w:rsidRPr="00E46D0E">
        <w:rPr>
          <w:spacing w:val="43"/>
        </w:rPr>
        <w:t xml:space="preserve"> </w:t>
      </w:r>
      <w:r w:rsidRPr="00E46D0E">
        <w:t>within</w:t>
      </w:r>
      <w:r w:rsidRPr="00E46D0E">
        <w:rPr>
          <w:spacing w:val="44"/>
        </w:rPr>
        <w:t xml:space="preserve"> </w:t>
      </w:r>
      <w:r w:rsidRPr="00E46D0E">
        <w:t>thirty</w:t>
      </w:r>
      <w:r w:rsidRPr="00E46D0E">
        <w:rPr>
          <w:spacing w:val="45"/>
        </w:rPr>
        <w:t xml:space="preserve"> </w:t>
      </w:r>
      <w:r w:rsidRPr="00E46D0E">
        <w:t>(30)</w:t>
      </w:r>
      <w:r w:rsidRPr="00E46D0E">
        <w:rPr>
          <w:spacing w:val="43"/>
        </w:rPr>
        <w:t xml:space="preserve"> </w:t>
      </w:r>
      <w:r w:rsidRPr="00E46D0E">
        <w:t>days</w:t>
      </w:r>
      <w:r w:rsidRPr="00E46D0E">
        <w:rPr>
          <w:spacing w:val="44"/>
        </w:rPr>
        <w:t xml:space="preserve"> </w:t>
      </w:r>
      <w:r w:rsidRPr="00E46D0E">
        <w:t>from</w:t>
      </w:r>
      <w:r w:rsidRPr="00E46D0E">
        <w:rPr>
          <w:spacing w:val="44"/>
        </w:rPr>
        <w:t xml:space="preserve"> </w:t>
      </w:r>
      <w:r w:rsidRPr="00E46D0E">
        <w:t>receipt</w:t>
      </w:r>
      <w:r w:rsidRPr="00E46D0E">
        <w:rPr>
          <w:spacing w:val="44"/>
        </w:rPr>
        <w:t xml:space="preserve"> </w:t>
      </w:r>
      <w:r w:rsidRPr="00E46D0E">
        <w:t>by</w:t>
      </w:r>
      <w:r w:rsidRPr="00E46D0E">
        <w:rPr>
          <w:spacing w:val="46"/>
        </w:rPr>
        <w:t xml:space="preserve"> </w:t>
      </w:r>
      <w:r w:rsidRPr="00E46D0E">
        <w:t>the</w:t>
      </w:r>
      <w:r w:rsidRPr="00E46D0E">
        <w:rPr>
          <w:spacing w:val="43"/>
        </w:rPr>
        <w:t xml:space="preserve"> </w:t>
      </w:r>
      <w:r w:rsidRPr="00E46D0E">
        <w:t>University</w:t>
      </w:r>
      <w:r w:rsidRPr="00E46D0E">
        <w:rPr>
          <w:spacing w:val="44"/>
        </w:rPr>
        <w:t xml:space="preserve"> </w:t>
      </w:r>
      <w:r w:rsidRPr="00E46D0E">
        <w:t>of</w:t>
      </w:r>
      <w:r w:rsidRPr="00E46D0E">
        <w:rPr>
          <w:spacing w:val="44"/>
        </w:rPr>
        <w:t xml:space="preserve"> </w:t>
      </w:r>
      <w:r w:rsidRPr="00E46D0E">
        <w:t>Contractor’s</w:t>
      </w:r>
    </w:p>
    <w:p w14:paraId="200CE36B" w14:textId="77777777" w:rsidR="00320FE1" w:rsidRPr="00E46D0E" w:rsidRDefault="00CD4BE8">
      <w:pPr>
        <w:pStyle w:val="BodyText"/>
        <w:spacing w:line="264" w:lineRule="exact"/>
        <w:ind w:left="1200"/>
        <w:jc w:val="both"/>
        <w:rPr>
          <w:sz w:val="22"/>
          <w:szCs w:val="22"/>
        </w:rPr>
      </w:pPr>
      <w:r w:rsidRPr="00E46D0E">
        <w:rPr>
          <w:sz w:val="22"/>
          <w:szCs w:val="22"/>
        </w:rPr>
        <w:t>completed invoice form. The invoice must show the Contractor’s federal taxpayer ID number.</w:t>
      </w:r>
    </w:p>
    <w:p w14:paraId="297D4E06" w14:textId="77777777" w:rsidR="00320FE1" w:rsidRPr="00E46D0E" w:rsidRDefault="00CD4BE8">
      <w:pPr>
        <w:pStyle w:val="ListParagraph"/>
        <w:numPr>
          <w:ilvl w:val="1"/>
          <w:numId w:val="4"/>
        </w:numPr>
        <w:tabs>
          <w:tab w:val="left" w:pos="1201"/>
        </w:tabs>
        <w:ind w:right="118"/>
        <w:jc w:val="both"/>
      </w:pPr>
      <w:r w:rsidRPr="00E46D0E">
        <w:t>Final payment will be made after all required reports and/or services have been received and approved by the</w:t>
      </w:r>
      <w:r w:rsidRPr="00E46D0E">
        <w:rPr>
          <w:spacing w:val="-1"/>
        </w:rPr>
        <w:t xml:space="preserve"> </w:t>
      </w:r>
      <w:r w:rsidRPr="00E46D0E">
        <w:t>University.</w:t>
      </w:r>
    </w:p>
    <w:p w14:paraId="472700F7" w14:textId="77777777" w:rsidR="00320FE1" w:rsidRPr="00E46D0E" w:rsidRDefault="00CD4BE8">
      <w:pPr>
        <w:pStyle w:val="ListParagraph"/>
        <w:numPr>
          <w:ilvl w:val="1"/>
          <w:numId w:val="4"/>
        </w:numPr>
        <w:tabs>
          <w:tab w:val="left" w:pos="1201"/>
        </w:tabs>
        <w:ind w:right="117" w:hanging="360"/>
        <w:jc w:val="both"/>
      </w:pPr>
      <w:r w:rsidRPr="00E46D0E">
        <w:t>If travel expenses are to be reimbursed, travel expenses must be itemized and appropriate receipts attached to the invoice. All travel and reimbursement for travel must conform to</w:t>
      </w:r>
      <w:r w:rsidRPr="00E46D0E">
        <w:rPr>
          <w:spacing w:val="-47"/>
        </w:rPr>
        <w:t xml:space="preserve"> </w:t>
      </w:r>
      <w:r w:rsidRPr="00E46D0E">
        <w:t>existing University policy, which may be viewed at</w:t>
      </w:r>
      <w:r w:rsidRPr="00E46D0E">
        <w:rPr>
          <w:color w:val="0562C1"/>
        </w:rPr>
        <w:t xml:space="preserve"> </w:t>
      </w:r>
      <w:hyperlink r:id="rId8">
        <w:r w:rsidRPr="00E46D0E">
          <w:rPr>
            <w:color w:val="0562C1"/>
            <w:u w:val="single" w:color="0562C1"/>
          </w:rPr>
          <w:t>http://www.umsystem.edu/ums/rules/bpm.</w:t>
        </w:r>
      </w:hyperlink>
      <w:r w:rsidRPr="00E46D0E">
        <w:rPr>
          <w:color w:val="0562C1"/>
        </w:rPr>
        <w:t xml:space="preserve"> </w:t>
      </w:r>
      <w:r w:rsidRPr="00E46D0E">
        <w:t>(if applicable).</w:t>
      </w:r>
    </w:p>
    <w:p w14:paraId="3E5CD3D4" w14:textId="77777777" w:rsidR="00320FE1" w:rsidRPr="00E46D0E" w:rsidRDefault="00CD4BE8">
      <w:pPr>
        <w:pStyle w:val="ListParagraph"/>
        <w:numPr>
          <w:ilvl w:val="1"/>
          <w:numId w:val="4"/>
        </w:numPr>
        <w:tabs>
          <w:tab w:val="left" w:pos="1201"/>
        </w:tabs>
        <w:spacing w:line="264" w:lineRule="exact"/>
        <w:jc w:val="both"/>
      </w:pPr>
      <w:r w:rsidRPr="00E46D0E">
        <w:t>Contractor shall send invoices to the</w:t>
      </w:r>
      <w:r w:rsidRPr="00E46D0E">
        <w:rPr>
          <w:spacing w:val="-4"/>
        </w:rPr>
        <w:t xml:space="preserve"> </w:t>
      </w:r>
      <w:r w:rsidRPr="00E46D0E">
        <w:t>following:</w:t>
      </w:r>
    </w:p>
    <w:p w14:paraId="0A374C87" w14:textId="77777777" w:rsidR="00320FE1" w:rsidRPr="00E46D0E" w:rsidRDefault="00CD4BE8">
      <w:pPr>
        <w:pStyle w:val="ListParagraph"/>
        <w:numPr>
          <w:ilvl w:val="2"/>
          <w:numId w:val="4"/>
        </w:numPr>
        <w:tabs>
          <w:tab w:val="left" w:pos="1921"/>
        </w:tabs>
        <w:spacing w:before="1" w:line="264" w:lineRule="exact"/>
        <w:ind w:hanging="297"/>
        <w:jc w:val="left"/>
      </w:pPr>
      <w:r w:rsidRPr="00E46D0E">
        <w:t>Name:</w:t>
      </w:r>
    </w:p>
    <w:p w14:paraId="34DD92ED" w14:textId="0B999E5D" w:rsidR="00320FE1" w:rsidRPr="00E46D0E" w:rsidRDefault="00E46D0E">
      <w:pPr>
        <w:pStyle w:val="ListParagraph"/>
        <w:numPr>
          <w:ilvl w:val="2"/>
          <w:numId w:val="4"/>
        </w:numPr>
        <w:tabs>
          <w:tab w:val="left" w:pos="1920"/>
        </w:tabs>
        <w:spacing w:line="264" w:lineRule="exact"/>
        <w:ind w:left="1919" w:hanging="411"/>
        <w:jc w:val="left"/>
      </w:pPr>
      <w:r w:rsidRPr="00E46D0E">
        <w:t>Email</w:t>
      </w:r>
    </w:p>
    <w:p w14:paraId="2B3BB76D" w14:textId="77777777" w:rsidR="00320FE1" w:rsidRPr="00E46D0E" w:rsidRDefault="00320FE1">
      <w:pPr>
        <w:pStyle w:val="BodyText"/>
        <w:rPr>
          <w:sz w:val="22"/>
          <w:szCs w:val="22"/>
        </w:rPr>
      </w:pPr>
    </w:p>
    <w:p w14:paraId="2CF89861" w14:textId="77777777" w:rsidR="00320FE1" w:rsidRPr="00E46D0E" w:rsidRDefault="00CD4BE8">
      <w:pPr>
        <w:pStyle w:val="ListParagraph"/>
        <w:numPr>
          <w:ilvl w:val="0"/>
          <w:numId w:val="4"/>
        </w:numPr>
        <w:tabs>
          <w:tab w:val="left" w:pos="480"/>
        </w:tabs>
        <w:ind w:left="480" w:hanging="361"/>
      </w:pPr>
      <w:r w:rsidRPr="00E46D0E">
        <w:t>TAXES</w:t>
      </w:r>
    </w:p>
    <w:p w14:paraId="57FA9B87" w14:textId="77777777" w:rsidR="00320FE1" w:rsidRPr="00E46D0E" w:rsidRDefault="00CD4BE8">
      <w:pPr>
        <w:pStyle w:val="BodyText"/>
        <w:spacing w:before="1"/>
        <w:ind w:left="479" w:right="118"/>
        <w:jc w:val="both"/>
        <w:rPr>
          <w:sz w:val="22"/>
          <w:szCs w:val="22"/>
        </w:rPr>
      </w:pPr>
      <w:r w:rsidRPr="00E46D0E">
        <w:rPr>
          <w:sz w:val="22"/>
          <w:szCs w:val="22"/>
        </w:rPr>
        <w:t>The compensation stated herein includes all applicable taxes. No additional compensation will be allowed due to Contractor’s failures to include such taxes or as a result of a change in Contractor’s tax liabilities.</w:t>
      </w:r>
    </w:p>
    <w:p w14:paraId="442D5F29" w14:textId="77777777" w:rsidR="00320FE1" w:rsidRPr="00E46D0E" w:rsidRDefault="00320FE1">
      <w:pPr>
        <w:pStyle w:val="BodyText"/>
        <w:spacing w:before="10"/>
        <w:rPr>
          <w:sz w:val="22"/>
          <w:szCs w:val="22"/>
        </w:rPr>
      </w:pPr>
    </w:p>
    <w:p w14:paraId="1BA88EEC" w14:textId="77777777" w:rsidR="00320FE1" w:rsidRPr="00E46D0E" w:rsidRDefault="00CD4BE8">
      <w:pPr>
        <w:pStyle w:val="ListParagraph"/>
        <w:numPr>
          <w:ilvl w:val="0"/>
          <w:numId w:val="4"/>
        </w:numPr>
        <w:tabs>
          <w:tab w:val="left" w:pos="481"/>
        </w:tabs>
        <w:spacing w:line="264" w:lineRule="exact"/>
        <w:ind w:left="480" w:hanging="361"/>
      </w:pPr>
      <w:r w:rsidRPr="00E46D0E">
        <w:t>ASSIGNMENT</w:t>
      </w:r>
    </w:p>
    <w:p w14:paraId="2C7FC435" w14:textId="77777777" w:rsidR="00320FE1" w:rsidRPr="00E46D0E" w:rsidRDefault="00CD4BE8">
      <w:pPr>
        <w:pStyle w:val="BodyText"/>
        <w:ind w:left="480" w:right="117"/>
        <w:jc w:val="both"/>
        <w:rPr>
          <w:sz w:val="22"/>
          <w:szCs w:val="22"/>
        </w:rPr>
      </w:pPr>
      <w:r w:rsidRPr="00E46D0E">
        <w:rPr>
          <w:sz w:val="22"/>
          <w:szCs w:val="22"/>
        </w:rPr>
        <w:t>Neither this agreement nor any rights or obligations may be assigned or transferred by either Party to any person, corporation, partnership or other entity without the prior written consent of the other Party.</w:t>
      </w:r>
    </w:p>
    <w:p w14:paraId="3C97023E" w14:textId="77777777" w:rsidR="00320FE1" w:rsidRPr="00E46D0E" w:rsidRDefault="00320FE1">
      <w:pPr>
        <w:jc w:val="both"/>
        <w:sectPr w:rsidR="00320FE1" w:rsidRPr="00E46D0E">
          <w:type w:val="continuous"/>
          <w:pgSz w:w="12240" w:h="15840"/>
          <w:pgMar w:top="640" w:right="600" w:bottom="860" w:left="600" w:header="720" w:footer="720" w:gutter="0"/>
          <w:cols w:space="720"/>
        </w:sectPr>
      </w:pPr>
    </w:p>
    <w:p w14:paraId="083DC7F6" w14:textId="77777777" w:rsidR="00320FE1" w:rsidRPr="00E46D0E" w:rsidRDefault="00CD4BE8">
      <w:pPr>
        <w:pStyle w:val="BodyText"/>
        <w:spacing w:before="79"/>
        <w:ind w:left="480" w:right="55"/>
        <w:rPr>
          <w:sz w:val="22"/>
          <w:szCs w:val="22"/>
        </w:rPr>
      </w:pPr>
      <w:r w:rsidRPr="00E46D0E">
        <w:rPr>
          <w:sz w:val="22"/>
          <w:szCs w:val="22"/>
        </w:rPr>
        <w:lastRenderedPageBreak/>
        <w:t>This Agreement shall inure to the benefit of and be binding upon the Parties hereto and their respective successors and permitted assigns.</w:t>
      </w:r>
    </w:p>
    <w:p w14:paraId="452CEE20" w14:textId="77777777" w:rsidR="00320FE1" w:rsidRPr="00E46D0E" w:rsidRDefault="00320FE1">
      <w:pPr>
        <w:pStyle w:val="BodyText"/>
        <w:spacing w:before="11"/>
        <w:rPr>
          <w:sz w:val="22"/>
          <w:szCs w:val="22"/>
        </w:rPr>
      </w:pPr>
    </w:p>
    <w:p w14:paraId="67B81F95" w14:textId="77777777" w:rsidR="00320FE1" w:rsidRPr="00E46D0E" w:rsidRDefault="00CD4BE8">
      <w:pPr>
        <w:pStyle w:val="ListParagraph"/>
        <w:numPr>
          <w:ilvl w:val="0"/>
          <w:numId w:val="4"/>
        </w:numPr>
        <w:tabs>
          <w:tab w:val="left" w:pos="480"/>
        </w:tabs>
      </w:pPr>
      <w:r w:rsidRPr="00E46D0E">
        <w:t>NOTICES</w:t>
      </w:r>
    </w:p>
    <w:p w14:paraId="1DA08ECB" w14:textId="77777777" w:rsidR="00320FE1" w:rsidRPr="00E46D0E" w:rsidRDefault="00CD4BE8">
      <w:pPr>
        <w:pStyle w:val="BodyText"/>
        <w:spacing w:before="1"/>
        <w:ind w:left="480" w:right="104"/>
        <w:rPr>
          <w:sz w:val="22"/>
          <w:szCs w:val="22"/>
        </w:rPr>
      </w:pPr>
      <w:r w:rsidRPr="00E46D0E">
        <w:rPr>
          <w:sz w:val="22"/>
          <w:szCs w:val="22"/>
        </w:rPr>
        <w:t>Any</w:t>
      </w:r>
      <w:r w:rsidRPr="00E46D0E">
        <w:rPr>
          <w:spacing w:val="-13"/>
          <w:sz w:val="22"/>
          <w:szCs w:val="22"/>
        </w:rPr>
        <w:t xml:space="preserve"> </w:t>
      </w:r>
      <w:r w:rsidRPr="00E46D0E">
        <w:rPr>
          <w:sz w:val="22"/>
          <w:szCs w:val="22"/>
        </w:rPr>
        <w:t>notice,</w:t>
      </w:r>
      <w:r w:rsidRPr="00E46D0E">
        <w:rPr>
          <w:spacing w:val="-14"/>
          <w:sz w:val="22"/>
          <w:szCs w:val="22"/>
        </w:rPr>
        <w:t xml:space="preserve"> </w:t>
      </w:r>
      <w:r w:rsidRPr="00E46D0E">
        <w:rPr>
          <w:sz w:val="22"/>
          <w:szCs w:val="22"/>
        </w:rPr>
        <w:t>request,</w:t>
      </w:r>
      <w:r w:rsidRPr="00E46D0E">
        <w:rPr>
          <w:spacing w:val="-13"/>
          <w:sz w:val="22"/>
          <w:szCs w:val="22"/>
        </w:rPr>
        <w:t xml:space="preserve"> </w:t>
      </w:r>
      <w:r w:rsidRPr="00E46D0E">
        <w:rPr>
          <w:sz w:val="22"/>
          <w:szCs w:val="22"/>
        </w:rPr>
        <w:t>demand,</w:t>
      </w:r>
      <w:r w:rsidRPr="00E46D0E">
        <w:rPr>
          <w:spacing w:val="-12"/>
          <w:sz w:val="22"/>
          <w:szCs w:val="22"/>
        </w:rPr>
        <w:t xml:space="preserve"> </w:t>
      </w:r>
      <w:r w:rsidRPr="00E46D0E">
        <w:rPr>
          <w:sz w:val="22"/>
          <w:szCs w:val="22"/>
        </w:rPr>
        <w:t>or</w:t>
      </w:r>
      <w:r w:rsidRPr="00E46D0E">
        <w:rPr>
          <w:spacing w:val="-13"/>
          <w:sz w:val="22"/>
          <w:szCs w:val="22"/>
        </w:rPr>
        <w:t xml:space="preserve"> </w:t>
      </w:r>
      <w:r w:rsidRPr="00E46D0E">
        <w:rPr>
          <w:sz w:val="22"/>
          <w:szCs w:val="22"/>
        </w:rPr>
        <w:t>other</w:t>
      </w:r>
      <w:r w:rsidRPr="00E46D0E">
        <w:rPr>
          <w:spacing w:val="-12"/>
          <w:sz w:val="22"/>
          <w:szCs w:val="22"/>
        </w:rPr>
        <w:t xml:space="preserve"> </w:t>
      </w:r>
      <w:r w:rsidRPr="00E46D0E">
        <w:rPr>
          <w:sz w:val="22"/>
          <w:szCs w:val="22"/>
        </w:rPr>
        <w:t>communication</w:t>
      </w:r>
      <w:r w:rsidRPr="00E46D0E">
        <w:rPr>
          <w:spacing w:val="-14"/>
          <w:sz w:val="22"/>
          <w:szCs w:val="22"/>
        </w:rPr>
        <w:t xml:space="preserve"> </w:t>
      </w:r>
      <w:r w:rsidRPr="00E46D0E">
        <w:rPr>
          <w:sz w:val="22"/>
          <w:szCs w:val="22"/>
        </w:rPr>
        <w:t>required</w:t>
      </w:r>
      <w:r w:rsidRPr="00E46D0E">
        <w:rPr>
          <w:spacing w:val="-12"/>
          <w:sz w:val="22"/>
          <w:szCs w:val="22"/>
        </w:rPr>
        <w:t xml:space="preserve"> </w:t>
      </w:r>
      <w:r w:rsidRPr="00E46D0E">
        <w:rPr>
          <w:sz w:val="22"/>
          <w:szCs w:val="22"/>
        </w:rPr>
        <w:t>or</w:t>
      </w:r>
      <w:r w:rsidRPr="00E46D0E">
        <w:rPr>
          <w:spacing w:val="-10"/>
          <w:sz w:val="22"/>
          <w:szCs w:val="22"/>
        </w:rPr>
        <w:t xml:space="preserve"> </w:t>
      </w:r>
      <w:r w:rsidRPr="00E46D0E">
        <w:rPr>
          <w:sz w:val="22"/>
          <w:szCs w:val="22"/>
        </w:rPr>
        <w:t>permitted</w:t>
      </w:r>
      <w:r w:rsidRPr="00E46D0E">
        <w:rPr>
          <w:spacing w:val="-14"/>
          <w:sz w:val="22"/>
          <w:szCs w:val="22"/>
        </w:rPr>
        <w:t xml:space="preserve"> </w:t>
      </w:r>
      <w:r w:rsidRPr="00E46D0E">
        <w:rPr>
          <w:sz w:val="22"/>
          <w:szCs w:val="22"/>
        </w:rPr>
        <w:t>hereunder</w:t>
      </w:r>
      <w:r w:rsidRPr="00E46D0E">
        <w:rPr>
          <w:spacing w:val="-13"/>
          <w:sz w:val="22"/>
          <w:szCs w:val="22"/>
        </w:rPr>
        <w:t xml:space="preserve"> </w:t>
      </w:r>
      <w:r w:rsidRPr="00E46D0E">
        <w:rPr>
          <w:sz w:val="22"/>
          <w:szCs w:val="22"/>
        </w:rPr>
        <w:t>shall</w:t>
      </w:r>
      <w:r w:rsidRPr="00E46D0E">
        <w:rPr>
          <w:spacing w:val="-14"/>
          <w:sz w:val="22"/>
          <w:szCs w:val="22"/>
        </w:rPr>
        <w:t xml:space="preserve"> </w:t>
      </w:r>
      <w:r w:rsidRPr="00E46D0E">
        <w:rPr>
          <w:sz w:val="22"/>
          <w:szCs w:val="22"/>
        </w:rPr>
        <w:t>be</w:t>
      </w:r>
      <w:r w:rsidRPr="00E46D0E">
        <w:rPr>
          <w:spacing w:val="-12"/>
          <w:sz w:val="22"/>
          <w:szCs w:val="22"/>
        </w:rPr>
        <w:t xml:space="preserve"> </w:t>
      </w:r>
      <w:r w:rsidRPr="00E46D0E">
        <w:rPr>
          <w:sz w:val="22"/>
          <w:szCs w:val="22"/>
        </w:rPr>
        <w:t>in</w:t>
      </w:r>
      <w:r w:rsidRPr="00E46D0E">
        <w:rPr>
          <w:spacing w:val="-14"/>
          <w:sz w:val="22"/>
          <w:szCs w:val="22"/>
        </w:rPr>
        <w:t xml:space="preserve"> </w:t>
      </w:r>
      <w:r w:rsidRPr="00E46D0E">
        <w:rPr>
          <w:sz w:val="22"/>
          <w:szCs w:val="22"/>
        </w:rPr>
        <w:t>writing and shall be sent by registered or certified mail to the parties at the address shown</w:t>
      </w:r>
      <w:r w:rsidRPr="00E46D0E">
        <w:rPr>
          <w:spacing w:val="-19"/>
          <w:sz w:val="22"/>
          <w:szCs w:val="22"/>
        </w:rPr>
        <w:t xml:space="preserve"> </w:t>
      </w:r>
      <w:r w:rsidRPr="00E46D0E">
        <w:rPr>
          <w:sz w:val="22"/>
          <w:szCs w:val="22"/>
        </w:rPr>
        <w:t>below:</w:t>
      </w:r>
    </w:p>
    <w:p w14:paraId="3392B84C" w14:textId="124381ED" w:rsidR="00320FE1" w:rsidRPr="00E46D0E" w:rsidRDefault="00CD4BE8" w:rsidP="00E46D0E">
      <w:pPr>
        <w:pStyle w:val="ListParagraph"/>
        <w:tabs>
          <w:tab w:val="left" w:pos="1920"/>
        </w:tabs>
        <w:spacing w:line="264" w:lineRule="exact"/>
        <w:ind w:left="1919" w:firstLine="0"/>
      </w:pPr>
      <w:r w:rsidRPr="00E46D0E">
        <w:t>University of Missouri Supply</w:t>
      </w:r>
      <w:r w:rsidRPr="00E46D0E">
        <w:rPr>
          <w:spacing w:val="-1"/>
        </w:rPr>
        <w:t xml:space="preserve"> </w:t>
      </w:r>
      <w:r w:rsidRPr="00E46D0E">
        <w:t>Chain</w:t>
      </w:r>
    </w:p>
    <w:p w14:paraId="1F9DE126" w14:textId="143C8982" w:rsidR="00320FE1" w:rsidRPr="00E46D0E" w:rsidRDefault="00CD4BE8" w:rsidP="00E46D0E">
      <w:pPr>
        <w:pStyle w:val="ListParagraph"/>
        <w:tabs>
          <w:tab w:val="left" w:pos="1919"/>
        </w:tabs>
        <w:spacing w:line="264" w:lineRule="exact"/>
        <w:ind w:left="1918" w:firstLine="0"/>
      </w:pPr>
      <w:r w:rsidRPr="00E46D0E">
        <w:t>2910 Lemone Industrial</w:t>
      </w:r>
      <w:r w:rsidRPr="00E46D0E">
        <w:rPr>
          <w:spacing w:val="-3"/>
        </w:rPr>
        <w:t xml:space="preserve"> </w:t>
      </w:r>
      <w:r w:rsidRPr="00E46D0E">
        <w:t>Blvd.</w:t>
      </w:r>
    </w:p>
    <w:p w14:paraId="06D32608" w14:textId="48056C36" w:rsidR="00320FE1" w:rsidRPr="00E46D0E" w:rsidRDefault="00E46D0E" w:rsidP="00E46D0E">
      <w:pPr>
        <w:tabs>
          <w:tab w:val="left" w:pos="1919"/>
        </w:tabs>
        <w:spacing w:before="1" w:line="264" w:lineRule="exact"/>
        <w:ind w:left="1521"/>
      </w:pPr>
      <w:r w:rsidRPr="00E46D0E">
        <w:tab/>
      </w:r>
      <w:r w:rsidR="00CD4BE8" w:rsidRPr="00E46D0E">
        <w:t>Columbia Mo.</w:t>
      </w:r>
      <w:r w:rsidR="00CD4BE8" w:rsidRPr="00E46D0E">
        <w:rPr>
          <w:spacing w:val="-1"/>
        </w:rPr>
        <w:t xml:space="preserve"> </w:t>
      </w:r>
      <w:r w:rsidR="00CD4BE8" w:rsidRPr="00E46D0E">
        <w:t>65201</w:t>
      </w:r>
    </w:p>
    <w:p w14:paraId="17624DF1" w14:textId="77777777" w:rsidR="00320FE1" w:rsidRPr="00E46D0E" w:rsidRDefault="00320FE1">
      <w:pPr>
        <w:pStyle w:val="BodyText"/>
        <w:rPr>
          <w:sz w:val="22"/>
          <w:szCs w:val="22"/>
        </w:rPr>
      </w:pPr>
    </w:p>
    <w:p w14:paraId="3154D139" w14:textId="77777777" w:rsidR="00320FE1" w:rsidRPr="00E46D0E" w:rsidRDefault="00CD4BE8">
      <w:pPr>
        <w:pStyle w:val="ListParagraph"/>
        <w:numPr>
          <w:ilvl w:val="0"/>
          <w:numId w:val="4"/>
        </w:numPr>
        <w:tabs>
          <w:tab w:val="left" w:pos="480"/>
        </w:tabs>
        <w:spacing w:line="264" w:lineRule="exact"/>
        <w:ind w:hanging="361"/>
      </w:pPr>
      <w:r w:rsidRPr="00E46D0E">
        <w:t>CONFLICT OF</w:t>
      </w:r>
      <w:r w:rsidRPr="00E46D0E">
        <w:rPr>
          <w:spacing w:val="-3"/>
        </w:rPr>
        <w:t xml:space="preserve"> </w:t>
      </w:r>
      <w:r w:rsidRPr="00E46D0E">
        <w:t>INTEREST</w:t>
      </w:r>
    </w:p>
    <w:p w14:paraId="1DEB33CD" w14:textId="77777777" w:rsidR="00320FE1" w:rsidRPr="00E46D0E" w:rsidRDefault="00CD4BE8">
      <w:pPr>
        <w:pStyle w:val="BodyText"/>
        <w:ind w:left="479" w:right="116"/>
        <w:jc w:val="both"/>
        <w:rPr>
          <w:sz w:val="22"/>
          <w:szCs w:val="22"/>
        </w:rPr>
      </w:pPr>
      <w:r w:rsidRPr="00E46D0E">
        <w:rPr>
          <w:sz w:val="22"/>
          <w:szCs w:val="22"/>
        </w:rPr>
        <w:t>Contractor assures that to the best of Contractor’s knowledge there exists no conflict of interest and every</w:t>
      </w:r>
      <w:r w:rsidRPr="00E46D0E">
        <w:rPr>
          <w:spacing w:val="-12"/>
          <w:sz w:val="22"/>
          <w:szCs w:val="22"/>
        </w:rPr>
        <w:t xml:space="preserve"> </w:t>
      </w:r>
      <w:r w:rsidRPr="00E46D0E">
        <w:rPr>
          <w:sz w:val="22"/>
          <w:szCs w:val="22"/>
        </w:rPr>
        <w:t>effort</w:t>
      </w:r>
      <w:r w:rsidRPr="00E46D0E">
        <w:rPr>
          <w:spacing w:val="-13"/>
          <w:sz w:val="22"/>
          <w:szCs w:val="22"/>
        </w:rPr>
        <w:t xml:space="preserve"> </w:t>
      </w:r>
      <w:r w:rsidRPr="00E46D0E">
        <w:rPr>
          <w:sz w:val="22"/>
          <w:szCs w:val="22"/>
        </w:rPr>
        <w:t>will</w:t>
      </w:r>
      <w:r w:rsidRPr="00E46D0E">
        <w:rPr>
          <w:spacing w:val="-12"/>
          <w:sz w:val="22"/>
          <w:szCs w:val="22"/>
        </w:rPr>
        <w:t xml:space="preserve"> </w:t>
      </w:r>
      <w:r w:rsidRPr="00E46D0E">
        <w:rPr>
          <w:sz w:val="22"/>
          <w:szCs w:val="22"/>
        </w:rPr>
        <w:t>be</w:t>
      </w:r>
      <w:r w:rsidRPr="00E46D0E">
        <w:rPr>
          <w:spacing w:val="-12"/>
          <w:sz w:val="22"/>
          <w:szCs w:val="22"/>
        </w:rPr>
        <w:t xml:space="preserve"> </w:t>
      </w:r>
      <w:r w:rsidRPr="00E46D0E">
        <w:rPr>
          <w:sz w:val="22"/>
          <w:szCs w:val="22"/>
        </w:rPr>
        <w:t>made</w:t>
      </w:r>
      <w:r w:rsidRPr="00E46D0E">
        <w:rPr>
          <w:spacing w:val="-12"/>
          <w:sz w:val="22"/>
          <w:szCs w:val="22"/>
        </w:rPr>
        <w:t xml:space="preserve"> </w:t>
      </w:r>
      <w:r w:rsidRPr="00E46D0E">
        <w:rPr>
          <w:sz w:val="22"/>
          <w:szCs w:val="22"/>
        </w:rPr>
        <w:t>to</w:t>
      </w:r>
      <w:r w:rsidRPr="00E46D0E">
        <w:rPr>
          <w:spacing w:val="-12"/>
          <w:sz w:val="22"/>
          <w:szCs w:val="22"/>
        </w:rPr>
        <w:t xml:space="preserve"> </w:t>
      </w:r>
      <w:r w:rsidRPr="00E46D0E">
        <w:rPr>
          <w:sz w:val="22"/>
          <w:szCs w:val="22"/>
        </w:rPr>
        <w:t>avoid</w:t>
      </w:r>
      <w:r w:rsidRPr="00E46D0E">
        <w:rPr>
          <w:spacing w:val="-12"/>
          <w:sz w:val="22"/>
          <w:szCs w:val="22"/>
        </w:rPr>
        <w:t xml:space="preserve"> </w:t>
      </w:r>
      <w:r w:rsidRPr="00E46D0E">
        <w:rPr>
          <w:sz w:val="22"/>
          <w:szCs w:val="22"/>
        </w:rPr>
        <w:t>the</w:t>
      </w:r>
      <w:r w:rsidRPr="00E46D0E">
        <w:rPr>
          <w:spacing w:val="-12"/>
          <w:sz w:val="22"/>
          <w:szCs w:val="22"/>
        </w:rPr>
        <w:t xml:space="preserve"> </w:t>
      </w:r>
      <w:r w:rsidRPr="00E46D0E">
        <w:rPr>
          <w:sz w:val="22"/>
          <w:szCs w:val="22"/>
        </w:rPr>
        <w:t>appearance</w:t>
      </w:r>
      <w:r w:rsidRPr="00E46D0E">
        <w:rPr>
          <w:spacing w:val="-12"/>
          <w:sz w:val="22"/>
          <w:szCs w:val="22"/>
        </w:rPr>
        <w:t xml:space="preserve"> </w:t>
      </w:r>
      <w:r w:rsidRPr="00E46D0E">
        <w:rPr>
          <w:sz w:val="22"/>
          <w:szCs w:val="22"/>
        </w:rPr>
        <w:t>of</w:t>
      </w:r>
      <w:r w:rsidRPr="00E46D0E">
        <w:rPr>
          <w:spacing w:val="-12"/>
          <w:sz w:val="22"/>
          <w:szCs w:val="22"/>
        </w:rPr>
        <w:t xml:space="preserve"> </w:t>
      </w:r>
      <w:r w:rsidRPr="00E46D0E">
        <w:rPr>
          <w:sz w:val="22"/>
          <w:szCs w:val="22"/>
        </w:rPr>
        <w:t>conflict</w:t>
      </w:r>
      <w:r w:rsidRPr="00E46D0E">
        <w:rPr>
          <w:spacing w:val="-13"/>
          <w:sz w:val="22"/>
          <w:szCs w:val="22"/>
        </w:rPr>
        <w:t xml:space="preserve"> </w:t>
      </w:r>
      <w:r w:rsidRPr="00E46D0E">
        <w:rPr>
          <w:sz w:val="22"/>
          <w:szCs w:val="22"/>
        </w:rPr>
        <w:t>of</w:t>
      </w:r>
      <w:r w:rsidRPr="00E46D0E">
        <w:rPr>
          <w:spacing w:val="-12"/>
          <w:sz w:val="22"/>
          <w:szCs w:val="22"/>
        </w:rPr>
        <w:t xml:space="preserve"> </w:t>
      </w:r>
      <w:r w:rsidRPr="00E46D0E">
        <w:rPr>
          <w:sz w:val="22"/>
          <w:szCs w:val="22"/>
        </w:rPr>
        <w:t>interest</w:t>
      </w:r>
      <w:r w:rsidRPr="00E46D0E">
        <w:rPr>
          <w:spacing w:val="-14"/>
          <w:sz w:val="22"/>
          <w:szCs w:val="22"/>
        </w:rPr>
        <w:t xml:space="preserve"> </w:t>
      </w:r>
      <w:r w:rsidRPr="00E46D0E">
        <w:rPr>
          <w:sz w:val="22"/>
          <w:szCs w:val="22"/>
        </w:rPr>
        <w:t>between</w:t>
      </w:r>
      <w:r w:rsidRPr="00E46D0E">
        <w:rPr>
          <w:spacing w:val="-12"/>
          <w:sz w:val="22"/>
          <w:szCs w:val="22"/>
        </w:rPr>
        <w:t xml:space="preserve"> </w:t>
      </w:r>
      <w:r w:rsidRPr="00E46D0E">
        <w:rPr>
          <w:sz w:val="22"/>
          <w:szCs w:val="22"/>
        </w:rPr>
        <w:t>Contractor,</w:t>
      </w:r>
      <w:r w:rsidRPr="00E46D0E">
        <w:rPr>
          <w:spacing w:val="-14"/>
          <w:sz w:val="22"/>
          <w:szCs w:val="22"/>
        </w:rPr>
        <w:t xml:space="preserve"> </w:t>
      </w:r>
      <w:r w:rsidRPr="00E46D0E">
        <w:rPr>
          <w:sz w:val="22"/>
          <w:szCs w:val="22"/>
        </w:rPr>
        <w:t>Contractor’s family, business or financial interest and the services provided under this Agreement. Should this situation</w:t>
      </w:r>
      <w:r w:rsidRPr="00E46D0E">
        <w:rPr>
          <w:spacing w:val="-4"/>
          <w:sz w:val="22"/>
          <w:szCs w:val="22"/>
        </w:rPr>
        <w:t xml:space="preserve"> </w:t>
      </w:r>
      <w:r w:rsidRPr="00E46D0E">
        <w:rPr>
          <w:sz w:val="22"/>
          <w:szCs w:val="22"/>
        </w:rPr>
        <w:t>change</w:t>
      </w:r>
      <w:r w:rsidRPr="00E46D0E">
        <w:rPr>
          <w:spacing w:val="-4"/>
          <w:sz w:val="22"/>
          <w:szCs w:val="22"/>
        </w:rPr>
        <w:t xml:space="preserve"> </w:t>
      </w:r>
      <w:r w:rsidRPr="00E46D0E">
        <w:rPr>
          <w:sz w:val="22"/>
          <w:szCs w:val="22"/>
        </w:rPr>
        <w:t>during</w:t>
      </w:r>
      <w:r w:rsidRPr="00E46D0E">
        <w:rPr>
          <w:spacing w:val="-3"/>
          <w:sz w:val="22"/>
          <w:szCs w:val="22"/>
        </w:rPr>
        <w:t xml:space="preserve"> </w:t>
      </w:r>
      <w:r w:rsidRPr="00E46D0E">
        <w:rPr>
          <w:sz w:val="22"/>
          <w:szCs w:val="22"/>
        </w:rPr>
        <w:t>the</w:t>
      </w:r>
      <w:r w:rsidRPr="00E46D0E">
        <w:rPr>
          <w:spacing w:val="-4"/>
          <w:sz w:val="22"/>
          <w:szCs w:val="22"/>
        </w:rPr>
        <w:t xml:space="preserve"> </w:t>
      </w:r>
      <w:r w:rsidRPr="00E46D0E">
        <w:rPr>
          <w:sz w:val="22"/>
          <w:szCs w:val="22"/>
        </w:rPr>
        <w:t>time</w:t>
      </w:r>
      <w:r w:rsidRPr="00E46D0E">
        <w:rPr>
          <w:spacing w:val="-4"/>
          <w:sz w:val="22"/>
          <w:szCs w:val="22"/>
        </w:rPr>
        <w:t xml:space="preserve"> </w:t>
      </w:r>
      <w:r w:rsidRPr="00E46D0E">
        <w:rPr>
          <w:sz w:val="22"/>
          <w:szCs w:val="22"/>
        </w:rPr>
        <w:t>of</w:t>
      </w:r>
      <w:r w:rsidRPr="00E46D0E">
        <w:rPr>
          <w:spacing w:val="-4"/>
          <w:sz w:val="22"/>
          <w:szCs w:val="22"/>
        </w:rPr>
        <w:t xml:space="preserve"> </w:t>
      </w:r>
      <w:r w:rsidRPr="00E46D0E">
        <w:rPr>
          <w:sz w:val="22"/>
          <w:szCs w:val="22"/>
        </w:rPr>
        <w:t>this</w:t>
      </w:r>
      <w:r w:rsidRPr="00E46D0E">
        <w:rPr>
          <w:spacing w:val="-4"/>
          <w:sz w:val="22"/>
          <w:szCs w:val="22"/>
        </w:rPr>
        <w:t xml:space="preserve"> </w:t>
      </w:r>
      <w:r w:rsidRPr="00E46D0E">
        <w:rPr>
          <w:sz w:val="22"/>
          <w:szCs w:val="22"/>
        </w:rPr>
        <w:t>Agreement,</w:t>
      </w:r>
      <w:r w:rsidRPr="00E46D0E">
        <w:rPr>
          <w:spacing w:val="-4"/>
          <w:sz w:val="22"/>
          <w:szCs w:val="22"/>
        </w:rPr>
        <w:t xml:space="preserve"> </w:t>
      </w:r>
      <w:r w:rsidRPr="00E46D0E">
        <w:rPr>
          <w:sz w:val="22"/>
          <w:szCs w:val="22"/>
        </w:rPr>
        <w:t>Contractor</w:t>
      </w:r>
      <w:r w:rsidRPr="00E46D0E">
        <w:rPr>
          <w:spacing w:val="-3"/>
          <w:sz w:val="22"/>
          <w:szCs w:val="22"/>
        </w:rPr>
        <w:t xml:space="preserve"> </w:t>
      </w:r>
      <w:r w:rsidRPr="00E46D0E">
        <w:rPr>
          <w:sz w:val="22"/>
          <w:szCs w:val="22"/>
        </w:rPr>
        <w:t>shall</w:t>
      </w:r>
      <w:r w:rsidRPr="00E46D0E">
        <w:rPr>
          <w:spacing w:val="-3"/>
          <w:sz w:val="22"/>
          <w:szCs w:val="22"/>
        </w:rPr>
        <w:t xml:space="preserve"> </w:t>
      </w:r>
      <w:r w:rsidRPr="00E46D0E">
        <w:rPr>
          <w:sz w:val="22"/>
          <w:szCs w:val="22"/>
        </w:rPr>
        <w:t>advise</w:t>
      </w:r>
      <w:r w:rsidRPr="00E46D0E">
        <w:rPr>
          <w:spacing w:val="-3"/>
          <w:sz w:val="22"/>
          <w:szCs w:val="22"/>
        </w:rPr>
        <w:t xml:space="preserve"> </w:t>
      </w:r>
      <w:r w:rsidRPr="00E46D0E">
        <w:rPr>
          <w:sz w:val="22"/>
          <w:szCs w:val="22"/>
        </w:rPr>
        <w:t>University</w:t>
      </w:r>
      <w:r w:rsidRPr="00E46D0E">
        <w:rPr>
          <w:spacing w:val="-3"/>
          <w:sz w:val="22"/>
          <w:szCs w:val="22"/>
        </w:rPr>
        <w:t xml:space="preserve"> </w:t>
      </w:r>
      <w:r w:rsidRPr="00E46D0E">
        <w:rPr>
          <w:sz w:val="22"/>
          <w:szCs w:val="22"/>
        </w:rPr>
        <w:t>of</w:t>
      </w:r>
      <w:r w:rsidRPr="00E46D0E">
        <w:rPr>
          <w:spacing w:val="-2"/>
          <w:sz w:val="22"/>
          <w:szCs w:val="22"/>
        </w:rPr>
        <w:t xml:space="preserve"> </w:t>
      </w:r>
      <w:r w:rsidRPr="00E46D0E">
        <w:rPr>
          <w:sz w:val="22"/>
          <w:szCs w:val="22"/>
        </w:rPr>
        <w:t>such</w:t>
      </w:r>
      <w:r w:rsidRPr="00E46D0E">
        <w:rPr>
          <w:spacing w:val="-5"/>
          <w:sz w:val="22"/>
          <w:szCs w:val="22"/>
        </w:rPr>
        <w:t xml:space="preserve"> </w:t>
      </w:r>
      <w:r w:rsidRPr="00E46D0E">
        <w:rPr>
          <w:sz w:val="22"/>
          <w:szCs w:val="22"/>
        </w:rPr>
        <w:t>change.</w:t>
      </w:r>
    </w:p>
    <w:p w14:paraId="632F0CDF" w14:textId="77777777" w:rsidR="00320FE1" w:rsidRPr="00E46D0E" w:rsidRDefault="00320FE1">
      <w:pPr>
        <w:pStyle w:val="BodyText"/>
        <w:rPr>
          <w:sz w:val="22"/>
          <w:szCs w:val="22"/>
        </w:rPr>
      </w:pPr>
    </w:p>
    <w:p w14:paraId="1F0DB934" w14:textId="77777777" w:rsidR="00320FE1" w:rsidRPr="00E46D0E" w:rsidRDefault="00CD4BE8">
      <w:pPr>
        <w:pStyle w:val="ListParagraph"/>
        <w:numPr>
          <w:ilvl w:val="0"/>
          <w:numId w:val="4"/>
        </w:numPr>
        <w:tabs>
          <w:tab w:val="left" w:pos="480"/>
        </w:tabs>
        <w:ind w:hanging="361"/>
      </w:pPr>
      <w:r w:rsidRPr="00E46D0E">
        <w:t>NATURE OF</w:t>
      </w:r>
      <w:r w:rsidRPr="00E46D0E">
        <w:rPr>
          <w:spacing w:val="-3"/>
        </w:rPr>
        <w:t xml:space="preserve"> </w:t>
      </w:r>
      <w:r w:rsidRPr="00E46D0E">
        <w:t>RELATIONSHIP</w:t>
      </w:r>
    </w:p>
    <w:p w14:paraId="6C86D2D5" w14:textId="77777777" w:rsidR="00320FE1" w:rsidRPr="00E46D0E" w:rsidRDefault="00CD4BE8">
      <w:pPr>
        <w:pStyle w:val="BodyText"/>
        <w:spacing w:before="1"/>
        <w:ind w:left="479" w:right="116"/>
        <w:jc w:val="both"/>
        <w:rPr>
          <w:sz w:val="22"/>
          <w:szCs w:val="22"/>
        </w:rPr>
      </w:pPr>
      <w:r w:rsidRPr="00E46D0E">
        <w:rPr>
          <w:sz w:val="22"/>
          <w:szCs w:val="22"/>
        </w:rPr>
        <w:t>Contractor</w:t>
      </w:r>
      <w:r w:rsidRPr="00E46D0E">
        <w:rPr>
          <w:spacing w:val="-8"/>
          <w:sz w:val="22"/>
          <w:szCs w:val="22"/>
        </w:rPr>
        <w:t xml:space="preserve"> </w:t>
      </w:r>
      <w:r w:rsidRPr="00E46D0E">
        <w:rPr>
          <w:sz w:val="22"/>
          <w:szCs w:val="22"/>
        </w:rPr>
        <w:t>herein</w:t>
      </w:r>
      <w:r w:rsidRPr="00E46D0E">
        <w:rPr>
          <w:spacing w:val="-7"/>
          <w:sz w:val="22"/>
          <w:szCs w:val="22"/>
        </w:rPr>
        <w:t xml:space="preserve"> </w:t>
      </w:r>
      <w:r w:rsidRPr="00E46D0E">
        <w:rPr>
          <w:sz w:val="22"/>
          <w:szCs w:val="22"/>
        </w:rPr>
        <w:t>is</w:t>
      </w:r>
      <w:r w:rsidRPr="00E46D0E">
        <w:rPr>
          <w:spacing w:val="-7"/>
          <w:sz w:val="22"/>
          <w:szCs w:val="22"/>
        </w:rPr>
        <w:t xml:space="preserve"> </w:t>
      </w:r>
      <w:r w:rsidRPr="00E46D0E">
        <w:rPr>
          <w:sz w:val="22"/>
          <w:szCs w:val="22"/>
        </w:rPr>
        <w:t>an</w:t>
      </w:r>
      <w:r w:rsidRPr="00E46D0E">
        <w:rPr>
          <w:spacing w:val="-8"/>
          <w:sz w:val="22"/>
          <w:szCs w:val="22"/>
        </w:rPr>
        <w:t xml:space="preserve"> </w:t>
      </w:r>
      <w:r w:rsidRPr="00E46D0E">
        <w:rPr>
          <w:sz w:val="22"/>
          <w:szCs w:val="22"/>
        </w:rPr>
        <w:t>independent</w:t>
      </w:r>
      <w:r w:rsidRPr="00E46D0E">
        <w:rPr>
          <w:spacing w:val="-7"/>
          <w:sz w:val="22"/>
          <w:szCs w:val="22"/>
        </w:rPr>
        <w:t xml:space="preserve"> </w:t>
      </w:r>
      <w:r w:rsidRPr="00E46D0E">
        <w:rPr>
          <w:sz w:val="22"/>
          <w:szCs w:val="22"/>
        </w:rPr>
        <w:t>contractor</w:t>
      </w:r>
      <w:r w:rsidRPr="00E46D0E">
        <w:rPr>
          <w:spacing w:val="-7"/>
          <w:sz w:val="22"/>
          <w:szCs w:val="22"/>
        </w:rPr>
        <w:t xml:space="preserve"> </w:t>
      </w:r>
      <w:r w:rsidRPr="00E46D0E">
        <w:rPr>
          <w:sz w:val="22"/>
          <w:szCs w:val="22"/>
        </w:rPr>
        <w:t>and</w:t>
      </w:r>
      <w:r w:rsidRPr="00E46D0E">
        <w:rPr>
          <w:spacing w:val="-7"/>
          <w:sz w:val="22"/>
          <w:szCs w:val="22"/>
        </w:rPr>
        <w:t xml:space="preserve"> </w:t>
      </w:r>
      <w:r w:rsidRPr="00E46D0E">
        <w:rPr>
          <w:sz w:val="22"/>
          <w:szCs w:val="22"/>
        </w:rPr>
        <w:t>shall</w:t>
      </w:r>
      <w:r w:rsidRPr="00E46D0E">
        <w:rPr>
          <w:spacing w:val="-7"/>
          <w:sz w:val="22"/>
          <w:szCs w:val="22"/>
        </w:rPr>
        <w:t xml:space="preserve"> </w:t>
      </w:r>
      <w:r w:rsidRPr="00E46D0E">
        <w:rPr>
          <w:sz w:val="22"/>
          <w:szCs w:val="22"/>
        </w:rPr>
        <w:t>not</w:t>
      </w:r>
      <w:r w:rsidRPr="00E46D0E">
        <w:rPr>
          <w:spacing w:val="-7"/>
          <w:sz w:val="22"/>
          <w:szCs w:val="22"/>
        </w:rPr>
        <w:t xml:space="preserve"> </w:t>
      </w:r>
      <w:r w:rsidRPr="00E46D0E">
        <w:rPr>
          <w:sz w:val="22"/>
          <w:szCs w:val="22"/>
        </w:rPr>
        <w:t>act</w:t>
      </w:r>
      <w:r w:rsidRPr="00E46D0E">
        <w:rPr>
          <w:spacing w:val="-7"/>
          <w:sz w:val="22"/>
          <w:szCs w:val="22"/>
        </w:rPr>
        <w:t xml:space="preserve"> </w:t>
      </w:r>
      <w:r w:rsidRPr="00E46D0E">
        <w:rPr>
          <w:sz w:val="22"/>
          <w:szCs w:val="22"/>
        </w:rPr>
        <w:t>as</w:t>
      </w:r>
      <w:r w:rsidRPr="00E46D0E">
        <w:rPr>
          <w:spacing w:val="-7"/>
          <w:sz w:val="22"/>
          <w:szCs w:val="22"/>
        </w:rPr>
        <w:t xml:space="preserve"> </w:t>
      </w:r>
      <w:r w:rsidRPr="00E46D0E">
        <w:rPr>
          <w:sz w:val="22"/>
          <w:szCs w:val="22"/>
        </w:rPr>
        <w:t>an</w:t>
      </w:r>
      <w:r w:rsidRPr="00E46D0E">
        <w:rPr>
          <w:spacing w:val="-7"/>
          <w:sz w:val="22"/>
          <w:szCs w:val="22"/>
        </w:rPr>
        <w:t xml:space="preserve"> </w:t>
      </w:r>
      <w:r w:rsidRPr="00E46D0E">
        <w:rPr>
          <w:sz w:val="22"/>
          <w:szCs w:val="22"/>
        </w:rPr>
        <w:t>agent</w:t>
      </w:r>
      <w:r w:rsidRPr="00E46D0E">
        <w:rPr>
          <w:spacing w:val="-6"/>
          <w:sz w:val="22"/>
          <w:szCs w:val="22"/>
        </w:rPr>
        <w:t xml:space="preserve"> </w:t>
      </w:r>
      <w:r w:rsidRPr="00E46D0E">
        <w:rPr>
          <w:sz w:val="22"/>
          <w:szCs w:val="22"/>
        </w:rPr>
        <w:t>for</w:t>
      </w:r>
      <w:r w:rsidRPr="00E46D0E">
        <w:rPr>
          <w:spacing w:val="-7"/>
          <w:sz w:val="22"/>
          <w:szCs w:val="22"/>
        </w:rPr>
        <w:t xml:space="preserve"> </w:t>
      </w:r>
      <w:r w:rsidRPr="00E46D0E">
        <w:rPr>
          <w:sz w:val="22"/>
          <w:szCs w:val="22"/>
        </w:rPr>
        <w:t>the</w:t>
      </w:r>
      <w:r w:rsidRPr="00E46D0E">
        <w:rPr>
          <w:spacing w:val="-7"/>
          <w:sz w:val="22"/>
          <w:szCs w:val="22"/>
        </w:rPr>
        <w:t xml:space="preserve"> </w:t>
      </w:r>
      <w:r w:rsidRPr="00E46D0E">
        <w:rPr>
          <w:sz w:val="22"/>
          <w:szCs w:val="22"/>
        </w:rPr>
        <w:t>University,</w:t>
      </w:r>
      <w:r w:rsidRPr="00E46D0E">
        <w:rPr>
          <w:spacing w:val="-7"/>
          <w:sz w:val="22"/>
          <w:szCs w:val="22"/>
        </w:rPr>
        <w:t xml:space="preserve"> </w:t>
      </w:r>
      <w:r w:rsidRPr="00E46D0E">
        <w:rPr>
          <w:sz w:val="22"/>
          <w:szCs w:val="22"/>
        </w:rPr>
        <w:t>nor</w:t>
      </w:r>
      <w:r w:rsidRPr="00E46D0E">
        <w:rPr>
          <w:spacing w:val="-7"/>
          <w:sz w:val="22"/>
          <w:szCs w:val="22"/>
        </w:rPr>
        <w:t xml:space="preserve"> </w:t>
      </w:r>
      <w:r w:rsidRPr="00E46D0E">
        <w:rPr>
          <w:sz w:val="22"/>
          <w:szCs w:val="22"/>
        </w:rPr>
        <w:t>shall Contractor be deemed to be an employee of the University for any purposes whatsoever. The Contractor shall not enter into any agreements or incur any obligations on the University’s behalf or commit the University in any</w:t>
      </w:r>
      <w:r w:rsidRPr="00E46D0E">
        <w:rPr>
          <w:spacing w:val="-3"/>
          <w:sz w:val="22"/>
          <w:szCs w:val="22"/>
        </w:rPr>
        <w:t xml:space="preserve"> </w:t>
      </w:r>
      <w:r w:rsidRPr="00E46D0E">
        <w:rPr>
          <w:sz w:val="22"/>
          <w:szCs w:val="22"/>
        </w:rPr>
        <w:t>manner.</w:t>
      </w:r>
    </w:p>
    <w:p w14:paraId="0B533882" w14:textId="77777777" w:rsidR="00320FE1" w:rsidRPr="00E46D0E" w:rsidRDefault="00320FE1">
      <w:pPr>
        <w:pStyle w:val="BodyText"/>
        <w:rPr>
          <w:sz w:val="22"/>
          <w:szCs w:val="22"/>
        </w:rPr>
      </w:pPr>
    </w:p>
    <w:p w14:paraId="12AB81E9" w14:textId="77777777" w:rsidR="00320FE1" w:rsidRPr="00E46D0E" w:rsidRDefault="00CD4BE8">
      <w:pPr>
        <w:pStyle w:val="ListParagraph"/>
        <w:numPr>
          <w:ilvl w:val="0"/>
          <w:numId w:val="4"/>
        </w:numPr>
        <w:tabs>
          <w:tab w:val="left" w:pos="479"/>
        </w:tabs>
        <w:spacing w:line="264" w:lineRule="exact"/>
        <w:ind w:left="478"/>
      </w:pPr>
      <w:r w:rsidRPr="00E46D0E">
        <w:t>USE OF NAME (if</w:t>
      </w:r>
      <w:r w:rsidRPr="00E46D0E">
        <w:rPr>
          <w:spacing w:val="-5"/>
        </w:rPr>
        <w:t xml:space="preserve"> </w:t>
      </w:r>
      <w:r w:rsidRPr="00E46D0E">
        <w:t>applicable)</w:t>
      </w:r>
    </w:p>
    <w:p w14:paraId="58A38157" w14:textId="77777777" w:rsidR="00320FE1" w:rsidRPr="00E46D0E" w:rsidRDefault="00CD4BE8">
      <w:pPr>
        <w:pStyle w:val="BodyText"/>
        <w:ind w:left="479" w:right="117"/>
        <w:jc w:val="both"/>
        <w:rPr>
          <w:sz w:val="22"/>
          <w:szCs w:val="22"/>
        </w:rPr>
      </w:pPr>
      <w:r w:rsidRPr="00E46D0E">
        <w:rPr>
          <w:sz w:val="22"/>
          <w:szCs w:val="22"/>
        </w:rPr>
        <w:t>Contractor shall not use directly or by implication the name of the University of Missouri or the name of any member of the University’s staff working on this project or any information or data relating to the project for any product promotion or commercial publicity or advertising purposes, or in any way the aims,</w:t>
      </w:r>
      <w:r w:rsidRPr="00E46D0E">
        <w:rPr>
          <w:spacing w:val="-5"/>
          <w:sz w:val="22"/>
          <w:szCs w:val="22"/>
        </w:rPr>
        <w:t xml:space="preserve"> </w:t>
      </w:r>
      <w:r w:rsidRPr="00E46D0E">
        <w:rPr>
          <w:sz w:val="22"/>
          <w:szCs w:val="22"/>
        </w:rPr>
        <w:t>policies,</w:t>
      </w:r>
      <w:r w:rsidRPr="00E46D0E">
        <w:rPr>
          <w:spacing w:val="-3"/>
          <w:sz w:val="22"/>
          <w:szCs w:val="22"/>
        </w:rPr>
        <w:t xml:space="preserve"> </w:t>
      </w:r>
      <w:r w:rsidRPr="00E46D0E">
        <w:rPr>
          <w:sz w:val="22"/>
          <w:szCs w:val="22"/>
        </w:rPr>
        <w:t>programs,</w:t>
      </w:r>
      <w:r w:rsidRPr="00E46D0E">
        <w:rPr>
          <w:spacing w:val="-3"/>
          <w:sz w:val="22"/>
          <w:szCs w:val="22"/>
        </w:rPr>
        <w:t xml:space="preserve"> </w:t>
      </w:r>
      <w:r w:rsidRPr="00E46D0E">
        <w:rPr>
          <w:sz w:val="22"/>
          <w:szCs w:val="22"/>
        </w:rPr>
        <w:t>products,</w:t>
      </w:r>
      <w:r w:rsidRPr="00E46D0E">
        <w:rPr>
          <w:spacing w:val="-6"/>
          <w:sz w:val="22"/>
          <w:szCs w:val="22"/>
        </w:rPr>
        <w:t xml:space="preserve"> </w:t>
      </w:r>
      <w:r w:rsidRPr="00E46D0E">
        <w:rPr>
          <w:sz w:val="22"/>
          <w:szCs w:val="22"/>
        </w:rPr>
        <w:t>or</w:t>
      </w:r>
      <w:r w:rsidRPr="00E46D0E">
        <w:rPr>
          <w:spacing w:val="-3"/>
          <w:sz w:val="22"/>
          <w:szCs w:val="22"/>
        </w:rPr>
        <w:t xml:space="preserve"> </w:t>
      </w:r>
      <w:r w:rsidRPr="00E46D0E">
        <w:rPr>
          <w:sz w:val="22"/>
          <w:szCs w:val="22"/>
        </w:rPr>
        <w:t>opinions</w:t>
      </w:r>
      <w:r w:rsidRPr="00E46D0E">
        <w:rPr>
          <w:spacing w:val="-4"/>
          <w:sz w:val="22"/>
          <w:szCs w:val="22"/>
        </w:rPr>
        <w:t xml:space="preserve"> </w:t>
      </w:r>
      <w:r w:rsidRPr="00E46D0E">
        <w:rPr>
          <w:sz w:val="22"/>
          <w:szCs w:val="22"/>
        </w:rPr>
        <w:t>of</w:t>
      </w:r>
      <w:r w:rsidRPr="00E46D0E">
        <w:rPr>
          <w:spacing w:val="-4"/>
          <w:sz w:val="22"/>
          <w:szCs w:val="22"/>
        </w:rPr>
        <w:t xml:space="preserve"> </w:t>
      </w:r>
      <w:r w:rsidRPr="00E46D0E">
        <w:rPr>
          <w:sz w:val="22"/>
          <w:szCs w:val="22"/>
        </w:rPr>
        <w:t>the</w:t>
      </w:r>
      <w:r w:rsidRPr="00E46D0E">
        <w:rPr>
          <w:spacing w:val="-4"/>
          <w:sz w:val="22"/>
          <w:szCs w:val="22"/>
        </w:rPr>
        <w:t xml:space="preserve"> </w:t>
      </w:r>
      <w:r w:rsidRPr="00E46D0E">
        <w:rPr>
          <w:sz w:val="22"/>
          <w:szCs w:val="22"/>
        </w:rPr>
        <w:t>University</w:t>
      </w:r>
      <w:r w:rsidRPr="00E46D0E">
        <w:rPr>
          <w:spacing w:val="-4"/>
          <w:sz w:val="22"/>
          <w:szCs w:val="22"/>
        </w:rPr>
        <w:t xml:space="preserve"> </w:t>
      </w:r>
      <w:r w:rsidRPr="00E46D0E">
        <w:rPr>
          <w:sz w:val="22"/>
          <w:szCs w:val="22"/>
        </w:rPr>
        <w:t>without</w:t>
      </w:r>
      <w:r w:rsidRPr="00E46D0E">
        <w:rPr>
          <w:spacing w:val="-3"/>
          <w:sz w:val="22"/>
          <w:szCs w:val="22"/>
        </w:rPr>
        <w:t xml:space="preserve"> </w:t>
      </w:r>
      <w:r w:rsidRPr="00E46D0E">
        <w:rPr>
          <w:sz w:val="22"/>
          <w:szCs w:val="22"/>
        </w:rPr>
        <w:t>the</w:t>
      </w:r>
      <w:r w:rsidRPr="00E46D0E">
        <w:rPr>
          <w:spacing w:val="-4"/>
          <w:sz w:val="22"/>
          <w:szCs w:val="22"/>
        </w:rPr>
        <w:t xml:space="preserve"> </w:t>
      </w:r>
      <w:r w:rsidRPr="00E46D0E">
        <w:rPr>
          <w:sz w:val="22"/>
          <w:szCs w:val="22"/>
        </w:rPr>
        <w:t>prior</w:t>
      </w:r>
      <w:r w:rsidRPr="00E46D0E">
        <w:rPr>
          <w:spacing w:val="-4"/>
          <w:sz w:val="22"/>
          <w:szCs w:val="22"/>
        </w:rPr>
        <w:t xml:space="preserve"> </w:t>
      </w:r>
      <w:r w:rsidRPr="00E46D0E">
        <w:rPr>
          <w:sz w:val="22"/>
          <w:szCs w:val="22"/>
        </w:rPr>
        <w:t>written</w:t>
      </w:r>
      <w:r w:rsidRPr="00E46D0E">
        <w:rPr>
          <w:spacing w:val="-3"/>
          <w:sz w:val="22"/>
          <w:szCs w:val="22"/>
        </w:rPr>
        <w:t xml:space="preserve"> </w:t>
      </w:r>
      <w:r w:rsidRPr="00E46D0E">
        <w:rPr>
          <w:sz w:val="22"/>
          <w:szCs w:val="22"/>
        </w:rPr>
        <w:t>approval</w:t>
      </w:r>
      <w:r w:rsidRPr="00E46D0E">
        <w:rPr>
          <w:spacing w:val="-4"/>
          <w:sz w:val="22"/>
          <w:szCs w:val="22"/>
        </w:rPr>
        <w:t xml:space="preserve"> </w:t>
      </w:r>
      <w:r w:rsidRPr="00E46D0E">
        <w:rPr>
          <w:sz w:val="22"/>
          <w:szCs w:val="22"/>
        </w:rPr>
        <w:t>of</w:t>
      </w:r>
      <w:r w:rsidRPr="00E46D0E">
        <w:rPr>
          <w:spacing w:val="-3"/>
          <w:sz w:val="22"/>
          <w:szCs w:val="22"/>
        </w:rPr>
        <w:t xml:space="preserve"> </w:t>
      </w:r>
      <w:r w:rsidRPr="00E46D0E">
        <w:rPr>
          <w:sz w:val="22"/>
          <w:szCs w:val="22"/>
        </w:rPr>
        <w:t>the University.</w:t>
      </w:r>
    </w:p>
    <w:p w14:paraId="13A5BB34" w14:textId="77777777" w:rsidR="00320FE1" w:rsidRPr="00E46D0E" w:rsidRDefault="00320FE1">
      <w:pPr>
        <w:pStyle w:val="BodyText"/>
        <w:spacing w:before="10"/>
        <w:rPr>
          <w:sz w:val="22"/>
          <w:szCs w:val="22"/>
        </w:rPr>
      </w:pPr>
    </w:p>
    <w:p w14:paraId="580B7023" w14:textId="77777777" w:rsidR="00320FE1" w:rsidRPr="00E46D0E" w:rsidRDefault="00CD4BE8">
      <w:pPr>
        <w:pStyle w:val="ListParagraph"/>
        <w:numPr>
          <w:ilvl w:val="0"/>
          <w:numId w:val="4"/>
        </w:numPr>
        <w:tabs>
          <w:tab w:val="left" w:pos="480"/>
        </w:tabs>
        <w:spacing w:before="1"/>
        <w:ind w:hanging="361"/>
      </w:pPr>
      <w:r w:rsidRPr="00E46D0E">
        <w:t>INFORMATION TECHNOLOGY AND WEBSITE</w:t>
      </w:r>
      <w:r w:rsidRPr="00E46D0E">
        <w:rPr>
          <w:spacing w:val="-6"/>
        </w:rPr>
        <w:t xml:space="preserve"> </w:t>
      </w:r>
      <w:r w:rsidRPr="00E46D0E">
        <w:t>DESIGN</w:t>
      </w:r>
    </w:p>
    <w:p w14:paraId="49D9DC09" w14:textId="77777777" w:rsidR="00320FE1" w:rsidRPr="00E46D0E" w:rsidRDefault="00CD4BE8">
      <w:pPr>
        <w:pStyle w:val="ListParagraph"/>
        <w:numPr>
          <w:ilvl w:val="1"/>
          <w:numId w:val="4"/>
        </w:numPr>
        <w:tabs>
          <w:tab w:val="left" w:pos="1201"/>
        </w:tabs>
        <w:ind w:left="1199" w:right="116" w:hanging="360"/>
        <w:jc w:val="both"/>
      </w:pPr>
      <w:r w:rsidRPr="00E46D0E">
        <w:t>Any Agreement for Service that involves development, creation, or modification of new and existing University of Missouri websites; software; data capture or retrieval; application hosting; or assistance with unique projects must comply with University Division of Information Technology requirements prior to any work being performed by</w:t>
      </w:r>
      <w:r w:rsidRPr="00E46D0E">
        <w:rPr>
          <w:spacing w:val="-8"/>
        </w:rPr>
        <w:t xml:space="preserve"> </w:t>
      </w:r>
      <w:r w:rsidRPr="00E46D0E">
        <w:t>Contractor.</w:t>
      </w:r>
    </w:p>
    <w:p w14:paraId="45DB1FA2" w14:textId="77777777" w:rsidR="00320FE1" w:rsidRPr="00E46D0E" w:rsidRDefault="00CD4BE8" w:rsidP="00E46D0E">
      <w:pPr>
        <w:pStyle w:val="ListParagraph"/>
        <w:numPr>
          <w:ilvl w:val="2"/>
          <w:numId w:val="4"/>
        </w:numPr>
        <w:tabs>
          <w:tab w:val="left" w:pos="1921"/>
        </w:tabs>
        <w:spacing w:line="264" w:lineRule="exact"/>
        <w:ind w:left="1496" w:hanging="297"/>
        <w:jc w:val="both"/>
      </w:pPr>
      <w:r w:rsidRPr="00E46D0E">
        <w:rPr>
          <w:u w:val="single"/>
        </w:rPr>
        <w:t>Security</w:t>
      </w:r>
      <w:r w:rsidRPr="00E46D0E">
        <w:rPr>
          <w:spacing w:val="-1"/>
          <w:u w:val="single"/>
        </w:rPr>
        <w:t xml:space="preserve"> </w:t>
      </w:r>
      <w:r w:rsidRPr="00E46D0E">
        <w:rPr>
          <w:u w:val="single"/>
        </w:rPr>
        <w:t>Requirements</w:t>
      </w:r>
    </w:p>
    <w:p w14:paraId="025965F1" w14:textId="77777777" w:rsidR="00320FE1" w:rsidRPr="00E46D0E" w:rsidRDefault="00CD4BE8" w:rsidP="00E46D0E">
      <w:pPr>
        <w:pStyle w:val="BodyText"/>
        <w:spacing w:before="1"/>
        <w:ind w:left="1496" w:right="116"/>
        <w:jc w:val="both"/>
        <w:rPr>
          <w:sz w:val="22"/>
          <w:szCs w:val="22"/>
        </w:rPr>
      </w:pPr>
      <w:r w:rsidRPr="00E46D0E">
        <w:rPr>
          <w:sz w:val="22"/>
          <w:szCs w:val="22"/>
        </w:rPr>
        <w:t>All information technology (IT) web sites, web applications and systems used by the University must be developed, implemented and maintained in a secure manner in accordance with either established University policy or, in the absence of a specific University policy, in accordance with industry-standard best practices (e.g. OWASP).</w:t>
      </w:r>
    </w:p>
    <w:p w14:paraId="3AA88B18" w14:textId="77777777" w:rsidR="00320FE1" w:rsidRPr="00E46D0E" w:rsidRDefault="00320FE1" w:rsidP="00E46D0E">
      <w:pPr>
        <w:pStyle w:val="BodyText"/>
        <w:rPr>
          <w:sz w:val="22"/>
          <w:szCs w:val="22"/>
        </w:rPr>
      </w:pPr>
    </w:p>
    <w:p w14:paraId="6EECE891" w14:textId="77777777" w:rsidR="00320FE1" w:rsidRPr="00E46D0E" w:rsidRDefault="00CD4BE8" w:rsidP="00E46D0E">
      <w:pPr>
        <w:pStyle w:val="BodyText"/>
        <w:ind w:left="1496" w:right="117"/>
        <w:jc w:val="both"/>
        <w:rPr>
          <w:sz w:val="22"/>
          <w:szCs w:val="22"/>
        </w:rPr>
      </w:pPr>
      <w:r w:rsidRPr="00E46D0E">
        <w:rPr>
          <w:sz w:val="22"/>
          <w:szCs w:val="22"/>
        </w:rPr>
        <w:t>Quality Assurance testing must be conducted and must include, as applicable, authentication, authorization, and accounting functions, as well as any other activity designed to validate the functionality, integrity, availability and security of the solution.</w:t>
      </w:r>
    </w:p>
    <w:p w14:paraId="11A2F325" w14:textId="77777777" w:rsidR="00320FE1" w:rsidRPr="00E46D0E" w:rsidRDefault="00320FE1" w:rsidP="00E46D0E">
      <w:pPr>
        <w:pStyle w:val="BodyText"/>
        <w:spacing w:before="11"/>
        <w:rPr>
          <w:sz w:val="22"/>
          <w:szCs w:val="22"/>
        </w:rPr>
      </w:pPr>
    </w:p>
    <w:p w14:paraId="33569EA5" w14:textId="77777777" w:rsidR="00320FE1" w:rsidRPr="00E46D0E" w:rsidRDefault="00CD4BE8" w:rsidP="00E46D0E">
      <w:pPr>
        <w:pStyle w:val="BodyText"/>
        <w:ind w:left="1496" w:right="116"/>
        <w:jc w:val="both"/>
        <w:rPr>
          <w:sz w:val="22"/>
          <w:szCs w:val="22"/>
        </w:rPr>
      </w:pPr>
      <w:r w:rsidRPr="00E46D0E">
        <w:rPr>
          <w:sz w:val="22"/>
          <w:szCs w:val="22"/>
        </w:rPr>
        <w:t>In addition, the University requires compliance with the Family Educational Rights and Privacy Act (FERPA), Health Insurance Portability and Accountability Act (HIPAA), Gramm-Leach-Bliley Act (GLBA), Payment Card Industry (PCI) specifications, and all other applicable state, local and federal laws and regulations.</w:t>
      </w:r>
    </w:p>
    <w:p w14:paraId="1D10EF5E" w14:textId="77777777" w:rsidR="00320FE1" w:rsidRPr="00E46D0E" w:rsidRDefault="00320FE1" w:rsidP="00E46D0E">
      <w:pPr>
        <w:pStyle w:val="BodyText"/>
        <w:rPr>
          <w:sz w:val="22"/>
          <w:szCs w:val="22"/>
        </w:rPr>
      </w:pPr>
    </w:p>
    <w:p w14:paraId="2DBBB14E" w14:textId="77777777" w:rsidR="00320FE1" w:rsidRPr="00E46D0E" w:rsidRDefault="00CD4BE8" w:rsidP="00E46D0E">
      <w:pPr>
        <w:pStyle w:val="BodyText"/>
        <w:ind w:left="1496" w:right="117"/>
        <w:jc w:val="both"/>
        <w:rPr>
          <w:sz w:val="22"/>
          <w:szCs w:val="22"/>
        </w:rPr>
      </w:pPr>
      <w:r w:rsidRPr="00E46D0E">
        <w:rPr>
          <w:sz w:val="22"/>
          <w:szCs w:val="22"/>
        </w:rPr>
        <w:t>Contractor</w:t>
      </w:r>
      <w:r w:rsidRPr="00E46D0E">
        <w:rPr>
          <w:spacing w:val="-8"/>
          <w:sz w:val="22"/>
          <w:szCs w:val="22"/>
        </w:rPr>
        <w:t xml:space="preserve"> </w:t>
      </w:r>
      <w:r w:rsidRPr="00E46D0E">
        <w:rPr>
          <w:sz w:val="22"/>
          <w:szCs w:val="22"/>
        </w:rPr>
        <w:t>agrees</w:t>
      </w:r>
      <w:r w:rsidRPr="00E46D0E">
        <w:rPr>
          <w:spacing w:val="-5"/>
          <w:sz w:val="22"/>
          <w:szCs w:val="22"/>
        </w:rPr>
        <w:t xml:space="preserve"> </w:t>
      </w:r>
      <w:r w:rsidRPr="00E46D0E">
        <w:rPr>
          <w:sz w:val="22"/>
          <w:szCs w:val="22"/>
        </w:rPr>
        <w:t>to</w:t>
      </w:r>
      <w:r w:rsidRPr="00E46D0E">
        <w:rPr>
          <w:spacing w:val="-6"/>
          <w:sz w:val="22"/>
          <w:szCs w:val="22"/>
        </w:rPr>
        <w:t xml:space="preserve"> </w:t>
      </w:r>
      <w:r w:rsidRPr="00E46D0E">
        <w:rPr>
          <w:sz w:val="22"/>
          <w:szCs w:val="22"/>
        </w:rPr>
        <w:t>restrict</w:t>
      </w:r>
      <w:r w:rsidRPr="00E46D0E">
        <w:rPr>
          <w:spacing w:val="-5"/>
          <w:sz w:val="22"/>
          <w:szCs w:val="22"/>
        </w:rPr>
        <w:t xml:space="preserve"> </w:t>
      </w:r>
      <w:r w:rsidRPr="00E46D0E">
        <w:rPr>
          <w:sz w:val="22"/>
          <w:szCs w:val="22"/>
        </w:rPr>
        <w:t>access</w:t>
      </w:r>
      <w:r w:rsidRPr="00E46D0E">
        <w:rPr>
          <w:spacing w:val="-7"/>
          <w:sz w:val="22"/>
          <w:szCs w:val="22"/>
        </w:rPr>
        <w:t xml:space="preserve"> </w:t>
      </w:r>
      <w:r w:rsidRPr="00E46D0E">
        <w:rPr>
          <w:sz w:val="22"/>
          <w:szCs w:val="22"/>
        </w:rPr>
        <w:t>to</w:t>
      </w:r>
      <w:r w:rsidRPr="00E46D0E">
        <w:rPr>
          <w:spacing w:val="-6"/>
          <w:sz w:val="22"/>
          <w:szCs w:val="22"/>
        </w:rPr>
        <w:t xml:space="preserve"> </w:t>
      </w:r>
      <w:r w:rsidRPr="00E46D0E">
        <w:rPr>
          <w:sz w:val="22"/>
          <w:szCs w:val="22"/>
        </w:rPr>
        <w:t>University</w:t>
      </w:r>
      <w:r w:rsidRPr="00E46D0E">
        <w:rPr>
          <w:spacing w:val="-6"/>
          <w:sz w:val="22"/>
          <w:szCs w:val="22"/>
        </w:rPr>
        <w:t xml:space="preserve"> </w:t>
      </w:r>
      <w:r w:rsidRPr="00E46D0E">
        <w:rPr>
          <w:sz w:val="22"/>
          <w:szCs w:val="22"/>
        </w:rPr>
        <w:t>data</w:t>
      </w:r>
      <w:r w:rsidRPr="00E46D0E">
        <w:rPr>
          <w:spacing w:val="-6"/>
          <w:sz w:val="22"/>
          <w:szCs w:val="22"/>
        </w:rPr>
        <w:t xml:space="preserve"> </w:t>
      </w:r>
      <w:r w:rsidRPr="00E46D0E">
        <w:rPr>
          <w:sz w:val="22"/>
          <w:szCs w:val="22"/>
        </w:rPr>
        <w:t>to</w:t>
      </w:r>
      <w:r w:rsidRPr="00E46D0E">
        <w:rPr>
          <w:spacing w:val="-6"/>
          <w:sz w:val="22"/>
          <w:szCs w:val="22"/>
        </w:rPr>
        <w:t xml:space="preserve"> </w:t>
      </w:r>
      <w:r w:rsidRPr="00E46D0E">
        <w:rPr>
          <w:sz w:val="22"/>
          <w:szCs w:val="22"/>
        </w:rPr>
        <w:t>only</w:t>
      </w:r>
      <w:r w:rsidRPr="00E46D0E">
        <w:rPr>
          <w:spacing w:val="-6"/>
          <w:sz w:val="22"/>
          <w:szCs w:val="22"/>
        </w:rPr>
        <w:t xml:space="preserve"> </w:t>
      </w:r>
      <w:r w:rsidRPr="00E46D0E">
        <w:rPr>
          <w:sz w:val="22"/>
          <w:szCs w:val="22"/>
        </w:rPr>
        <w:t>those</w:t>
      </w:r>
      <w:r w:rsidRPr="00E46D0E">
        <w:rPr>
          <w:spacing w:val="-5"/>
          <w:sz w:val="22"/>
          <w:szCs w:val="22"/>
        </w:rPr>
        <w:t xml:space="preserve"> </w:t>
      </w:r>
      <w:r w:rsidRPr="00E46D0E">
        <w:rPr>
          <w:sz w:val="22"/>
          <w:szCs w:val="22"/>
        </w:rPr>
        <w:t>employees</w:t>
      </w:r>
      <w:r w:rsidRPr="00E46D0E">
        <w:rPr>
          <w:spacing w:val="-6"/>
          <w:sz w:val="22"/>
          <w:szCs w:val="22"/>
        </w:rPr>
        <w:t xml:space="preserve"> </w:t>
      </w:r>
      <w:r w:rsidRPr="00E46D0E">
        <w:rPr>
          <w:sz w:val="22"/>
          <w:szCs w:val="22"/>
        </w:rPr>
        <w:t>who</w:t>
      </w:r>
      <w:r w:rsidRPr="00E46D0E">
        <w:rPr>
          <w:spacing w:val="-5"/>
          <w:sz w:val="22"/>
          <w:szCs w:val="22"/>
        </w:rPr>
        <w:t xml:space="preserve"> </w:t>
      </w:r>
      <w:r w:rsidRPr="00E46D0E">
        <w:rPr>
          <w:sz w:val="22"/>
          <w:szCs w:val="22"/>
        </w:rPr>
        <w:t>have a</w:t>
      </w:r>
      <w:r w:rsidRPr="00E46D0E">
        <w:rPr>
          <w:spacing w:val="8"/>
          <w:sz w:val="22"/>
          <w:szCs w:val="22"/>
        </w:rPr>
        <w:t xml:space="preserve"> </w:t>
      </w:r>
      <w:r w:rsidRPr="00E46D0E">
        <w:rPr>
          <w:sz w:val="22"/>
          <w:szCs w:val="22"/>
        </w:rPr>
        <w:t>business</w:t>
      </w:r>
      <w:r w:rsidRPr="00E46D0E">
        <w:rPr>
          <w:spacing w:val="6"/>
          <w:sz w:val="22"/>
          <w:szCs w:val="22"/>
        </w:rPr>
        <w:t xml:space="preserve"> </w:t>
      </w:r>
      <w:r w:rsidRPr="00E46D0E">
        <w:rPr>
          <w:sz w:val="22"/>
          <w:szCs w:val="22"/>
        </w:rPr>
        <w:t>reason</w:t>
      </w:r>
      <w:r w:rsidRPr="00E46D0E">
        <w:rPr>
          <w:spacing w:val="8"/>
          <w:sz w:val="22"/>
          <w:szCs w:val="22"/>
        </w:rPr>
        <w:t xml:space="preserve"> </w:t>
      </w:r>
      <w:r w:rsidRPr="00E46D0E">
        <w:rPr>
          <w:sz w:val="22"/>
          <w:szCs w:val="22"/>
        </w:rPr>
        <w:t>to</w:t>
      </w:r>
      <w:r w:rsidRPr="00E46D0E">
        <w:rPr>
          <w:spacing w:val="9"/>
          <w:sz w:val="22"/>
          <w:szCs w:val="22"/>
        </w:rPr>
        <w:t xml:space="preserve"> </w:t>
      </w:r>
      <w:r w:rsidRPr="00E46D0E">
        <w:rPr>
          <w:sz w:val="22"/>
          <w:szCs w:val="22"/>
        </w:rPr>
        <w:t>access</w:t>
      </w:r>
      <w:r w:rsidRPr="00E46D0E">
        <w:rPr>
          <w:spacing w:val="8"/>
          <w:sz w:val="22"/>
          <w:szCs w:val="22"/>
        </w:rPr>
        <w:t xml:space="preserve"> </w:t>
      </w:r>
      <w:r w:rsidRPr="00E46D0E">
        <w:rPr>
          <w:sz w:val="22"/>
          <w:szCs w:val="22"/>
        </w:rPr>
        <w:t>the</w:t>
      </w:r>
      <w:r w:rsidRPr="00E46D0E">
        <w:rPr>
          <w:spacing w:val="8"/>
          <w:sz w:val="22"/>
          <w:szCs w:val="22"/>
        </w:rPr>
        <w:t xml:space="preserve"> </w:t>
      </w:r>
      <w:r w:rsidRPr="00E46D0E">
        <w:rPr>
          <w:sz w:val="22"/>
          <w:szCs w:val="22"/>
        </w:rPr>
        <w:t>information.</w:t>
      </w:r>
      <w:r w:rsidRPr="00E46D0E">
        <w:rPr>
          <w:spacing w:val="16"/>
          <w:sz w:val="22"/>
          <w:szCs w:val="22"/>
        </w:rPr>
        <w:t xml:space="preserve"> </w:t>
      </w:r>
      <w:r w:rsidRPr="00E46D0E">
        <w:rPr>
          <w:sz w:val="22"/>
          <w:szCs w:val="22"/>
        </w:rPr>
        <w:t>Contractor</w:t>
      </w:r>
      <w:r w:rsidRPr="00E46D0E">
        <w:rPr>
          <w:spacing w:val="8"/>
          <w:sz w:val="22"/>
          <w:szCs w:val="22"/>
        </w:rPr>
        <w:t xml:space="preserve"> </w:t>
      </w:r>
      <w:r w:rsidRPr="00E46D0E">
        <w:rPr>
          <w:sz w:val="22"/>
          <w:szCs w:val="22"/>
        </w:rPr>
        <w:t>further</w:t>
      </w:r>
      <w:r w:rsidRPr="00E46D0E">
        <w:rPr>
          <w:spacing w:val="9"/>
          <w:sz w:val="22"/>
          <w:szCs w:val="22"/>
        </w:rPr>
        <w:t xml:space="preserve"> </w:t>
      </w:r>
      <w:r w:rsidRPr="00E46D0E">
        <w:rPr>
          <w:sz w:val="22"/>
          <w:szCs w:val="22"/>
        </w:rPr>
        <w:t>agrees,</w:t>
      </w:r>
      <w:r w:rsidRPr="00E46D0E">
        <w:rPr>
          <w:spacing w:val="8"/>
          <w:sz w:val="22"/>
          <w:szCs w:val="22"/>
        </w:rPr>
        <w:t xml:space="preserve"> </w:t>
      </w:r>
      <w:r w:rsidRPr="00E46D0E">
        <w:rPr>
          <w:sz w:val="22"/>
          <w:szCs w:val="22"/>
        </w:rPr>
        <w:t>if</w:t>
      </w:r>
      <w:r w:rsidRPr="00E46D0E">
        <w:rPr>
          <w:spacing w:val="8"/>
          <w:sz w:val="22"/>
          <w:szCs w:val="22"/>
        </w:rPr>
        <w:t xml:space="preserve"> </w:t>
      </w:r>
      <w:r w:rsidRPr="00E46D0E">
        <w:rPr>
          <w:sz w:val="22"/>
          <w:szCs w:val="22"/>
        </w:rPr>
        <w:t>requested</w:t>
      </w:r>
      <w:r w:rsidRPr="00E46D0E">
        <w:rPr>
          <w:spacing w:val="8"/>
          <w:sz w:val="22"/>
          <w:szCs w:val="22"/>
        </w:rPr>
        <w:t xml:space="preserve"> </w:t>
      </w:r>
      <w:r w:rsidRPr="00E46D0E">
        <w:rPr>
          <w:sz w:val="22"/>
          <w:szCs w:val="22"/>
        </w:rPr>
        <w:t>by</w:t>
      </w:r>
    </w:p>
    <w:p w14:paraId="148DD41B" w14:textId="77777777" w:rsidR="00320FE1" w:rsidRPr="00E46D0E" w:rsidRDefault="00320FE1">
      <w:pPr>
        <w:jc w:val="both"/>
        <w:sectPr w:rsidR="00320FE1" w:rsidRPr="00E46D0E">
          <w:pgSz w:w="12240" w:h="15840"/>
          <w:pgMar w:top="640" w:right="600" w:bottom="940" w:left="600" w:header="0" w:footer="675" w:gutter="0"/>
          <w:cols w:space="720"/>
        </w:sectPr>
      </w:pPr>
    </w:p>
    <w:p w14:paraId="200ED053" w14:textId="77777777" w:rsidR="00320FE1" w:rsidRPr="00E46D0E" w:rsidRDefault="00CD4BE8">
      <w:pPr>
        <w:pStyle w:val="BodyText"/>
        <w:spacing w:before="79"/>
        <w:ind w:left="1920" w:right="116"/>
        <w:jc w:val="both"/>
        <w:rPr>
          <w:sz w:val="22"/>
          <w:szCs w:val="22"/>
        </w:rPr>
      </w:pPr>
      <w:r w:rsidRPr="00E46D0E">
        <w:rPr>
          <w:sz w:val="22"/>
          <w:szCs w:val="22"/>
        </w:rPr>
        <w:lastRenderedPageBreak/>
        <w:t>the University, to require each employee who will have access to University data to sign a confidentiality agreement in a form satisfactory to the University and to provide a copy of all such agreements to the University.</w:t>
      </w:r>
    </w:p>
    <w:p w14:paraId="735AC2B0" w14:textId="77777777" w:rsidR="00320FE1" w:rsidRPr="00E46D0E" w:rsidRDefault="00320FE1">
      <w:pPr>
        <w:pStyle w:val="BodyText"/>
        <w:rPr>
          <w:sz w:val="22"/>
          <w:szCs w:val="22"/>
        </w:rPr>
      </w:pPr>
    </w:p>
    <w:p w14:paraId="7BEBBF2A" w14:textId="77777777" w:rsidR="00320FE1" w:rsidRPr="00E46D0E" w:rsidRDefault="00CD4BE8">
      <w:pPr>
        <w:pStyle w:val="BodyText"/>
        <w:ind w:left="1920" w:right="116"/>
        <w:jc w:val="both"/>
        <w:rPr>
          <w:sz w:val="22"/>
          <w:szCs w:val="22"/>
        </w:rPr>
      </w:pPr>
      <w:r w:rsidRPr="00E46D0E">
        <w:rPr>
          <w:sz w:val="22"/>
          <w:szCs w:val="22"/>
        </w:rPr>
        <w:t>If applicable, Contractor agrees to allow the University to conduct a security audit of any software or web application used to provide the service described within this contract solely for the purpose of identifying vulnerabilities that could compromise the security of the University’s data or other IT assets and further agrees to remediate any identified vulnerabilities at its own cost.</w:t>
      </w:r>
    </w:p>
    <w:p w14:paraId="1E119762" w14:textId="77777777" w:rsidR="00320FE1" w:rsidRPr="00E46D0E" w:rsidRDefault="00320FE1">
      <w:pPr>
        <w:pStyle w:val="BodyText"/>
        <w:rPr>
          <w:sz w:val="22"/>
          <w:szCs w:val="22"/>
        </w:rPr>
      </w:pPr>
    </w:p>
    <w:p w14:paraId="23E95E73" w14:textId="77777777" w:rsidR="00320FE1" w:rsidRPr="00E46D0E" w:rsidRDefault="00CD4BE8">
      <w:pPr>
        <w:pStyle w:val="BodyText"/>
        <w:spacing w:line="264" w:lineRule="exact"/>
        <w:ind w:left="1920"/>
        <w:rPr>
          <w:sz w:val="22"/>
          <w:szCs w:val="22"/>
        </w:rPr>
      </w:pPr>
      <w:r w:rsidRPr="00E46D0E">
        <w:rPr>
          <w:sz w:val="22"/>
          <w:szCs w:val="22"/>
        </w:rPr>
        <w:t>Contractor certifies that it has read and will comply with the following University policies:</w:t>
      </w:r>
    </w:p>
    <w:p w14:paraId="4AD91F11" w14:textId="77777777" w:rsidR="00320FE1" w:rsidRPr="00E46D0E" w:rsidRDefault="00CD4BE8">
      <w:pPr>
        <w:pStyle w:val="ListParagraph"/>
        <w:numPr>
          <w:ilvl w:val="0"/>
          <w:numId w:val="2"/>
        </w:numPr>
        <w:tabs>
          <w:tab w:val="left" w:pos="2279"/>
          <w:tab w:val="left" w:pos="2281"/>
        </w:tabs>
        <w:spacing w:line="281" w:lineRule="exact"/>
        <w:ind w:left="2280"/>
      </w:pPr>
      <w:r w:rsidRPr="00E46D0E">
        <w:t>Information security standards:</w:t>
      </w:r>
      <w:r w:rsidRPr="00E46D0E">
        <w:rPr>
          <w:color w:val="0562C1"/>
          <w:spacing w:val="48"/>
        </w:rPr>
        <w:t xml:space="preserve"> </w:t>
      </w:r>
      <w:hyperlink r:id="rId9">
        <w:r w:rsidRPr="00E46D0E">
          <w:rPr>
            <w:color w:val="0562C1"/>
            <w:u w:val="single" w:color="0562C1"/>
          </w:rPr>
          <w:t>https://www.umsystem.</w:t>
        </w:r>
      </w:hyperlink>
      <w:r w:rsidRPr="00E46D0E">
        <w:rPr>
          <w:color w:val="0562C1"/>
          <w:u w:val="single" w:color="0562C1"/>
        </w:rPr>
        <w:t>edu/ums/</w:t>
      </w:r>
      <w:hyperlink r:id="rId10">
        <w:r w:rsidRPr="00E46D0E">
          <w:rPr>
            <w:color w:val="0562C1"/>
            <w:u w:val="single" w:color="0562C1"/>
          </w:rPr>
          <w:t>is/infosec/</w:t>
        </w:r>
      </w:hyperlink>
    </w:p>
    <w:p w14:paraId="0689BF59" w14:textId="77777777" w:rsidR="00320FE1" w:rsidRPr="00E46D0E" w:rsidRDefault="00CD4BE8">
      <w:pPr>
        <w:pStyle w:val="ListParagraph"/>
        <w:numPr>
          <w:ilvl w:val="0"/>
          <w:numId w:val="2"/>
        </w:numPr>
        <w:tabs>
          <w:tab w:val="left" w:pos="2279"/>
          <w:tab w:val="left" w:pos="2281"/>
        </w:tabs>
        <w:spacing w:line="280" w:lineRule="exact"/>
        <w:ind w:left="2280"/>
      </w:pPr>
      <w:r w:rsidRPr="00E46D0E">
        <w:t>Policy on application security:</w:t>
      </w:r>
      <w:r w:rsidRPr="00E46D0E">
        <w:rPr>
          <w:color w:val="0562C1"/>
          <w:spacing w:val="43"/>
        </w:rPr>
        <w:t xml:space="preserve"> </w:t>
      </w:r>
      <w:hyperlink r:id="rId11">
        <w:r w:rsidRPr="00E46D0E">
          <w:rPr>
            <w:color w:val="0562C1"/>
            <w:u w:val="single" w:color="0562C1"/>
          </w:rPr>
          <w:t>http://bppm.missouri.edu/chapter13/13_120.html</w:t>
        </w:r>
      </w:hyperlink>
    </w:p>
    <w:p w14:paraId="6D7E6995" w14:textId="77777777" w:rsidR="00320FE1" w:rsidRPr="00E46D0E" w:rsidRDefault="00CD4BE8">
      <w:pPr>
        <w:pStyle w:val="ListParagraph"/>
        <w:numPr>
          <w:ilvl w:val="0"/>
          <w:numId w:val="2"/>
        </w:numPr>
        <w:tabs>
          <w:tab w:val="left" w:pos="2279"/>
          <w:tab w:val="left" w:pos="2281"/>
        </w:tabs>
        <w:spacing w:before="1" w:line="237" w:lineRule="auto"/>
        <w:ind w:right="3137" w:firstLine="0"/>
      </w:pPr>
      <w:r w:rsidRPr="00E46D0E">
        <w:t>Guidelines for application development:</w:t>
      </w:r>
      <w:r w:rsidRPr="00E46D0E">
        <w:rPr>
          <w:color w:val="0562C1"/>
          <w:u w:val="single" w:color="0562C1"/>
        </w:rPr>
        <w:t xml:space="preserve"> </w:t>
      </w:r>
      <w:hyperlink r:id="rId12">
        <w:r w:rsidRPr="00E46D0E">
          <w:rPr>
            <w:color w:val="0562C1"/>
            <w:spacing w:val="-1"/>
            <w:u w:val="single" w:color="0562C1"/>
          </w:rPr>
          <w:t>https://www.umsystem.edu/ums/is/infosec/sections-sysapp</w:t>
        </w:r>
      </w:hyperlink>
    </w:p>
    <w:p w14:paraId="25A5786F" w14:textId="77777777" w:rsidR="00320FE1" w:rsidRPr="00E46D0E" w:rsidRDefault="00CD4BE8">
      <w:pPr>
        <w:pStyle w:val="ListParagraph"/>
        <w:numPr>
          <w:ilvl w:val="0"/>
          <w:numId w:val="2"/>
        </w:numPr>
        <w:tabs>
          <w:tab w:val="left" w:pos="2279"/>
          <w:tab w:val="left" w:pos="2281"/>
        </w:tabs>
        <w:spacing w:before="2" w:line="281" w:lineRule="exact"/>
        <w:ind w:left="2280"/>
      </w:pPr>
      <w:r w:rsidRPr="00E46D0E">
        <w:t>Definitions and requirements of</w:t>
      </w:r>
      <w:r w:rsidRPr="00E46D0E">
        <w:rPr>
          <w:spacing w:val="-23"/>
        </w:rPr>
        <w:t xml:space="preserve"> </w:t>
      </w:r>
      <w:r w:rsidRPr="00E46D0E">
        <w:t>data</w:t>
      </w:r>
    </w:p>
    <w:p w14:paraId="580A052D" w14:textId="77777777" w:rsidR="00320FE1" w:rsidRPr="00E46D0E" w:rsidRDefault="00CD4BE8">
      <w:pPr>
        <w:pStyle w:val="BodyText"/>
        <w:spacing w:line="263" w:lineRule="exact"/>
        <w:ind w:left="1920"/>
        <w:rPr>
          <w:sz w:val="22"/>
          <w:szCs w:val="22"/>
        </w:rPr>
      </w:pPr>
      <w:r w:rsidRPr="00E46D0E">
        <w:rPr>
          <w:sz w:val="22"/>
          <w:szCs w:val="22"/>
        </w:rPr>
        <w:t>classification:</w:t>
      </w:r>
      <w:r w:rsidRPr="00E46D0E">
        <w:rPr>
          <w:spacing w:val="59"/>
          <w:sz w:val="22"/>
          <w:szCs w:val="22"/>
        </w:rPr>
        <w:t xml:space="preserve"> </w:t>
      </w:r>
      <w:hyperlink r:id="rId13">
        <w:r w:rsidRPr="00E46D0E">
          <w:rPr>
            <w:color w:val="0562C1"/>
            <w:sz w:val="22"/>
            <w:szCs w:val="22"/>
            <w:u w:val="single" w:color="0562C1"/>
          </w:rPr>
          <w:t>https://www.ums</w:t>
        </w:r>
      </w:hyperlink>
      <w:r w:rsidRPr="00E46D0E">
        <w:rPr>
          <w:color w:val="0562C1"/>
          <w:sz w:val="22"/>
          <w:szCs w:val="22"/>
          <w:u w:val="single" w:color="0562C1"/>
        </w:rPr>
        <w:t>yst</w:t>
      </w:r>
      <w:hyperlink r:id="rId14">
        <w:r w:rsidRPr="00E46D0E">
          <w:rPr>
            <w:color w:val="0562C1"/>
            <w:sz w:val="22"/>
            <w:szCs w:val="22"/>
            <w:u w:val="single" w:color="0562C1"/>
          </w:rPr>
          <w:t>em.edu/</w:t>
        </w:r>
      </w:hyperlink>
      <w:r w:rsidRPr="00E46D0E">
        <w:rPr>
          <w:color w:val="0562C1"/>
          <w:sz w:val="22"/>
          <w:szCs w:val="22"/>
          <w:u w:val="single" w:color="0562C1"/>
        </w:rPr>
        <w:t>um</w:t>
      </w:r>
      <w:hyperlink r:id="rId15">
        <w:r w:rsidRPr="00E46D0E">
          <w:rPr>
            <w:color w:val="0562C1"/>
            <w:sz w:val="22"/>
            <w:szCs w:val="22"/>
            <w:u w:val="single" w:color="0562C1"/>
          </w:rPr>
          <w:t>s/is/infos</w:t>
        </w:r>
      </w:hyperlink>
      <w:r w:rsidRPr="00E46D0E">
        <w:rPr>
          <w:color w:val="0562C1"/>
          <w:sz w:val="22"/>
          <w:szCs w:val="22"/>
          <w:u w:val="single" w:color="0562C1"/>
        </w:rPr>
        <w:t>ec/</w:t>
      </w:r>
      <w:hyperlink r:id="rId16">
        <w:r w:rsidRPr="00E46D0E">
          <w:rPr>
            <w:color w:val="0562C1"/>
            <w:sz w:val="22"/>
            <w:szCs w:val="22"/>
            <w:u w:val="single" w:color="0562C1"/>
          </w:rPr>
          <w:t>classification-definitions</w:t>
        </w:r>
      </w:hyperlink>
    </w:p>
    <w:p w14:paraId="13757ACC" w14:textId="77777777" w:rsidR="00320FE1" w:rsidRPr="00E46D0E" w:rsidRDefault="00320FE1">
      <w:pPr>
        <w:pStyle w:val="BodyText"/>
        <w:spacing w:before="10"/>
        <w:rPr>
          <w:sz w:val="22"/>
          <w:szCs w:val="22"/>
        </w:rPr>
      </w:pPr>
    </w:p>
    <w:p w14:paraId="1CF4A9B8" w14:textId="77777777" w:rsidR="00320FE1" w:rsidRPr="00E46D0E" w:rsidRDefault="00CD4BE8">
      <w:pPr>
        <w:pStyle w:val="ListParagraph"/>
        <w:numPr>
          <w:ilvl w:val="2"/>
          <w:numId w:val="4"/>
        </w:numPr>
        <w:tabs>
          <w:tab w:val="left" w:pos="1920"/>
        </w:tabs>
        <w:spacing w:before="93"/>
        <w:ind w:left="1919" w:hanging="346"/>
        <w:jc w:val="both"/>
      </w:pPr>
      <w:r w:rsidRPr="00E46D0E">
        <w:rPr>
          <w:u w:val="single"/>
        </w:rPr>
        <w:t>Accessibility</w:t>
      </w:r>
      <w:r w:rsidRPr="00E46D0E">
        <w:rPr>
          <w:spacing w:val="-1"/>
          <w:u w:val="single"/>
        </w:rPr>
        <w:t xml:space="preserve"> </w:t>
      </w:r>
      <w:r w:rsidRPr="00E46D0E">
        <w:rPr>
          <w:u w:val="single"/>
        </w:rPr>
        <w:t>Requirements</w:t>
      </w:r>
    </w:p>
    <w:p w14:paraId="711FC7DD" w14:textId="77777777" w:rsidR="00320FE1" w:rsidRPr="00E46D0E" w:rsidRDefault="00CD4BE8">
      <w:pPr>
        <w:pStyle w:val="BodyText"/>
        <w:spacing w:before="1"/>
        <w:ind w:left="1920" w:right="116"/>
        <w:jc w:val="both"/>
        <w:rPr>
          <w:sz w:val="22"/>
          <w:szCs w:val="22"/>
        </w:rPr>
      </w:pPr>
      <w:r w:rsidRPr="00E46D0E">
        <w:rPr>
          <w:sz w:val="22"/>
          <w:szCs w:val="22"/>
        </w:rPr>
        <w:t>Contractor warrants that the products or services to be provided under this contract comply</w:t>
      </w:r>
      <w:r w:rsidRPr="00E46D0E">
        <w:rPr>
          <w:spacing w:val="-13"/>
          <w:sz w:val="22"/>
          <w:szCs w:val="22"/>
        </w:rPr>
        <w:t xml:space="preserve"> </w:t>
      </w:r>
      <w:r w:rsidRPr="00E46D0E">
        <w:rPr>
          <w:sz w:val="22"/>
          <w:szCs w:val="22"/>
        </w:rPr>
        <w:t>with</w:t>
      </w:r>
      <w:r w:rsidRPr="00E46D0E">
        <w:rPr>
          <w:spacing w:val="-13"/>
          <w:sz w:val="22"/>
          <w:szCs w:val="22"/>
        </w:rPr>
        <w:t xml:space="preserve"> </w:t>
      </w:r>
      <w:r w:rsidRPr="00E46D0E">
        <w:rPr>
          <w:sz w:val="22"/>
          <w:szCs w:val="22"/>
        </w:rPr>
        <w:t>the</w:t>
      </w:r>
      <w:r w:rsidRPr="00E46D0E">
        <w:rPr>
          <w:spacing w:val="-11"/>
          <w:sz w:val="22"/>
          <w:szCs w:val="22"/>
        </w:rPr>
        <w:t xml:space="preserve"> </w:t>
      </w:r>
      <w:r w:rsidRPr="00E46D0E">
        <w:rPr>
          <w:sz w:val="22"/>
          <w:szCs w:val="22"/>
        </w:rPr>
        <w:t>accessibility</w:t>
      </w:r>
      <w:r w:rsidRPr="00E46D0E">
        <w:rPr>
          <w:spacing w:val="-13"/>
          <w:sz w:val="22"/>
          <w:szCs w:val="22"/>
        </w:rPr>
        <w:t xml:space="preserve"> </w:t>
      </w:r>
      <w:r w:rsidRPr="00E46D0E">
        <w:rPr>
          <w:sz w:val="22"/>
          <w:szCs w:val="22"/>
        </w:rPr>
        <w:t>requirements</w:t>
      </w:r>
      <w:r w:rsidRPr="00E46D0E">
        <w:rPr>
          <w:spacing w:val="-11"/>
          <w:sz w:val="22"/>
          <w:szCs w:val="22"/>
        </w:rPr>
        <w:t xml:space="preserve"> </w:t>
      </w:r>
      <w:r w:rsidRPr="00E46D0E">
        <w:rPr>
          <w:sz w:val="22"/>
          <w:szCs w:val="22"/>
        </w:rPr>
        <w:t>of</w:t>
      </w:r>
      <w:r w:rsidRPr="00E46D0E">
        <w:rPr>
          <w:spacing w:val="-11"/>
          <w:sz w:val="22"/>
          <w:szCs w:val="22"/>
        </w:rPr>
        <w:t xml:space="preserve"> </w:t>
      </w:r>
      <w:r w:rsidRPr="00E46D0E">
        <w:rPr>
          <w:sz w:val="22"/>
          <w:szCs w:val="22"/>
        </w:rPr>
        <w:t>Section</w:t>
      </w:r>
      <w:r w:rsidRPr="00E46D0E">
        <w:rPr>
          <w:spacing w:val="-12"/>
          <w:sz w:val="22"/>
          <w:szCs w:val="22"/>
        </w:rPr>
        <w:t xml:space="preserve"> </w:t>
      </w:r>
      <w:r w:rsidRPr="00E46D0E">
        <w:rPr>
          <w:sz w:val="22"/>
          <w:szCs w:val="22"/>
        </w:rPr>
        <w:t>508</w:t>
      </w:r>
      <w:r w:rsidRPr="00E46D0E">
        <w:rPr>
          <w:spacing w:val="-13"/>
          <w:sz w:val="22"/>
          <w:szCs w:val="22"/>
        </w:rPr>
        <w:t xml:space="preserve"> </w:t>
      </w:r>
      <w:r w:rsidRPr="00E46D0E">
        <w:rPr>
          <w:sz w:val="22"/>
          <w:szCs w:val="22"/>
        </w:rPr>
        <w:t>of</w:t>
      </w:r>
      <w:r w:rsidRPr="00E46D0E">
        <w:rPr>
          <w:spacing w:val="-12"/>
          <w:sz w:val="22"/>
          <w:szCs w:val="22"/>
        </w:rPr>
        <w:t xml:space="preserve"> </w:t>
      </w:r>
      <w:r w:rsidRPr="00E46D0E">
        <w:rPr>
          <w:sz w:val="22"/>
          <w:szCs w:val="22"/>
        </w:rPr>
        <w:t>the</w:t>
      </w:r>
      <w:r w:rsidRPr="00E46D0E">
        <w:rPr>
          <w:spacing w:val="-12"/>
          <w:sz w:val="22"/>
          <w:szCs w:val="22"/>
        </w:rPr>
        <w:t xml:space="preserve"> </w:t>
      </w:r>
      <w:r w:rsidRPr="00E46D0E">
        <w:rPr>
          <w:sz w:val="22"/>
          <w:szCs w:val="22"/>
        </w:rPr>
        <w:t>Rehabilitation</w:t>
      </w:r>
      <w:r w:rsidRPr="00E46D0E">
        <w:rPr>
          <w:spacing w:val="-11"/>
          <w:sz w:val="22"/>
          <w:szCs w:val="22"/>
        </w:rPr>
        <w:t xml:space="preserve"> </w:t>
      </w:r>
      <w:r w:rsidRPr="00E46D0E">
        <w:rPr>
          <w:sz w:val="22"/>
          <w:szCs w:val="22"/>
        </w:rPr>
        <w:t>Act</w:t>
      </w:r>
      <w:r w:rsidRPr="00E46D0E">
        <w:rPr>
          <w:spacing w:val="-13"/>
          <w:sz w:val="22"/>
          <w:szCs w:val="22"/>
        </w:rPr>
        <w:t xml:space="preserve"> </w:t>
      </w:r>
      <w:r w:rsidRPr="00E46D0E">
        <w:rPr>
          <w:sz w:val="22"/>
          <w:szCs w:val="22"/>
        </w:rPr>
        <w:t>of</w:t>
      </w:r>
      <w:r w:rsidRPr="00E46D0E">
        <w:rPr>
          <w:spacing w:val="-11"/>
          <w:sz w:val="22"/>
          <w:szCs w:val="22"/>
        </w:rPr>
        <w:t xml:space="preserve"> </w:t>
      </w:r>
      <w:r w:rsidRPr="00E46D0E">
        <w:rPr>
          <w:sz w:val="22"/>
          <w:szCs w:val="22"/>
        </w:rPr>
        <w:t>1973 as</w:t>
      </w:r>
      <w:r w:rsidRPr="00E46D0E">
        <w:rPr>
          <w:spacing w:val="-10"/>
          <w:sz w:val="22"/>
          <w:szCs w:val="22"/>
        </w:rPr>
        <w:t xml:space="preserve"> </w:t>
      </w:r>
      <w:r w:rsidRPr="00E46D0E">
        <w:rPr>
          <w:sz w:val="22"/>
          <w:szCs w:val="22"/>
        </w:rPr>
        <w:t>amended</w:t>
      </w:r>
      <w:r w:rsidRPr="00E46D0E">
        <w:rPr>
          <w:spacing w:val="-10"/>
          <w:sz w:val="22"/>
          <w:szCs w:val="22"/>
        </w:rPr>
        <w:t xml:space="preserve"> </w:t>
      </w:r>
      <w:r w:rsidRPr="00E46D0E">
        <w:rPr>
          <w:sz w:val="22"/>
          <w:szCs w:val="22"/>
        </w:rPr>
        <w:t>(29</w:t>
      </w:r>
      <w:r w:rsidRPr="00E46D0E">
        <w:rPr>
          <w:spacing w:val="-10"/>
          <w:sz w:val="22"/>
          <w:szCs w:val="22"/>
        </w:rPr>
        <w:t xml:space="preserve"> </w:t>
      </w:r>
      <w:r w:rsidRPr="00E46D0E">
        <w:rPr>
          <w:sz w:val="22"/>
          <w:szCs w:val="22"/>
        </w:rPr>
        <w:t>U.S.C.</w:t>
      </w:r>
      <w:r w:rsidRPr="00E46D0E">
        <w:rPr>
          <w:spacing w:val="-10"/>
          <w:sz w:val="22"/>
          <w:szCs w:val="22"/>
        </w:rPr>
        <w:t xml:space="preserve"> </w:t>
      </w:r>
      <w:r w:rsidRPr="00E46D0E">
        <w:rPr>
          <w:sz w:val="22"/>
          <w:szCs w:val="22"/>
        </w:rPr>
        <w:t>794d),</w:t>
      </w:r>
      <w:r w:rsidRPr="00E46D0E">
        <w:rPr>
          <w:spacing w:val="-10"/>
          <w:sz w:val="22"/>
          <w:szCs w:val="22"/>
        </w:rPr>
        <w:t xml:space="preserve"> </w:t>
      </w:r>
      <w:r w:rsidRPr="00E46D0E">
        <w:rPr>
          <w:sz w:val="22"/>
          <w:szCs w:val="22"/>
        </w:rPr>
        <w:t>and</w:t>
      </w:r>
      <w:r w:rsidRPr="00E46D0E">
        <w:rPr>
          <w:spacing w:val="-11"/>
          <w:sz w:val="22"/>
          <w:szCs w:val="22"/>
        </w:rPr>
        <w:t xml:space="preserve"> </w:t>
      </w:r>
      <w:r w:rsidRPr="00E46D0E">
        <w:rPr>
          <w:sz w:val="22"/>
          <w:szCs w:val="22"/>
        </w:rPr>
        <w:t>its</w:t>
      </w:r>
      <w:r w:rsidRPr="00E46D0E">
        <w:rPr>
          <w:spacing w:val="-10"/>
          <w:sz w:val="22"/>
          <w:szCs w:val="22"/>
        </w:rPr>
        <w:t xml:space="preserve"> </w:t>
      </w:r>
      <w:r w:rsidRPr="00E46D0E">
        <w:rPr>
          <w:sz w:val="22"/>
          <w:szCs w:val="22"/>
        </w:rPr>
        <w:t>implementing</w:t>
      </w:r>
      <w:r w:rsidRPr="00E46D0E">
        <w:rPr>
          <w:spacing w:val="-10"/>
          <w:sz w:val="22"/>
          <w:szCs w:val="22"/>
        </w:rPr>
        <w:t xml:space="preserve"> </w:t>
      </w:r>
      <w:r w:rsidRPr="00E46D0E">
        <w:rPr>
          <w:sz w:val="22"/>
          <w:szCs w:val="22"/>
        </w:rPr>
        <w:t>regulations</w:t>
      </w:r>
      <w:r w:rsidRPr="00E46D0E">
        <w:rPr>
          <w:spacing w:val="-10"/>
          <w:sz w:val="22"/>
          <w:szCs w:val="22"/>
        </w:rPr>
        <w:t xml:space="preserve"> </w:t>
      </w:r>
      <w:r w:rsidRPr="00E46D0E">
        <w:rPr>
          <w:sz w:val="22"/>
          <w:szCs w:val="22"/>
        </w:rPr>
        <w:t>set</w:t>
      </w:r>
      <w:r w:rsidRPr="00E46D0E">
        <w:rPr>
          <w:spacing w:val="-10"/>
          <w:sz w:val="22"/>
          <w:szCs w:val="22"/>
        </w:rPr>
        <w:t xml:space="preserve"> </w:t>
      </w:r>
      <w:r w:rsidRPr="00E46D0E">
        <w:rPr>
          <w:sz w:val="22"/>
          <w:szCs w:val="22"/>
        </w:rPr>
        <w:t>forth</w:t>
      </w:r>
      <w:r w:rsidRPr="00E46D0E">
        <w:rPr>
          <w:spacing w:val="-10"/>
          <w:sz w:val="22"/>
          <w:szCs w:val="22"/>
        </w:rPr>
        <w:t xml:space="preserve"> </w:t>
      </w:r>
      <w:r w:rsidRPr="00E46D0E">
        <w:rPr>
          <w:sz w:val="22"/>
          <w:szCs w:val="22"/>
        </w:rPr>
        <w:t>at</w:t>
      </w:r>
      <w:r w:rsidRPr="00E46D0E">
        <w:rPr>
          <w:spacing w:val="-10"/>
          <w:sz w:val="22"/>
          <w:szCs w:val="22"/>
        </w:rPr>
        <w:t xml:space="preserve"> </w:t>
      </w:r>
      <w:r w:rsidRPr="00E46D0E">
        <w:rPr>
          <w:sz w:val="22"/>
          <w:szCs w:val="22"/>
        </w:rPr>
        <w:t>Title</w:t>
      </w:r>
      <w:r w:rsidRPr="00E46D0E">
        <w:rPr>
          <w:spacing w:val="-10"/>
          <w:sz w:val="22"/>
          <w:szCs w:val="22"/>
        </w:rPr>
        <w:t xml:space="preserve"> </w:t>
      </w:r>
      <w:r w:rsidRPr="00E46D0E">
        <w:rPr>
          <w:sz w:val="22"/>
          <w:szCs w:val="22"/>
        </w:rPr>
        <w:t>36,</w:t>
      </w:r>
      <w:r w:rsidRPr="00E46D0E">
        <w:rPr>
          <w:spacing w:val="-10"/>
          <w:sz w:val="22"/>
          <w:szCs w:val="22"/>
        </w:rPr>
        <w:t xml:space="preserve"> </w:t>
      </w:r>
      <w:r w:rsidRPr="00E46D0E">
        <w:rPr>
          <w:sz w:val="22"/>
          <w:szCs w:val="22"/>
        </w:rPr>
        <w:t>Code of Federal Regulations, Part 1194. The University will request that the Contractor</w:t>
      </w:r>
      <w:r w:rsidRPr="00E46D0E">
        <w:rPr>
          <w:spacing w:val="-44"/>
          <w:sz w:val="22"/>
          <w:szCs w:val="22"/>
        </w:rPr>
        <w:t xml:space="preserve"> </w:t>
      </w:r>
      <w:r w:rsidRPr="00E46D0E">
        <w:rPr>
          <w:sz w:val="22"/>
          <w:szCs w:val="22"/>
        </w:rPr>
        <w:t>resolve any complaint regarding accessibility of its products or services at no cost to the University. Any implementation of such a resolution request will be governed by the existing agreement between the University and the</w:t>
      </w:r>
      <w:r w:rsidRPr="00E46D0E">
        <w:rPr>
          <w:spacing w:val="-5"/>
          <w:sz w:val="22"/>
          <w:szCs w:val="22"/>
        </w:rPr>
        <w:t xml:space="preserve"> </w:t>
      </w:r>
      <w:r w:rsidRPr="00E46D0E">
        <w:rPr>
          <w:sz w:val="22"/>
          <w:szCs w:val="22"/>
        </w:rPr>
        <w:t>Contractor.</w:t>
      </w:r>
    </w:p>
    <w:p w14:paraId="6B43692F" w14:textId="77777777" w:rsidR="00320FE1" w:rsidRPr="00E46D0E" w:rsidRDefault="00320FE1">
      <w:pPr>
        <w:pStyle w:val="BodyText"/>
        <w:spacing w:before="11"/>
        <w:rPr>
          <w:sz w:val="22"/>
          <w:szCs w:val="22"/>
        </w:rPr>
      </w:pPr>
    </w:p>
    <w:p w14:paraId="3258193B" w14:textId="77777777" w:rsidR="00933E66" w:rsidRDefault="00CD4BE8" w:rsidP="00933E66">
      <w:pPr>
        <w:pStyle w:val="BodyText"/>
        <w:spacing w:line="264" w:lineRule="exact"/>
        <w:ind w:left="1920"/>
        <w:rPr>
          <w:sz w:val="22"/>
          <w:szCs w:val="22"/>
        </w:rPr>
      </w:pPr>
      <w:r w:rsidRPr="00E46D0E">
        <w:rPr>
          <w:sz w:val="22"/>
          <w:szCs w:val="22"/>
        </w:rPr>
        <w:t xml:space="preserve">Contractor certifies that it has read and will comply with the following </w:t>
      </w:r>
      <w:r w:rsidR="00803D87">
        <w:rPr>
          <w:sz w:val="22"/>
          <w:szCs w:val="22"/>
        </w:rPr>
        <w:t xml:space="preserve">laws, </w:t>
      </w:r>
      <w:r w:rsidRPr="00E46D0E">
        <w:rPr>
          <w:sz w:val="22"/>
          <w:szCs w:val="22"/>
        </w:rPr>
        <w:t>policies</w:t>
      </w:r>
      <w:r w:rsidR="00803D87">
        <w:rPr>
          <w:sz w:val="22"/>
          <w:szCs w:val="22"/>
        </w:rPr>
        <w:t>, and standards</w:t>
      </w:r>
      <w:r w:rsidRPr="00E46D0E">
        <w:rPr>
          <w:sz w:val="22"/>
          <w:szCs w:val="22"/>
        </w:rPr>
        <w:t>:</w:t>
      </w:r>
    </w:p>
    <w:p w14:paraId="1B2C1A73" w14:textId="4E49B60C" w:rsidR="00D80FF8" w:rsidRDefault="009D3477" w:rsidP="0037191D">
      <w:pPr>
        <w:pStyle w:val="BodyText"/>
        <w:numPr>
          <w:ilvl w:val="0"/>
          <w:numId w:val="9"/>
        </w:numPr>
        <w:tabs>
          <w:tab w:val="left" w:pos="2279"/>
          <w:tab w:val="left" w:pos="2280"/>
        </w:tabs>
        <w:spacing w:line="264" w:lineRule="exact"/>
        <w:ind w:right="167"/>
      </w:pPr>
      <w:hyperlink r:id="rId17" w:anchor=":~:text=The%20UM%20System%20is%20committed,Sections%20508%20and%20504%20of" w:history="1">
        <w:r w:rsidR="00933E66" w:rsidRPr="0017342F">
          <w:rPr>
            <w:rStyle w:val="Hyperlink"/>
          </w:rPr>
          <w:t>UM System 600.090 Digital Accessibility Policy</w:t>
        </w:r>
      </w:hyperlink>
    </w:p>
    <w:p w14:paraId="65FF7F55" w14:textId="40DC49F7" w:rsidR="00C82050" w:rsidRDefault="009D3477" w:rsidP="0037191D">
      <w:pPr>
        <w:pStyle w:val="BodyText"/>
        <w:numPr>
          <w:ilvl w:val="0"/>
          <w:numId w:val="9"/>
        </w:numPr>
        <w:tabs>
          <w:tab w:val="left" w:pos="2279"/>
          <w:tab w:val="left" w:pos="2280"/>
        </w:tabs>
        <w:spacing w:line="264" w:lineRule="exact"/>
        <w:ind w:right="167"/>
      </w:pPr>
      <w:hyperlink r:id="rId18" w:history="1">
        <w:r w:rsidR="00933E66" w:rsidRPr="0017342F">
          <w:rPr>
            <w:rStyle w:val="Hyperlink"/>
          </w:rPr>
          <w:t>MU Digital Accessibility of Communications and Information Technology</w:t>
        </w:r>
      </w:hyperlink>
    </w:p>
    <w:p w14:paraId="5E0E4E1D" w14:textId="33F96E41" w:rsidR="00412893" w:rsidRDefault="009D3477" w:rsidP="0037191D">
      <w:pPr>
        <w:pStyle w:val="BodyText"/>
        <w:numPr>
          <w:ilvl w:val="0"/>
          <w:numId w:val="9"/>
        </w:numPr>
        <w:tabs>
          <w:tab w:val="left" w:pos="2279"/>
          <w:tab w:val="left" w:pos="2280"/>
        </w:tabs>
        <w:spacing w:line="264" w:lineRule="exact"/>
        <w:ind w:right="167"/>
      </w:pPr>
      <w:hyperlink r:id="rId19" w:history="1">
        <w:r w:rsidR="00412893" w:rsidRPr="00412893">
          <w:rPr>
            <w:rStyle w:val="Hyperlink"/>
          </w:rPr>
          <w:t>MU Accessibility Policy</w:t>
        </w:r>
      </w:hyperlink>
    </w:p>
    <w:p w14:paraId="7CFB8D8B" w14:textId="740AFDDD" w:rsidR="00C82050" w:rsidRDefault="009D3477" w:rsidP="0037191D">
      <w:pPr>
        <w:pStyle w:val="BodyText"/>
        <w:numPr>
          <w:ilvl w:val="0"/>
          <w:numId w:val="9"/>
        </w:numPr>
        <w:tabs>
          <w:tab w:val="left" w:pos="2279"/>
          <w:tab w:val="left" w:pos="2280"/>
        </w:tabs>
        <w:spacing w:line="264" w:lineRule="exact"/>
        <w:ind w:right="167"/>
      </w:pPr>
      <w:hyperlink r:id="rId20" w:history="1">
        <w:r w:rsidR="005D4F16" w:rsidRPr="005D4F16">
          <w:rPr>
            <w:rStyle w:val="Hyperlink"/>
          </w:rPr>
          <w:t xml:space="preserve">Revised </w:t>
        </w:r>
        <w:r w:rsidR="00CD4BE8" w:rsidRPr="005D4F16">
          <w:rPr>
            <w:rStyle w:val="Hyperlink"/>
          </w:rPr>
          <w:t>Section 508</w:t>
        </w:r>
      </w:hyperlink>
    </w:p>
    <w:p w14:paraId="64B9FA00" w14:textId="1857EDA6" w:rsidR="00317882" w:rsidRPr="00C82050" w:rsidRDefault="009D3477" w:rsidP="0037191D">
      <w:pPr>
        <w:pStyle w:val="BodyText"/>
        <w:numPr>
          <w:ilvl w:val="0"/>
          <w:numId w:val="9"/>
        </w:numPr>
        <w:tabs>
          <w:tab w:val="left" w:pos="2279"/>
          <w:tab w:val="left" w:pos="2280"/>
        </w:tabs>
        <w:spacing w:line="264" w:lineRule="exact"/>
        <w:ind w:right="167"/>
      </w:pPr>
      <w:hyperlink r:id="rId21" w:history="1">
        <w:r w:rsidR="00317882" w:rsidRPr="00317882">
          <w:rPr>
            <w:rStyle w:val="Hyperlink"/>
          </w:rPr>
          <w:t>ADA Accessibility Standards</w:t>
        </w:r>
      </w:hyperlink>
    </w:p>
    <w:p w14:paraId="048685AD" w14:textId="6A02D2CB" w:rsidR="00320FE1" w:rsidRPr="00E46D0E" w:rsidRDefault="009D3477" w:rsidP="00D73FC7">
      <w:pPr>
        <w:pStyle w:val="BodyText"/>
        <w:numPr>
          <w:ilvl w:val="0"/>
          <w:numId w:val="9"/>
        </w:numPr>
        <w:tabs>
          <w:tab w:val="left" w:pos="2279"/>
          <w:tab w:val="left" w:pos="2280"/>
        </w:tabs>
        <w:spacing w:line="264" w:lineRule="exact"/>
        <w:ind w:right="167"/>
      </w:pPr>
      <w:hyperlink r:id="rId22" w:history="1">
        <w:r w:rsidR="00D73FC7" w:rsidRPr="00D73FC7">
          <w:rPr>
            <w:rStyle w:val="Hyperlink"/>
          </w:rPr>
          <w:t xml:space="preserve">W3C </w:t>
        </w:r>
        <w:r w:rsidR="00CD4BE8" w:rsidRPr="00D73FC7">
          <w:rPr>
            <w:rStyle w:val="Hyperlink"/>
          </w:rPr>
          <w:t>W</w:t>
        </w:r>
        <w:r w:rsidR="005D4F16" w:rsidRPr="00D73FC7">
          <w:rPr>
            <w:rStyle w:val="Hyperlink"/>
          </w:rPr>
          <w:t>eb Content Accessibility Guideline</w:t>
        </w:r>
        <w:r w:rsidR="00D73FC7" w:rsidRPr="00D73FC7">
          <w:rPr>
            <w:rStyle w:val="Hyperlink"/>
          </w:rPr>
          <w:t>s</w:t>
        </w:r>
      </w:hyperlink>
      <w:r w:rsidR="005D4F16" w:rsidRPr="00E46D0E">
        <w:t xml:space="preserve"> </w:t>
      </w:r>
    </w:p>
    <w:p w14:paraId="37C2FF1C" w14:textId="77777777" w:rsidR="00320FE1" w:rsidRPr="00E46D0E" w:rsidRDefault="00CD4BE8">
      <w:pPr>
        <w:pStyle w:val="ListParagraph"/>
        <w:numPr>
          <w:ilvl w:val="1"/>
          <w:numId w:val="4"/>
        </w:numPr>
        <w:tabs>
          <w:tab w:val="left" w:pos="1201"/>
        </w:tabs>
        <w:ind w:right="116" w:hanging="360"/>
        <w:jc w:val="both"/>
      </w:pPr>
      <w:r w:rsidRPr="00E46D0E">
        <w:t>Any Agreement for Service that involves development, creation, or modification of new and existing</w:t>
      </w:r>
      <w:r w:rsidRPr="00E46D0E">
        <w:rPr>
          <w:spacing w:val="-9"/>
        </w:rPr>
        <w:t xml:space="preserve"> </w:t>
      </w:r>
      <w:r w:rsidRPr="00E46D0E">
        <w:t>University</w:t>
      </w:r>
      <w:r w:rsidRPr="00E46D0E">
        <w:rPr>
          <w:spacing w:val="-8"/>
        </w:rPr>
        <w:t xml:space="preserve"> </w:t>
      </w:r>
      <w:r w:rsidRPr="00E46D0E">
        <w:t>of</w:t>
      </w:r>
      <w:r w:rsidRPr="00E46D0E">
        <w:rPr>
          <w:spacing w:val="-8"/>
        </w:rPr>
        <w:t xml:space="preserve"> </w:t>
      </w:r>
      <w:r w:rsidRPr="00E46D0E">
        <w:t>Missouri</w:t>
      </w:r>
      <w:r w:rsidRPr="00E46D0E">
        <w:rPr>
          <w:spacing w:val="-8"/>
        </w:rPr>
        <w:t xml:space="preserve"> </w:t>
      </w:r>
      <w:r w:rsidRPr="00E46D0E">
        <w:t>websites</w:t>
      </w:r>
      <w:r w:rsidRPr="00E46D0E">
        <w:rPr>
          <w:spacing w:val="-8"/>
        </w:rPr>
        <w:t xml:space="preserve"> </w:t>
      </w:r>
      <w:r w:rsidRPr="00E46D0E">
        <w:t>must</w:t>
      </w:r>
      <w:r w:rsidRPr="00E46D0E">
        <w:rPr>
          <w:spacing w:val="-9"/>
        </w:rPr>
        <w:t xml:space="preserve"> </w:t>
      </w:r>
      <w:r w:rsidRPr="00E46D0E">
        <w:t>comply</w:t>
      </w:r>
      <w:r w:rsidRPr="00E46D0E">
        <w:rPr>
          <w:spacing w:val="-9"/>
        </w:rPr>
        <w:t xml:space="preserve"> </w:t>
      </w:r>
      <w:r w:rsidRPr="00E46D0E">
        <w:t>with</w:t>
      </w:r>
      <w:r w:rsidRPr="00E46D0E">
        <w:rPr>
          <w:spacing w:val="-8"/>
        </w:rPr>
        <w:t xml:space="preserve"> </w:t>
      </w:r>
      <w:r w:rsidRPr="00E46D0E">
        <w:t>the</w:t>
      </w:r>
      <w:r w:rsidRPr="00E46D0E">
        <w:rPr>
          <w:spacing w:val="-8"/>
        </w:rPr>
        <w:t xml:space="preserve"> </w:t>
      </w:r>
      <w:r w:rsidRPr="00E46D0E">
        <w:t>identity</w:t>
      </w:r>
      <w:r w:rsidRPr="00E46D0E">
        <w:rPr>
          <w:spacing w:val="-8"/>
        </w:rPr>
        <w:t xml:space="preserve"> </w:t>
      </w:r>
      <w:r w:rsidRPr="00E46D0E">
        <w:t>and</w:t>
      </w:r>
      <w:r w:rsidRPr="00E46D0E">
        <w:rPr>
          <w:spacing w:val="-9"/>
        </w:rPr>
        <w:t xml:space="preserve"> </w:t>
      </w:r>
      <w:r w:rsidRPr="00E46D0E">
        <w:t>branding</w:t>
      </w:r>
      <w:r w:rsidRPr="00E46D0E">
        <w:rPr>
          <w:spacing w:val="-8"/>
        </w:rPr>
        <w:t xml:space="preserve"> </w:t>
      </w:r>
      <w:r w:rsidRPr="00E46D0E">
        <w:t>requirements and user experience/consistency set forth by Digital Service prior to any work being performed by Contractor. Contractor is encouraged to discuss these requirements with Digital Service before the final SOW is agreed upon to determine how these standards will apply to the client organization.</w:t>
      </w:r>
      <w:r w:rsidRPr="00E46D0E">
        <w:rPr>
          <w:spacing w:val="35"/>
        </w:rPr>
        <w:t xml:space="preserve"> </w:t>
      </w:r>
      <w:r w:rsidRPr="00E46D0E">
        <w:t>Standards</w:t>
      </w:r>
      <w:r w:rsidRPr="00E46D0E">
        <w:rPr>
          <w:spacing w:val="-14"/>
        </w:rPr>
        <w:t xml:space="preserve"> </w:t>
      </w:r>
      <w:r w:rsidRPr="00E46D0E">
        <w:t>on</w:t>
      </w:r>
      <w:r w:rsidRPr="00E46D0E">
        <w:rPr>
          <w:spacing w:val="-16"/>
        </w:rPr>
        <w:t xml:space="preserve"> </w:t>
      </w:r>
      <w:r w:rsidRPr="00E46D0E">
        <w:t>identity</w:t>
      </w:r>
      <w:r w:rsidRPr="00E46D0E">
        <w:rPr>
          <w:spacing w:val="-15"/>
        </w:rPr>
        <w:t xml:space="preserve"> </w:t>
      </w:r>
      <w:r w:rsidRPr="00E46D0E">
        <w:t>and</w:t>
      </w:r>
      <w:r w:rsidRPr="00E46D0E">
        <w:rPr>
          <w:spacing w:val="-16"/>
        </w:rPr>
        <w:t xml:space="preserve"> </w:t>
      </w:r>
      <w:r w:rsidRPr="00E46D0E">
        <w:t>branding</w:t>
      </w:r>
      <w:r w:rsidRPr="00E46D0E">
        <w:rPr>
          <w:spacing w:val="-15"/>
        </w:rPr>
        <w:t xml:space="preserve"> </w:t>
      </w:r>
      <w:r w:rsidRPr="00E46D0E">
        <w:t>and</w:t>
      </w:r>
      <w:r w:rsidRPr="00E46D0E">
        <w:rPr>
          <w:spacing w:val="-15"/>
        </w:rPr>
        <w:t xml:space="preserve"> </w:t>
      </w:r>
      <w:r w:rsidRPr="00E46D0E">
        <w:t>user</w:t>
      </w:r>
      <w:r w:rsidRPr="00E46D0E">
        <w:rPr>
          <w:spacing w:val="-16"/>
        </w:rPr>
        <w:t xml:space="preserve"> </w:t>
      </w:r>
      <w:r w:rsidRPr="00E46D0E">
        <w:t>experience/consistency</w:t>
      </w:r>
      <w:r w:rsidRPr="00E46D0E">
        <w:rPr>
          <w:spacing w:val="-14"/>
        </w:rPr>
        <w:t xml:space="preserve"> </w:t>
      </w:r>
      <w:r w:rsidRPr="00E46D0E">
        <w:t>may</w:t>
      </w:r>
      <w:r w:rsidRPr="00E46D0E">
        <w:rPr>
          <w:spacing w:val="-16"/>
        </w:rPr>
        <w:t xml:space="preserve"> </w:t>
      </w:r>
      <w:r w:rsidRPr="00E46D0E">
        <w:t>be</w:t>
      </w:r>
      <w:r w:rsidRPr="00E46D0E">
        <w:rPr>
          <w:spacing w:val="-14"/>
        </w:rPr>
        <w:t xml:space="preserve"> </w:t>
      </w:r>
      <w:r w:rsidRPr="00E46D0E">
        <w:t>found at:</w:t>
      </w:r>
      <w:r w:rsidRPr="00E46D0E">
        <w:rPr>
          <w:color w:val="0562C1"/>
          <w:spacing w:val="62"/>
        </w:rPr>
        <w:t xml:space="preserve"> </w:t>
      </w:r>
      <w:hyperlink r:id="rId23">
        <w:r w:rsidRPr="00E46D0E">
          <w:rPr>
            <w:color w:val="0562C1"/>
            <w:u w:val="single" w:color="0562C1"/>
          </w:rPr>
          <w:t>http://identity.missouri.edu</w:t>
        </w:r>
        <w:r w:rsidRPr="00E46D0E">
          <w:t>.</w:t>
        </w:r>
      </w:hyperlink>
    </w:p>
    <w:p w14:paraId="4EC1B707" w14:textId="77777777" w:rsidR="00320FE1" w:rsidRPr="00E46D0E" w:rsidRDefault="00320FE1">
      <w:pPr>
        <w:pStyle w:val="BodyText"/>
        <w:spacing w:before="10"/>
        <w:rPr>
          <w:sz w:val="22"/>
          <w:szCs w:val="22"/>
        </w:rPr>
      </w:pPr>
    </w:p>
    <w:p w14:paraId="789769EC" w14:textId="77777777" w:rsidR="00320FE1" w:rsidRPr="00E46D0E" w:rsidRDefault="00CD4BE8">
      <w:pPr>
        <w:pStyle w:val="ListParagraph"/>
        <w:numPr>
          <w:ilvl w:val="0"/>
          <w:numId w:val="4"/>
        </w:numPr>
        <w:tabs>
          <w:tab w:val="left" w:pos="480"/>
        </w:tabs>
        <w:spacing w:before="93"/>
        <w:ind w:left="480" w:right="1076"/>
        <w:jc w:val="both"/>
      </w:pPr>
      <w:r w:rsidRPr="00E46D0E">
        <w:t>INFORMATION TECHNOLOGY SOLUTIONS REQUIREMENTS QUESTIONNAIRE (ITSRQ) (if</w:t>
      </w:r>
      <w:r w:rsidRPr="00E46D0E">
        <w:rPr>
          <w:spacing w:val="-1"/>
        </w:rPr>
        <w:t xml:space="preserve"> </w:t>
      </w:r>
      <w:r w:rsidRPr="00E46D0E">
        <w:t>applicable)</w:t>
      </w:r>
    </w:p>
    <w:p w14:paraId="63C76F87" w14:textId="77777777" w:rsidR="00320FE1" w:rsidRPr="00E46D0E" w:rsidRDefault="00CD4BE8">
      <w:pPr>
        <w:pStyle w:val="BodyText"/>
        <w:ind w:left="840" w:right="116"/>
        <w:jc w:val="both"/>
        <w:rPr>
          <w:sz w:val="22"/>
          <w:szCs w:val="22"/>
        </w:rPr>
      </w:pPr>
      <w:r w:rsidRPr="00E46D0E">
        <w:rPr>
          <w:sz w:val="22"/>
          <w:szCs w:val="22"/>
        </w:rPr>
        <w:t>The</w:t>
      </w:r>
      <w:r w:rsidRPr="00E46D0E">
        <w:rPr>
          <w:spacing w:val="-5"/>
          <w:sz w:val="22"/>
          <w:szCs w:val="22"/>
        </w:rPr>
        <w:t xml:space="preserve"> </w:t>
      </w:r>
      <w:r w:rsidRPr="00E46D0E">
        <w:rPr>
          <w:sz w:val="22"/>
          <w:szCs w:val="22"/>
        </w:rPr>
        <w:t>ITSRQ</w:t>
      </w:r>
      <w:r w:rsidRPr="00E46D0E">
        <w:rPr>
          <w:spacing w:val="-5"/>
          <w:sz w:val="22"/>
          <w:szCs w:val="22"/>
        </w:rPr>
        <w:t xml:space="preserve"> </w:t>
      </w:r>
      <w:r w:rsidRPr="00E46D0E">
        <w:rPr>
          <w:sz w:val="22"/>
          <w:szCs w:val="22"/>
        </w:rPr>
        <w:t>is</w:t>
      </w:r>
      <w:r w:rsidRPr="00E46D0E">
        <w:rPr>
          <w:spacing w:val="-6"/>
          <w:sz w:val="22"/>
          <w:szCs w:val="22"/>
        </w:rPr>
        <w:t xml:space="preserve"> </w:t>
      </w:r>
      <w:r w:rsidRPr="00E46D0E">
        <w:rPr>
          <w:sz w:val="22"/>
          <w:szCs w:val="22"/>
        </w:rPr>
        <w:t>intended</w:t>
      </w:r>
      <w:r w:rsidRPr="00E46D0E">
        <w:rPr>
          <w:spacing w:val="-6"/>
          <w:sz w:val="22"/>
          <w:szCs w:val="22"/>
        </w:rPr>
        <w:t xml:space="preserve"> </w:t>
      </w:r>
      <w:r w:rsidRPr="00E46D0E">
        <w:rPr>
          <w:sz w:val="22"/>
          <w:szCs w:val="22"/>
        </w:rPr>
        <w:t>to</w:t>
      </w:r>
      <w:r w:rsidRPr="00E46D0E">
        <w:rPr>
          <w:spacing w:val="-5"/>
          <w:sz w:val="22"/>
          <w:szCs w:val="22"/>
        </w:rPr>
        <w:t xml:space="preserve"> </w:t>
      </w:r>
      <w:r w:rsidRPr="00E46D0E">
        <w:rPr>
          <w:sz w:val="22"/>
          <w:szCs w:val="22"/>
        </w:rPr>
        <w:t>establish</w:t>
      </w:r>
      <w:r w:rsidRPr="00E46D0E">
        <w:rPr>
          <w:spacing w:val="-7"/>
          <w:sz w:val="22"/>
          <w:szCs w:val="22"/>
        </w:rPr>
        <w:t xml:space="preserve"> </w:t>
      </w:r>
      <w:r w:rsidRPr="00E46D0E">
        <w:rPr>
          <w:sz w:val="22"/>
          <w:szCs w:val="22"/>
        </w:rPr>
        <w:t>standards</w:t>
      </w:r>
      <w:r w:rsidRPr="00E46D0E">
        <w:rPr>
          <w:spacing w:val="-6"/>
          <w:sz w:val="22"/>
          <w:szCs w:val="22"/>
        </w:rPr>
        <w:t xml:space="preserve"> </w:t>
      </w:r>
      <w:r w:rsidRPr="00E46D0E">
        <w:rPr>
          <w:sz w:val="22"/>
          <w:szCs w:val="22"/>
        </w:rPr>
        <w:t>and</w:t>
      </w:r>
      <w:r w:rsidRPr="00E46D0E">
        <w:rPr>
          <w:spacing w:val="-6"/>
          <w:sz w:val="22"/>
          <w:szCs w:val="22"/>
        </w:rPr>
        <w:t xml:space="preserve"> </w:t>
      </w:r>
      <w:r w:rsidRPr="00E46D0E">
        <w:rPr>
          <w:sz w:val="22"/>
          <w:szCs w:val="22"/>
        </w:rPr>
        <w:t>guidelines</w:t>
      </w:r>
      <w:r w:rsidRPr="00E46D0E">
        <w:rPr>
          <w:spacing w:val="-6"/>
          <w:sz w:val="22"/>
          <w:szCs w:val="22"/>
        </w:rPr>
        <w:t xml:space="preserve"> </w:t>
      </w:r>
      <w:r w:rsidRPr="00E46D0E">
        <w:rPr>
          <w:sz w:val="22"/>
          <w:szCs w:val="22"/>
        </w:rPr>
        <w:t>that</w:t>
      </w:r>
      <w:r w:rsidRPr="00E46D0E">
        <w:rPr>
          <w:spacing w:val="-5"/>
          <w:sz w:val="22"/>
          <w:szCs w:val="22"/>
        </w:rPr>
        <w:t xml:space="preserve"> </w:t>
      </w:r>
      <w:r w:rsidRPr="00E46D0E">
        <w:rPr>
          <w:sz w:val="22"/>
          <w:szCs w:val="22"/>
        </w:rPr>
        <w:t>align</w:t>
      </w:r>
      <w:r w:rsidRPr="00E46D0E">
        <w:rPr>
          <w:spacing w:val="-6"/>
          <w:sz w:val="22"/>
          <w:szCs w:val="22"/>
        </w:rPr>
        <w:t xml:space="preserve"> </w:t>
      </w:r>
      <w:r w:rsidRPr="00E46D0E">
        <w:rPr>
          <w:sz w:val="22"/>
          <w:szCs w:val="22"/>
        </w:rPr>
        <w:t>with</w:t>
      </w:r>
      <w:r w:rsidRPr="00E46D0E">
        <w:rPr>
          <w:spacing w:val="-6"/>
          <w:sz w:val="22"/>
          <w:szCs w:val="22"/>
        </w:rPr>
        <w:t xml:space="preserve"> </w:t>
      </w:r>
      <w:r w:rsidRPr="00E46D0E">
        <w:rPr>
          <w:sz w:val="22"/>
          <w:szCs w:val="22"/>
        </w:rPr>
        <w:t>University</w:t>
      </w:r>
      <w:r w:rsidRPr="00E46D0E">
        <w:rPr>
          <w:spacing w:val="-6"/>
          <w:sz w:val="22"/>
          <w:szCs w:val="22"/>
        </w:rPr>
        <w:t xml:space="preserve"> </w:t>
      </w:r>
      <w:r w:rsidRPr="00E46D0E">
        <w:rPr>
          <w:sz w:val="22"/>
          <w:szCs w:val="22"/>
        </w:rPr>
        <w:t>requirements in three main areas: Security, Accessibility and Enterprise Architecture. In order to verify that the deliverables adhere to these requirements, Contractor agrees to complete the University’s ITSRQ and return it to the University for review/approval before the product/service goes into production. If the work being performed is for an existing product/service, the ITSRQ must be completed no later than 60 days after receiving the ITSRQ from the</w:t>
      </w:r>
      <w:r w:rsidRPr="00E46D0E">
        <w:rPr>
          <w:spacing w:val="-12"/>
          <w:sz w:val="22"/>
          <w:szCs w:val="22"/>
        </w:rPr>
        <w:t xml:space="preserve"> </w:t>
      </w:r>
      <w:r w:rsidRPr="00E46D0E">
        <w:rPr>
          <w:sz w:val="22"/>
          <w:szCs w:val="22"/>
        </w:rPr>
        <w:t>University.</w:t>
      </w:r>
    </w:p>
    <w:p w14:paraId="750E845A" w14:textId="77777777" w:rsidR="00320FE1" w:rsidRPr="00E46D0E" w:rsidRDefault="00CD4BE8">
      <w:pPr>
        <w:pStyle w:val="ListParagraph"/>
        <w:numPr>
          <w:ilvl w:val="1"/>
          <w:numId w:val="4"/>
        </w:numPr>
        <w:tabs>
          <w:tab w:val="left" w:pos="1201"/>
        </w:tabs>
        <w:ind w:left="1199" w:right="116" w:hanging="360"/>
        <w:jc w:val="both"/>
      </w:pPr>
      <w:r w:rsidRPr="00E46D0E">
        <w:t>Final deliverables covered in this statement of work will require approval from the following University of Missouri departments or</w:t>
      </w:r>
      <w:r w:rsidRPr="00E46D0E">
        <w:rPr>
          <w:spacing w:val="-4"/>
        </w:rPr>
        <w:t xml:space="preserve"> </w:t>
      </w:r>
      <w:r w:rsidRPr="00E46D0E">
        <w:t>units:</w:t>
      </w:r>
    </w:p>
    <w:p w14:paraId="48F869A1" w14:textId="77777777" w:rsidR="00320FE1" w:rsidRPr="00E46D0E" w:rsidRDefault="00320FE1">
      <w:pPr>
        <w:jc w:val="both"/>
        <w:sectPr w:rsidR="00320FE1" w:rsidRPr="00E46D0E">
          <w:pgSz w:w="12240" w:h="15840"/>
          <w:pgMar w:top="640" w:right="600" w:bottom="940" w:left="600" w:header="0" w:footer="675" w:gutter="0"/>
          <w:cols w:space="720"/>
        </w:sectPr>
      </w:pPr>
    </w:p>
    <w:tbl>
      <w:tblPr>
        <w:tblW w:w="0" w:type="auto"/>
        <w:tblInd w:w="1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6"/>
        <w:gridCol w:w="2098"/>
        <w:gridCol w:w="450"/>
        <w:gridCol w:w="2339"/>
        <w:gridCol w:w="449"/>
        <w:gridCol w:w="2069"/>
      </w:tblGrid>
      <w:tr w:rsidR="00320FE1" w:rsidRPr="00E46D0E" w14:paraId="5FEF640E" w14:textId="77777777">
        <w:trPr>
          <w:trHeight w:val="407"/>
        </w:trPr>
        <w:tc>
          <w:tcPr>
            <w:tcW w:w="416" w:type="dxa"/>
          </w:tcPr>
          <w:p w14:paraId="7CF925EB" w14:textId="77777777" w:rsidR="00320FE1" w:rsidRPr="00E46D0E" w:rsidRDefault="00CD4BE8">
            <w:pPr>
              <w:pStyle w:val="TableParagraph"/>
              <w:spacing w:line="305" w:lineRule="exact"/>
              <w:ind w:left="109"/>
              <w:rPr>
                <w:rFonts w:ascii="Segoe UI Symbol" w:hAnsi="Segoe UI Symbol"/>
              </w:rPr>
            </w:pPr>
            <w:r w:rsidRPr="00E46D0E">
              <w:rPr>
                <w:rFonts w:ascii="Segoe UI Symbol" w:hAnsi="Segoe UI Symbol"/>
              </w:rPr>
              <w:lastRenderedPageBreak/>
              <w:t>☐</w:t>
            </w:r>
          </w:p>
        </w:tc>
        <w:tc>
          <w:tcPr>
            <w:tcW w:w="2098" w:type="dxa"/>
            <w:tcBorders>
              <w:right w:val="single" w:sz="48" w:space="0" w:color="000000"/>
            </w:tcBorders>
          </w:tcPr>
          <w:p w14:paraId="7D309FCE" w14:textId="77777777" w:rsidR="00320FE1" w:rsidRPr="00E46D0E" w:rsidRDefault="00CD4BE8">
            <w:pPr>
              <w:pStyle w:val="TableParagraph"/>
              <w:spacing w:line="228" w:lineRule="exact"/>
              <w:ind w:left="108"/>
            </w:pPr>
            <w:r w:rsidRPr="00E46D0E">
              <w:t>Digital Service</w:t>
            </w:r>
          </w:p>
        </w:tc>
        <w:tc>
          <w:tcPr>
            <w:tcW w:w="450" w:type="dxa"/>
            <w:tcBorders>
              <w:left w:val="single" w:sz="48" w:space="0" w:color="000000"/>
            </w:tcBorders>
          </w:tcPr>
          <w:p w14:paraId="4D6F905B" w14:textId="77777777" w:rsidR="00320FE1" w:rsidRPr="00E46D0E" w:rsidRDefault="00CD4BE8">
            <w:pPr>
              <w:pStyle w:val="TableParagraph"/>
              <w:spacing w:before="1"/>
              <w:ind w:left="53"/>
              <w:rPr>
                <w:rFonts w:ascii="MS Gothic" w:hAnsi="MS Gothic"/>
              </w:rPr>
            </w:pPr>
            <w:r w:rsidRPr="00E46D0E">
              <w:rPr>
                <w:rFonts w:ascii="MS Gothic" w:hAnsi="MS Gothic"/>
              </w:rPr>
              <w:t>☐</w:t>
            </w:r>
          </w:p>
        </w:tc>
        <w:tc>
          <w:tcPr>
            <w:tcW w:w="2339" w:type="dxa"/>
          </w:tcPr>
          <w:p w14:paraId="4C01C9E6" w14:textId="77777777" w:rsidR="00320FE1" w:rsidRPr="00E46D0E" w:rsidRDefault="00CD4BE8">
            <w:pPr>
              <w:pStyle w:val="TableParagraph"/>
              <w:spacing w:line="228" w:lineRule="exact"/>
              <w:ind w:left="108"/>
            </w:pPr>
            <w:r w:rsidRPr="00E46D0E">
              <w:t>Enterprise Architecture</w:t>
            </w:r>
          </w:p>
        </w:tc>
        <w:tc>
          <w:tcPr>
            <w:tcW w:w="449" w:type="dxa"/>
          </w:tcPr>
          <w:p w14:paraId="7BAB6A65" w14:textId="77777777" w:rsidR="00320FE1" w:rsidRPr="00E46D0E" w:rsidRDefault="00CD4BE8">
            <w:pPr>
              <w:pStyle w:val="TableParagraph"/>
              <w:spacing w:before="1"/>
              <w:ind w:left="110"/>
              <w:rPr>
                <w:rFonts w:ascii="MS Gothic" w:hAnsi="MS Gothic"/>
              </w:rPr>
            </w:pPr>
            <w:r w:rsidRPr="00E46D0E">
              <w:rPr>
                <w:rFonts w:ascii="MS Gothic" w:hAnsi="MS Gothic"/>
              </w:rPr>
              <w:t>☐</w:t>
            </w:r>
          </w:p>
        </w:tc>
        <w:tc>
          <w:tcPr>
            <w:tcW w:w="2069" w:type="dxa"/>
          </w:tcPr>
          <w:p w14:paraId="7A1DAFD4" w14:textId="77777777" w:rsidR="00320FE1" w:rsidRPr="00E46D0E" w:rsidRDefault="00CD4BE8">
            <w:pPr>
              <w:pStyle w:val="TableParagraph"/>
              <w:spacing w:line="228" w:lineRule="exact"/>
              <w:ind w:left="110"/>
            </w:pPr>
            <w:r w:rsidRPr="00E46D0E">
              <w:t>Information Security</w:t>
            </w:r>
          </w:p>
        </w:tc>
      </w:tr>
      <w:tr w:rsidR="00320FE1" w:rsidRPr="00E46D0E" w14:paraId="362D0F6A" w14:textId="77777777">
        <w:trPr>
          <w:trHeight w:val="381"/>
        </w:trPr>
        <w:tc>
          <w:tcPr>
            <w:tcW w:w="416" w:type="dxa"/>
          </w:tcPr>
          <w:p w14:paraId="7DDE59A7" w14:textId="77777777" w:rsidR="00320FE1" w:rsidRPr="00E46D0E" w:rsidRDefault="00CD4BE8">
            <w:pPr>
              <w:pStyle w:val="TableParagraph"/>
              <w:spacing w:before="1"/>
              <w:ind w:left="109"/>
              <w:rPr>
                <w:rFonts w:ascii="MS Gothic" w:hAnsi="MS Gothic"/>
              </w:rPr>
            </w:pPr>
            <w:r w:rsidRPr="00E46D0E">
              <w:rPr>
                <w:rFonts w:ascii="MS Gothic" w:hAnsi="MS Gothic"/>
              </w:rPr>
              <w:t>☒</w:t>
            </w:r>
          </w:p>
        </w:tc>
        <w:tc>
          <w:tcPr>
            <w:tcW w:w="2098" w:type="dxa"/>
            <w:tcBorders>
              <w:right w:val="single" w:sz="48" w:space="0" w:color="000000"/>
            </w:tcBorders>
          </w:tcPr>
          <w:p w14:paraId="56226370" w14:textId="77777777" w:rsidR="00320FE1" w:rsidRPr="00E46D0E" w:rsidRDefault="00CD4BE8">
            <w:pPr>
              <w:pStyle w:val="TableParagraph"/>
              <w:spacing w:line="228" w:lineRule="exact"/>
              <w:ind w:left="108"/>
            </w:pPr>
            <w:r w:rsidRPr="00E46D0E">
              <w:t>Adaptive Computing</w:t>
            </w:r>
          </w:p>
        </w:tc>
        <w:tc>
          <w:tcPr>
            <w:tcW w:w="450" w:type="dxa"/>
            <w:tcBorders>
              <w:left w:val="single" w:sz="48" w:space="0" w:color="000000"/>
            </w:tcBorders>
          </w:tcPr>
          <w:p w14:paraId="004D9EA0" w14:textId="77777777" w:rsidR="00320FE1" w:rsidRPr="00E46D0E" w:rsidRDefault="00CD4BE8">
            <w:pPr>
              <w:pStyle w:val="TableParagraph"/>
              <w:spacing w:before="1"/>
              <w:ind w:left="53"/>
              <w:rPr>
                <w:rFonts w:ascii="MS Gothic" w:hAnsi="MS Gothic"/>
              </w:rPr>
            </w:pPr>
            <w:r w:rsidRPr="00E46D0E">
              <w:rPr>
                <w:rFonts w:ascii="MS Gothic" w:hAnsi="MS Gothic"/>
              </w:rPr>
              <w:t>☐</w:t>
            </w:r>
          </w:p>
        </w:tc>
        <w:tc>
          <w:tcPr>
            <w:tcW w:w="2339" w:type="dxa"/>
          </w:tcPr>
          <w:p w14:paraId="3CCB18EC" w14:textId="77777777" w:rsidR="00320FE1" w:rsidRPr="00E46D0E" w:rsidRDefault="00CD4BE8">
            <w:pPr>
              <w:pStyle w:val="TableParagraph"/>
              <w:spacing w:line="228" w:lineRule="exact"/>
              <w:ind w:left="108"/>
            </w:pPr>
            <w:r w:rsidRPr="00E46D0E">
              <w:t>Treasurer’s Office (PCI)</w:t>
            </w:r>
          </w:p>
        </w:tc>
        <w:tc>
          <w:tcPr>
            <w:tcW w:w="2518" w:type="dxa"/>
            <w:gridSpan w:val="2"/>
            <w:tcBorders>
              <w:bottom w:val="nil"/>
              <w:right w:val="nil"/>
            </w:tcBorders>
          </w:tcPr>
          <w:p w14:paraId="5687E36F" w14:textId="77777777" w:rsidR="00320FE1" w:rsidRPr="00E46D0E" w:rsidRDefault="00320FE1">
            <w:pPr>
              <w:pStyle w:val="TableParagraph"/>
              <w:ind w:left="0"/>
              <w:rPr>
                <w:rFonts w:ascii="Times New Roman"/>
              </w:rPr>
            </w:pPr>
          </w:p>
        </w:tc>
      </w:tr>
    </w:tbl>
    <w:p w14:paraId="79B5132C" w14:textId="77777777" w:rsidR="00320FE1" w:rsidRPr="00E46D0E" w:rsidRDefault="00CD4BE8">
      <w:pPr>
        <w:pStyle w:val="ListParagraph"/>
        <w:numPr>
          <w:ilvl w:val="1"/>
          <w:numId w:val="4"/>
        </w:numPr>
        <w:tabs>
          <w:tab w:val="left" w:pos="1200"/>
        </w:tabs>
        <w:ind w:right="503" w:hanging="360"/>
      </w:pPr>
      <w:r w:rsidRPr="00E46D0E">
        <w:t>Approvals in each unit are subject to the following criteria. A configured ITSRQ form can be provided to the Contractor at the start of development so that the Contractor can tailor the solution to address ITSRQ</w:t>
      </w:r>
      <w:r w:rsidRPr="00E46D0E">
        <w:rPr>
          <w:spacing w:val="-3"/>
        </w:rPr>
        <w:t xml:space="preserve"> </w:t>
      </w:r>
      <w:r w:rsidRPr="00E46D0E">
        <w:t>concerns.</w:t>
      </w:r>
    </w:p>
    <w:p w14:paraId="32AD6BA2" w14:textId="77777777" w:rsidR="00320FE1" w:rsidRPr="00E46D0E" w:rsidRDefault="00320FE1">
      <w:pPr>
        <w:pStyle w:val="BodyText"/>
        <w:spacing w:before="10"/>
        <w:rPr>
          <w:sz w:val="22"/>
          <w:szCs w:val="22"/>
        </w:rPr>
      </w:pPr>
    </w:p>
    <w:tbl>
      <w:tblPr>
        <w:tblW w:w="0" w:type="auto"/>
        <w:tblInd w:w="847" w:type="dxa"/>
        <w:tblBorders>
          <w:top w:val="single" w:sz="4" w:space="0" w:color="656565"/>
          <w:left w:val="single" w:sz="4" w:space="0" w:color="656565"/>
          <w:bottom w:val="single" w:sz="4" w:space="0" w:color="656565"/>
          <w:right w:val="single" w:sz="4" w:space="0" w:color="656565"/>
          <w:insideH w:val="single" w:sz="4" w:space="0" w:color="656565"/>
          <w:insideV w:val="single" w:sz="4" w:space="0" w:color="656565"/>
        </w:tblBorders>
        <w:tblLayout w:type="fixed"/>
        <w:tblCellMar>
          <w:left w:w="0" w:type="dxa"/>
          <w:right w:w="0" w:type="dxa"/>
        </w:tblCellMar>
        <w:tblLook w:val="01E0" w:firstRow="1" w:lastRow="1" w:firstColumn="1" w:lastColumn="1" w:noHBand="0" w:noVBand="0"/>
      </w:tblPr>
      <w:tblGrid>
        <w:gridCol w:w="2160"/>
        <w:gridCol w:w="4050"/>
        <w:gridCol w:w="3865"/>
      </w:tblGrid>
      <w:tr w:rsidR="00320FE1" w:rsidRPr="00E46D0E" w14:paraId="1DFFA3D8" w14:textId="77777777">
        <w:trPr>
          <w:trHeight w:val="284"/>
        </w:trPr>
        <w:tc>
          <w:tcPr>
            <w:tcW w:w="10075" w:type="dxa"/>
            <w:gridSpan w:val="3"/>
            <w:tcBorders>
              <w:top w:val="nil"/>
              <w:left w:val="nil"/>
              <w:bottom w:val="nil"/>
              <w:right w:val="nil"/>
            </w:tcBorders>
            <w:shd w:val="clear" w:color="auto" w:fill="000000"/>
          </w:tcPr>
          <w:p w14:paraId="4206E803" w14:textId="77777777" w:rsidR="00320FE1" w:rsidRPr="00E46D0E" w:rsidRDefault="00CD4BE8">
            <w:pPr>
              <w:pStyle w:val="TableParagraph"/>
              <w:tabs>
                <w:tab w:val="left" w:pos="2272"/>
                <w:tab w:val="left" w:pos="6322"/>
              </w:tabs>
              <w:spacing w:before="10" w:line="255" w:lineRule="exact"/>
              <w:ind w:left="112"/>
              <w:rPr>
                <w:b/>
              </w:rPr>
            </w:pPr>
            <w:r w:rsidRPr="00E46D0E">
              <w:rPr>
                <w:b/>
                <w:color w:val="FFFFFF"/>
              </w:rPr>
              <w:t>Department</w:t>
            </w:r>
            <w:r w:rsidRPr="00E46D0E">
              <w:rPr>
                <w:b/>
                <w:color w:val="FFFFFF"/>
              </w:rPr>
              <w:tab/>
              <w:t>Criteria</w:t>
            </w:r>
            <w:r w:rsidRPr="00E46D0E">
              <w:rPr>
                <w:b/>
                <w:color w:val="FFFFFF"/>
              </w:rPr>
              <w:tab/>
              <w:t>Approval</w:t>
            </w:r>
            <w:r w:rsidRPr="00E46D0E">
              <w:rPr>
                <w:b/>
                <w:color w:val="FFFFFF"/>
                <w:spacing w:val="-2"/>
              </w:rPr>
              <w:t xml:space="preserve"> </w:t>
            </w:r>
            <w:r w:rsidRPr="00E46D0E">
              <w:rPr>
                <w:b/>
                <w:color w:val="FFFFFF"/>
              </w:rPr>
              <w:t>Timeline</w:t>
            </w:r>
          </w:p>
        </w:tc>
      </w:tr>
      <w:tr w:rsidR="00320FE1" w:rsidRPr="00E46D0E" w14:paraId="43999FB9" w14:textId="77777777">
        <w:trPr>
          <w:trHeight w:val="1058"/>
        </w:trPr>
        <w:tc>
          <w:tcPr>
            <w:tcW w:w="2160" w:type="dxa"/>
            <w:tcBorders>
              <w:top w:val="nil"/>
            </w:tcBorders>
            <w:shd w:val="clear" w:color="auto" w:fill="CCCCCC"/>
          </w:tcPr>
          <w:p w14:paraId="733D4665" w14:textId="77777777" w:rsidR="00320FE1" w:rsidRPr="00E46D0E" w:rsidRDefault="00CD4BE8">
            <w:pPr>
              <w:pStyle w:val="TableParagraph"/>
              <w:spacing w:line="264" w:lineRule="exact"/>
              <w:rPr>
                <w:b/>
              </w:rPr>
            </w:pPr>
            <w:r w:rsidRPr="00E46D0E">
              <w:rPr>
                <w:b/>
              </w:rPr>
              <w:t>Digital Service</w:t>
            </w:r>
          </w:p>
        </w:tc>
        <w:tc>
          <w:tcPr>
            <w:tcW w:w="4050" w:type="dxa"/>
            <w:tcBorders>
              <w:top w:val="nil"/>
            </w:tcBorders>
            <w:shd w:val="clear" w:color="auto" w:fill="CCCCCC"/>
          </w:tcPr>
          <w:p w14:paraId="10C281FC" w14:textId="77777777" w:rsidR="00320FE1" w:rsidRPr="00E46D0E" w:rsidRDefault="00CD4BE8">
            <w:pPr>
              <w:pStyle w:val="TableParagraph"/>
              <w:ind w:right="94"/>
              <w:jc w:val="both"/>
            </w:pPr>
            <w:r w:rsidRPr="00E46D0E">
              <w:t>Compliance</w:t>
            </w:r>
            <w:r w:rsidRPr="00E46D0E">
              <w:rPr>
                <w:spacing w:val="-17"/>
              </w:rPr>
              <w:t xml:space="preserve"> </w:t>
            </w:r>
            <w:r w:rsidRPr="00E46D0E">
              <w:t>with</w:t>
            </w:r>
            <w:r w:rsidRPr="00E46D0E">
              <w:rPr>
                <w:spacing w:val="-15"/>
              </w:rPr>
              <w:t xml:space="preserve"> </w:t>
            </w:r>
            <w:r w:rsidRPr="00E46D0E">
              <w:t>the</w:t>
            </w:r>
            <w:r w:rsidRPr="00E46D0E">
              <w:rPr>
                <w:spacing w:val="-15"/>
              </w:rPr>
              <w:t xml:space="preserve"> </w:t>
            </w:r>
            <w:r w:rsidRPr="00E46D0E">
              <w:t>identity</w:t>
            </w:r>
            <w:r w:rsidRPr="00E46D0E">
              <w:rPr>
                <w:spacing w:val="-15"/>
              </w:rPr>
              <w:t xml:space="preserve"> </w:t>
            </w:r>
            <w:r w:rsidRPr="00E46D0E">
              <w:t>policy</w:t>
            </w:r>
            <w:r w:rsidRPr="00E46D0E">
              <w:rPr>
                <w:spacing w:val="-17"/>
              </w:rPr>
              <w:t xml:space="preserve"> </w:t>
            </w:r>
            <w:r w:rsidRPr="00E46D0E">
              <w:rPr>
                <w:spacing w:val="-5"/>
              </w:rPr>
              <w:t xml:space="preserve">per </w:t>
            </w:r>
            <w:r w:rsidRPr="00E46D0E">
              <w:t>the above web link. Questions should be addressed with Digital</w:t>
            </w:r>
            <w:r w:rsidRPr="00E46D0E">
              <w:rPr>
                <w:spacing w:val="41"/>
              </w:rPr>
              <w:t xml:space="preserve"> </w:t>
            </w:r>
            <w:r w:rsidRPr="00E46D0E">
              <w:t>Service</w:t>
            </w:r>
          </w:p>
          <w:p w14:paraId="11016C9A" w14:textId="77777777" w:rsidR="00320FE1" w:rsidRPr="00E46D0E" w:rsidRDefault="00CD4BE8">
            <w:pPr>
              <w:pStyle w:val="TableParagraph"/>
              <w:spacing w:line="245" w:lineRule="exact"/>
              <w:jc w:val="both"/>
            </w:pPr>
            <w:r w:rsidRPr="00E46D0E">
              <w:t>anytime during development.</w:t>
            </w:r>
          </w:p>
        </w:tc>
        <w:tc>
          <w:tcPr>
            <w:tcW w:w="3865" w:type="dxa"/>
            <w:tcBorders>
              <w:top w:val="nil"/>
            </w:tcBorders>
            <w:shd w:val="clear" w:color="auto" w:fill="CCCCCC"/>
          </w:tcPr>
          <w:p w14:paraId="7EB0116E" w14:textId="77777777" w:rsidR="00320FE1" w:rsidRPr="00E46D0E" w:rsidRDefault="00CD4BE8">
            <w:pPr>
              <w:pStyle w:val="TableParagraph"/>
              <w:ind w:right="95"/>
              <w:jc w:val="both"/>
            </w:pPr>
            <w:r w:rsidRPr="00E46D0E">
              <w:t>Digital</w:t>
            </w:r>
            <w:r w:rsidRPr="00E46D0E">
              <w:rPr>
                <w:spacing w:val="-14"/>
              </w:rPr>
              <w:t xml:space="preserve"> </w:t>
            </w:r>
            <w:r w:rsidRPr="00E46D0E">
              <w:t>Service</w:t>
            </w:r>
            <w:r w:rsidRPr="00E46D0E">
              <w:rPr>
                <w:spacing w:val="-14"/>
              </w:rPr>
              <w:t xml:space="preserve"> </w:t>
            </w:r>
            <w:r w:rsidRPr="00E46D0E">
              <w:t>will</w:t>
            </w:r>
            <w:r w:rsidRPr="00E46D0E">
              <w:rPr>
                <w:spacing w:val="-13"/>
              </w:rPr>
              <w:t xml:space="preserve"> </w:t>
            </w:r>
            <w:r w:rsidRPr="00E46D0E">
              <w:t>review</w:t>
            </w:r>
            <w:r w:rsidRPr="00E46D0E">
              <w:rPr>
                <w:spacing w:val="-13"/>
              </w:rPr>
              <w:t xml:space="preserve"> </w:t>
            </w:r>
            <w:r w:rsidRPr="00E46D0E">
              <w:t>a</w:t>
            </w:r>
            <w:r w:rsidRPr="00E46D0E">
              <w:rPr>
                <w:spacing w:val="-14"/>
              </w:rPr>
              <w:t xml:space="preserve"> </w:t>
            </w:r>
            <w:r w:rsidRPr="00E46D0E">
              <w:t>site</w:t>
            </w:r>
            <w:r w:rsidRPr="00E46D0E">
              <w:rPr>
                <w:spacing w:val="-13"/>
              </w:rPr>
              <w:t xml:space="preserve"> </w:t>
            </w:r>
            <w:r w:rsidRPr="00E46D0E">
              <w:t>after full development, but PRIOR to launch.</w:t>
            </w:r>
          </w:p>
        </w:tc>
      </w:tr>
      <w:tr w:rsidR="00320FE1" w:rsidRPr="00E46D0E" w14:paraId="53B0520B" w14:textId="77777777">
        <w:trPr>
          <w:trHeight w:val="3035"/>
        </w:trPr>
        <w:tc>
          <w:tcPr>
            <w:tcW w:w="2160" w:type="dxa"/>
          </w:tcPr>
          <w:p w14:paraId="7791524C" w14:textId="0F8C8747" w:rsidR="00320FE1" w:rsidRPr="00E46D0E" w:rsidRDefault="00F26E25">
            <w:pPr>
              <w:pStyle w:val="TableParagraph"/>
              <w:ind w:right="809"/>
              <w:rPr>
                <w:b/>
              </w:rPr>
            </w:pPr>
            <w:r>
              <w:rPr>
                <w:b/>
              </w:rPr>
              <w:t>Adaptive Computing Technology Center</w:t>
            </w:r>
            <w:r w:rsidR="00F54F6F">
              <w:rPr>
                <w:b/>
              </w:rPr>
              <w:t xml:space="preserve"> </w:t>
            </w:r>
          </w:p>
        </w:tc>
        <w:tc>
          <w:tcPr>
            <w:tcW w:w="4050" w:type="dxa"/>
          </w:tcPr>
          <w:p w14:paraId="7C383B54" w14:textId="77777777" w:rsidR="00B4345D" w:rsidRDefault="00B4345D" w:rsidP="00B4345D">
            <w:pPr>
              <w:pStyle w:val="NormalWeb"/>
              <w:spacing w:before="0" w:beforeAutospacing="0" w:after="0" w:afterAutospacing="0"/>
              <w:rPr>
                <w:color w:val="0E101A"/>
              </w:rPr>
            </w:pPr>
            <w:r>
              <w:rPr>
                <w:color w:val="0E101A"/>
              </w:rPr>
              <w:t>The University of Missouri strives to design, develop and procure </w:t>
            </w:r>
            <w:hyperlink r:id="rId24" w:anchor="ict" w:tgtFrame="_blank" w:history="1">
              <w:r>
                <w:rPr>
                  <w:rStyle w:val="Hyperlink"/>
                  <w:color w:val="4A6EE0"/>
                </w:rPr>
                <w:t>Information and Communication Technology (ICT)</w:t>
              </w:r>
            </w:hyperlink>
            <w:r>
              <w:rPr>
                <w:color w:val="0E101A"/>
              </w:rPr>
              <w:t> accessible to people with disabilities and adheres to the </w:t>
            </w:r>
            <w:hyperlink r:id="rId25" w:tgtFrame="_blank" w:history="1">
              <w:r>
                <w:rPr>
                  <w:rStyle w:val="Hyperlink"/>
                  <w:color w:val="4A6EE0"/>
                </w:rPr>
                <w:t>accessibility laws, standards and policies</w:t>
              </w:r>
            </w:hyperlink>
            <w:r>
              <w:rPr>
                <w:color w:val="0E101A"/>
              </w:rPr>
              <w:t>. </w:t>
            </w:r>
          </w:p>
          <w:p w14:paraId="1448FEC1" w14:textId="77777777" w:rsidR="00B4345D" w:rsidRDefault="00B4345D" w:rsidP="00B4345D">
            <w:pPr>
              <w:pStyle w:val="NormalWeb"/>
              <w:spacing w:before="0" w:beforeAutospacing="0" w:after="0" w:afterAutospacing="0"/>
              <w:rPr>
                <w:color w:val="0E101A"/>
              </w:rPr>
            </w:pPr>
            <w:r>
              <w:rPr>
                <w:color w:val="0E101A"/>
              </w:rPr>
              <w:t>Suppliers, vendors, and contractors must design and develop accessible ICT per the Mizzou campus </w:t>
            </w:r>
            <w:hyperlink r:id="rId26" w:tgtFrame="_blank" w:history="1">
              <w:r>
                <w:rPr>
                  <w:rStyle w:val="Hyperlink"/>
                  <w:color w:val="4A6EE0"/>
                </w:rPr>
                <w:t>Digital Accessibility of Communications and Information Technology 13:010</w:t>
              </w:r>
            </w:hyperlink>
            <w:r>
              <w:rPr>
                <w:color w:val="0E101A"/>
              </w:rPr>
              <w:t> and the UMSystem </w:t>
            </w:r>
            <w:hyperlink r:id="rId27" w:anchor=":~:text=The%20UM%20System%20is%20committed,Sections%20508%20and%20504%20of" w:tgtFrame="_blank" w:history="1">
              <w:r>
                <w:rPr>
                  <w:rStyle w:val="Hyperlink"/>
                  <w:color w:val="4A6EE0"/>
                </w:rPr>
                <w:t>600.090 Digital Accessibility Policy</w:t>
              </w:r>
            </w:hyperlink>
            <w:r>
              <w:rPr>
                <w:color w:val="0E101A"/>
              </w:rPr>
              <w:t> to </w:t>
            </w:r>
            <w:r>
              <w:rPr>
                <w:rStyle w:val="Strong"/>
                <w:color w:val="0E101A"/>
              </w:rPr>
              <w:t>help us stay in compliance</w:t>
            </w:r>
            <w:r>
              <w:rPr>
                <w:color w:val="0E101A"/>
              </w:rPr>
              <w:t>. </w:t>
            </w:r>
          </w:p>
          <w:p w14:paraId="4F61E1B1" w14:textId="77777777" w:rsidR="00B4345D" w:rsidRDefault="00B4345D" w:rsidP="00B4345D">
            <w:pPr>
              <w:pStyle w:val="NormalWeb"/>
              <w:spacing w:before="0" w:beforeAutospacing="0" w:after="0" w:afterAutospacing="0"/>
              <w:rPr>
                <w:color w:val="0E101A"/>
              </w:rPr>
            </w:pPr>
            <w:r>
              <w:rPr>
                <w:color w:val="0E101A"/>
              </w:rPr>
              <w:t>Visit </w:t>
            </w:r>
            <w:hyperlink r:id="rId28" w:tgtFrame="_blank" w:history="1">
              <w:r>
                <w:rPr>
                  <w:rStyle w:val="Hyperlink"/>
                  <w:color w:val="4A6EE0"/>
                </w:rPr>
                <w:t>Purchasing Technology</w:t>
              </w:r>
            </w:hyperlink>
            <w:r>
              <w:rPr>
                <w:color w:val="0E101A"/>
              </w:rPr>
              <w:t> for additional details on accessibility compliance.​</w:t>
            </w:r>
          </w:p>
          <w:p w14:paraId="6E742517" w14:textId="0C8C0408" w:rsidR="00580713" w:rsidRDefault="00580713" w:rsidP="00580713">
            <w:pPr>
              <w:pStyle w:val="NormalWeb"/>
              <w:spacing w:before="0" w:beforeAutospacing="0" w:after="0" w:afterAutospacing="0"/>
              <w:rPr>
                <w:color w:val="0E101A"/>
              </w:rPr>
            </w:pPr>
            <w:r>
              <w:rPr>
                <w:color w:val="0E101A"/>
              </w:rPr>
              <w:t>​</w:t>
            </w:r>
          </w:p>
          <w:p w14:paraId="1D0F2280" w14:textId="4F5DE542" w:rsidR="00320FE1" w:rsidRPr="00E46D0E" w:rsidRDefault="00DC215B" w:rsidP="009604D9">
            <w:pPr>
              <w:widowControl/>
              <w:autoSpaceDE/>
              <w:autoSpaceDN/>
            </w:pPr>
            <w:r w:rsidRPr="001769D1">
              <w:rPr>
                <w:rFonts w:eastAsia="Times New Roman"/>
                <w:color w:val="0E101A"/>
              </w:rPr>
              <w:t>​</w:t>
            </w:r>
          </w:p>
        </w:tc>
        <w:tc>
          <w:tcPr>
            <w:tcW w:w="3865" w:type="dxa"/>
          </w:tcPr>
          <w:p w14:paraId="26C8AD74" w14:textId="66CA7B64" w:rsidR="00B53DE6" w:rsidRDefault="00B53DE6" w:rsidP="00B53DE6">
            <w:pPr>
              <w:pStyle w:val="NormalWeb"/>
              <w:spacing w:before="0" w:beforeAutospacing="0" w:after="0" w:afterAutospacing="0"/>
              <w:rPr>
                <w:color w:val="0E101A"/>
              </w:rPr>
            </w:pPr>
            <w:r w:rsidRPr="00692663">
              <w:rPr>
                <w:b/>
                <w:bCs/>
                <w:color w:val="0E101A"/>
              </w:rPr>
              <w:t xml:space="preserve">For </w:t>
            </w:r>
            <w:r w:rsidR="003C3ACE">
              <w:rPr>
                <w:b/>
                <w:bCs/>
                <w:color w:val="0E101A"/>
              </w:rPr>
              <w:t xml:space="preserve">content updates </w:t>
            </w:r>
            <w:r w:rsidR="009D3477">
              <w:rPr>
                <w:b/>
                <w:bCs/>
                <w:color w:val="0E101A"/>
              </w:rPr>
              <w:t xml:space="preserve">only </w:t>
            </w:r>
            <w:r w:rsidR="003C3ACE">
              <w:rPr>
                <w:b/>
                <w:bCs/>
                <w:color w:val="0E101A"/>
              </w:rPr>
              <w:t xml:space="preserve">to </w:t>
            </w:r>
            <w:r w:rsidR="00692663" w:rsidRPr="00692663">
              <w:rPr>
                <w:b/>
                <w:bCs/>
                <w:color w:val="0E101A"/>
              </w:rPr>
              <w:t xml:space="preserve">existing </w:t>
            </w:r>
            <w:r w:rsidR="003C3ACE">
              <w:rPr>
                <w:b/>
                <w:bCs/>
                <w:color w:val="0E101A"/>
              </w:rPr>
              <w:t>websites</w:t>
            </w:r>
            <w:r>
              <w:rPr>
                <w:color w:val="0E101A"/>
              </w:rPr>
              <w:t>: Suppliers, vendors, and contractors must design and develop accessible ICT per the Mizzou campus </w:t>
            </w:r>
            <w:hyperlink r:id="rId29" w:tgtFrame="_blank" w:history="1">
              <w:r>
                <w:rPr>
                  <w:rStyle w:val="Hyperlink"/>
                  <w:color w:val="4A6EE0"/>
                </w:rPr>
                <w:t>Digital Accessibility of Communications and Information Technology 13:010</w:t>
              </w:r>
            </w:hyperlink>
            <w:r>
              <w:rPr>
                <w:color w:val="0E101A"/>
              </w:rPr>
              <w:t> and the UMSystem </w:t>
            </w:r>
            <w:hyperlink r:id="rId30" w:anchor=":~:text=The%20UM%20System%20is%20committed,Sections%20508%20and%20504%20of" w:tgtFrame="_blank" w:history="1">
              <w:r>
                <w:rPr>
                  <w:rStyle w:val="Hyperlink"/>
                  <w:color w:val="4A6EE0"/>
                </w:rPr>
                <w:t>600.090 Digital Accessibility Policy</w:t>
              </w:r>
            </w:hyperlink>
            <w:r>
              <w:rPr>
                <w:color w:val="0E101A"/>
              </w:rPr>
              <w:t> to </w:t>
            </w:r>
            <w:r>
              <w:rPr>
                <w:rStyle w:val="Strong"/>
                <w:color w:val="0E101A"/>
              </w:rPr>
              <w:t>help us stay in compliance</w:t>
            </w:r>
            <w:r>
              <w:rPr>
                <w:color w:val="0E101A"/>
              </w:rPr>
              <w:t>. </w:t>
            </w:r>
          </w:p>
          <w:p w14:paraId="2EE2EB63" w14:textId="66635AAB" w:rsidR="003B37A3" w:rsidRDefault="00B53DE6" w:rsidP="003B37A3">
            <w:pPr>
              <w:pStyle w:val="NormalWeb"/>
              <w:spacing w:before="0" w:beforeAutospacing="0" w:after="0" w:afterAutospacing="0"/>
              <w:rPr>
                <w:color w:val="0E101A"/>
              </w:rPr>
            </w:pPr>
            <w:r w:rsidRPr="00692663">
              <w:rPr>
                <w:b/>
                <w:bCs/>
                <w:color w:val="0E101A"/>
              </w:rPr>
              <w:t>For new developments:</w:t>
            </w:r>
            <w:r>
              <w:rPr>
                <w:color w:val="0E101A"/>
              </w:rPr>
              <w:t xml:space="preserve"> </w:t>
            </w:r>
            <w:r w:rsidR="003B37A3">
              <w:rPr>
                <w:color w:val="0E101A"/>
              </w:rPr>
              <w:t xml:space="preserve">The University of Missouri's Division of IT will conduct an internal accessibility audit before </w:t>
            </w:r>
            <w:r w:rsidR="00B763A4">
              <w:rPr>
                <w:color w:val="0E101A"/>
              </w:rPr>
              <w:t>a new</w:t>
            </w:r>
            <w:r w:rsidR="003B37A3">
              <w:rPr>
                <w:color w:val="0E101A"/>
              </w:rPr>
              <w:t xml:space="preserve"> site's scheduled launch date. Allow two (2) weeks for DoIT to conduct the accessibility audit and provide the results. </w:t>
            </w:r>
          </w:p>
          <w:p w14:paraId="40C3DA80" w14:textId="0D0ECC1A" w:rsidR="003B37A3" w:rsidRDefault="003B37A3" w:rsidP="003B37A3">
            <w:pPr>
              <w:pStyle w:val="NormalWeb"/>
              <w:spacing w:before="0" w:beforeAutospacing="0" w:after="0" w:afterAutospacing="0"/>
              <w:rPr>
                <w:color w:val="0E101A"/>
              </w:rPr>
            </w:pPr>
            <w:r w:rsidRPr="003B37A3">
              <w:rPr>
                <w:color w:val="0E101A"/>
                <w:highlight w:val="yellow"/>
              </w:rPr>
              <w:t>Contact Carmen Schafer at 573-882-8838</w:t>
            </w:r>
            <w:r w:rsidR="00692663">
              <w:rPr>
                <w:color w:val="0E101A"/>
                <w:highlight w:val="yellow"/>
              </w:rPr>
              <w:t xml:space="preserve"> o</w:t>
            </w:r>
            <w:r w:rsidRPr="003B37A3">
              <w:rPr>
                <w:color w:val="0E101A"/>
                <w:highlight w:val="yellow"/>
              </w:rPr>
              <w:t>r </w:t>
            </w:r>
            <w:hyperlink r:id="rId31" w:tgtFrame="_blank" w:history="1">
              <w:r w:rsidRPr="003B37A3">
                <w:rPr>
                  <w:rStyle w:val="Hyperlink"/>
                  <w:color w:val="4A6EE0"/>
                  <w:highlight w:val="yellow"/>
                </w:rPr>
                <w:t>schafercg@missouri.edu</w:t>
              </w:r>
            </w:hyperlink>
            <w:r w:rsidRPr="003B37A3">
              <w:rPr>
                <w:color w:val="0E101A"/>
                <w:highlight w:val="yellow"/>
              </w:rPr>
              <w:t> to </w:t>
            </w:r>
            <w:r w:rsidRPr="003B37A3">
              <w:rPr>
                <w:rStyle w:val="Strong"/>
                <w:color w:val="0E101A"/>
                <w:highlight w:val="yellow"/>
              </w:rPr>
              <w:t>schedule the accessibility audit</w:t>
            </w:r>
            <w:r w:rsidRPr="003B37A3">
              <w:rPr>
                <w:color w:val="0E101A"/>
                <w:highlight w:val="yellow"/>
              </w:rPr>
              <w:t> or </w:t>
            </w:r>
            <w:r w:rsidRPr="003B37A3">
              <w:rPr>
                <w:rStyle w:val="Emphasis"/>
                <w:rFonts w:eastAsia="Arial"/>
                <w:color w:val="0E101A"/>
                <w:highlight w:val="yellow"/>
              </w:rPr>
              <w:t>for questions on the accessibility requirements.</w:t>
            </w:r>
            <w:r>
              <w:rPr>
                <w:color w:val="0E101A"/>
              </w:rPr>
              <w:t> </w:t>
            </w:r>
          </w:p>
          <w:p w14:paraId="34A242F5" w14:textId="77777777" w:rsidR="003B37A3" w:rsidRDefault="003B37A3" w:rsidP="003B37A3">
            <w:pPr>
              <w:pStyle w:val="NormalWeb"/>
              <w:spacing w:before="0" w:beforeAutospacing="0" w:after="0" w:afterAutospacing="0"/>
              <w:rPr>
                <w:color w:val="0E101A"/>
              </w:rPr>
            </w:pPr>
            <w:r>
              <w:rPr>
                <w:color w:val="0E101A"/>
              </w:rPr>
              <w:t>For more information, explore the following digital accessibility resources:  </w:t>
            </w:r>
          </w:p>
          <w:p w14:paraId="4864DB4D" w14:textId="2419BA5D" w:rsidR="00FE6CAF" w:rsidRDefault="009D3477" w:rsidP="003B37A3">
            <w:pPr>
              <w:pStyle w:val="NormalWeb"/>
              <w:numPr>
                <w:ilvl w:val="0"/>
                <w:numId w:val="7"/>
              </w:numPr>
              <w:spacing w:before="0" w:beforeAutospacing="0" w:after="0" w:afterAutospacing="0"/>
              <w:rPr>
                <w:color w:val="0E101A"/>
              </w:rPr>
            </w:pPr>
            <w:hyperlink r:id="rId32" w:history="1">
              <w:r w:rsidR="003B37A3" w:rsidRPr="003B37A3">
                <w:rPr>
                  <w:rStyle w:val="Hyperlink"/>
                </w:rPr>
                <w:t>M</w:t>
              </w:r>
              <w:r w:rsidR="00692663">
                <w:rPr>
                  <w:rStyle w:val="Hyperlink"/>
                </w:rPr>
                <w:t>U</w:t>
              </w:r>
              <w:r w:rsidR="003B37A3" w:rsidRPr="003B37A3">
                <w:rPr>
                  <w:rStyle w:val="Hyperlink"/>
                </w:rPr>
                <w:t xml:space="preserve"> Digital Access website</w:t>
              </w:r>
            </w:hyperlink>
            <w:r w:rsidR="003B37A3">
              <w:rPr>
                <w:color w:val="0E101A"/>
              </w:rPr>
              <w:t>   </w:t>
            </w:r>
          </w:p>
          <w:p w14:paraId="0E399FB3" w14:textId="41B14305" w:rsidR="00320FE1" w:rsidRPr="00FE6CAF" w:rsidRDefault="009D3477" w:rsidP="003B37A3">
            <w:pPr>
              <w:pStyle w:val="NormalWeb"/>
              <w:numPr>
                <w:ilvl w:val="0"/>
                <w:numId w:val="7"/>
              </w:numPr>
              <w:spacing w:before="0" w:beforeAutospacing="0" w:after="0" w:afterAutospacing="0"/>
              <w:rPr>
                <w:color w:val="0E101A"/>
              </w:rPr>
            </w:pPr>
            <w:hyperlink r:id="rId33" w:history="1">
              <w:r w:rsidR="003B37A3" w:rsidRPr="003B37A3">
                <w:rPr>
                  <w:rStyle w:val="Hyperlink"/>
                </w:rPr>
                <w:t>Missouri Online website</w:t>
              </w:r>
            </w:hyperlink>
            <w:r w:rsidR="003B37A3" w:rsidRPr="00FE6CAF">
              <w:rPr>
                <w:color w:val="0E101A"/>
              </w:rPr>
              <w:t>  </w:t>
            </w:r>
          </w:p>
        </w:tc>
      </w:tr>
      <w:tr w:rsidR="00320FE1" w:rsidRPr="00E46D0E" w14:paraId="5D132014" w14:textId="77777777">
        <w:trPr>
          <w:trHeight w:val="1265"/>
        </w:trPr>
        <w:tc>
          <w:tcPr>
            <w:tcW w:w="2160" w:type="dxa"/>
            <w:shd w:val="clear" w:color="auto" w:fill="CCCCCC"/>
          </w:tcPr>
          <w:p w14:paraId="2E485CCB" w14:textId="77777777" w:rsidR="00320FE1" w:rsidRPr="00E46D0E" w:rsidRDefault="00CD4BE8">
            <w:pPr>
              <w:pStyle w:val="TableParagraph"/>
              <w:ind w:right="758"/>
              <w:rPr>
                <w:b/>
              </w:rPr>
            </w:pPr>
            <w:r w:rsidRPr="00E46D0E">
              <w:rPr>
                <w:b/>
              </w:rPr>
              <w:t>Information Security</w:t>
            </w:r>
          </w:p>
        </w:tc>
        <w:tc>
          <w:tcPr>
            <w:tcW w:w="4050" w:type="dxa"/>
            <w:shd w:val="clear" w:color="auto" w:fill="CCCCCC"/>
          </w:tcPr>
          <w:p w14:paraId="291CA7B2" w14:textId="77777777" w:rsidR="00320FE1" w:rsidRPr="00E46D0E" w:rsidRDefault="00CD4BE8">
            <w:pPr>
              <w:pStyle w:val="TableParagraph"/>
              <w:spacing w:before="2" w:line="254" w:lineRule="exact"/>
              <w:ind w:right="95"/>
              <w:jc w:val="both"/>
            </w:pPr>
            <w:r w:rsidRPr="00E46D0E">
              <w:t>Completion of the Information Technology Security Questionnaire (ITSQ) and Authentication tab, if applicable, included as part of the ITSRQ.</w:t>
            </w:r>
          </w:p>
        </w:tc>
        <w:tc>
          <w:tcPr>
            <w:tcW w:w="3865" w:type="dxa"/>
            <w:shd w:val="clear" w:color="auto" w:fill="CCCCCC"/>
          </w:tcPr>
          <w:p w14:paraId="4B5A2A3C" w14:textId="77777777" w:rsidR="00320FE1" w:rsidRPr="00E46D0E" w:rsidRDefault="00CD4BE8">
            <w:pPr>
              <w:pStyle w:val="TableParagraph"/>
              <w:spacing w:before="2" w:line="254" w:lineRule="exact"/>
              <w:ind w:right="96"/>
              <w:jc w:val="both"/>
            </w:pPr>
            <w:r w:rsidRPr="00E46D0E">
              <w:t xml:space="preserve">Approval is based on an acceptable ITSQ and authentication method, </w:t>
            </w:r>
            <w:r w:rsidRPr="00E46D0E">
              <w:rPr>
                <w:spacing w:val="-6"/>
              </w:rPr>
              <w:t xml:space="preserve">if </w:t>
            </w:r>
            <w:r w:rsidRPr="00E46D0E">
              <w:t>applicable. An internal assessment</w:t>
            </w:r>
            <w:r w:rsidRPr="00E46D0E">
              <w:rPr>
                <w:spacing w:val="-17"/>
              </w:rPr>
              <w:t xml:space="preserve"> </w:t>
            </w:r>
            <w:r w:rsidRPr="00E46D0E">
              <w:t xml:space="preserve">or approved third-party scan may </w:t>
            </w:r>
            <w:r w:rsidRPr="00E46D0E">
              <w:rPr>
                <w:spacing w:val="-6"/>
              </w:rPr>
              <w:t xml:space="preserve">be </w:t>
            </w:r>
            <w:r w:rsidRPr="00E46D0E">
              <w:t>required.</w:t>
            </w:r>
          </w:p>
        </w:tc>
      </w:tr>
      <w:tr w:rsidR="00320FE1" w:rsidRPr="00E46D0E" w14:paraId="3102DEF0" w14:textId="77777777">
        <w:trPr>
          <w:trHeight w:val="1051"/>
        </w:trPr>
        <w:tc>
          <w:tcPr>
            <w:tcW w:w="2160" w:type="dxa"/>
          </w:tcPr>
          <w:p w14:paraId="41C288C4" w14:textId="77777777" w:rsidR="00320FE1" w:rsidRPr="00E46D0E" w:rsidRDefault="00CD4BE8">
            <w:pPr>
              <w:pStyle w:val="TableParagraph"/>
              <w:ind w:right="668"/>
              <w:rPr>
                <w:b/>
              </w:rPr>
            </w:pPr>
            <w:r w:rsidRPr="00E46D0E">
              <w:rPr>
                <w:b/>
              </w:rPr>
              <w:t>Enterprise Architecture</w:t>
            </w:r>
          </w:p>
        </w:tc>
        <w:tc>
          <w:tcPr>
            <w:tcW w:w="4050" w:type="dxa"/>
          </w:tcPr>
          <w:p w14:paraId="5F059773" w14:textId="77777777" w:rsidR="00320FE1" w:rsidRPr="00E46D0E" w:rsidRDefault="00CD4BE8">
            <w:pPr>
              <w:pStyle w:val="TableParagraph"/>
              <w:ind w:right="95"/>
              <w:jc w:val="both"/>
            </w:pPr>
            <w:r w:rsidRPr="00E46D0E">
              <w:t>Completion of the ITSRQ tabs related to integration of the solution to University systems and (if applicable)</w:t>
            </w:r>
          </w:p>
          <w:p w14:paraId="74900538" w14:textId="77777777" w:rsidR="00320FE1" w:rsidRPr="00E46D0E" w:rsidRDefault="00CD4BE8">
            <w:pPr>
              <w:pStyle w:val="TableParagraph"/>
              <w:spacing w:line="246" w:lineRule="exact"/>
              <w:jc w:val="both"/>
            </w:pPr>
            <w:r w:rsidRPr="00E46D0E">
              <w:t>vendor hosting.</w:t>
            </w:r>
          </w:p>
        </w:tc>
        <w:tc>
          <w:tcPr>
            <w:tcW w:w="3865" w:type="dxa"/>
          </w:tcPr>
          <w:p w14:paraId="54252B81" w14:textId="77777777" w:rsidR="00320FE1" w:rsidRPr="00E46D0E" w:rsidRDefault="00CD4BE8">
            <w:pPr>
              <w:pStyle w:val="TableParagraph"/>
              <w:ind w:right="95"/>
              <w:jc w:val="both"/>
            </w:pPr>
            <w:r w:rsidRPr="00E46D0E">
              <w:t>Approval is based on an approved ITSRQ that is completed by the contractor prior to final payment.</w:t>
            </w:r>
          </w:p>
        </w:tc>
      </w:tr>
      <w:tr w:rsidR="00320FE1" w:rsidRPr="00E46D0E" w14:paraId="5C4270F1" w14:textId="77777777">
        <w:trPr>
          <w:trHeight w:val="1517"/>
        </w:trPr>
        <w:tc>
          <w:tcPr>
            <w:tcW w:w="2160" w:type="dxa"/>
            <w:shd w:val="clear" w:color="auto" w:fill="CCCCCC"/>
          </w:tcPr>
          <w:p w14:paraId="562F6651" w14:textId="77777777" w:rsidR="00320FE1" w:rsidRPr="00E46D0E" w:rsidRDefault="00CD4BE8">
            <w:pPr>
              <w:pStyle w:val="TableParagraph"/>
              <w:ind w:right="770"/>
              <w:rPr>
                <w:b/>
              </w:rPr>
            </w:pPr>
            <w:r w:rsidRPr="00E46D0E">
              <w:rPr>
                <w:b/>
              </w:rPr>
              <w:lastRenderedPageBreak/>
              <w:t>Treasurer’s Office</w:t>
            </w:r>
          </w:p>
        </w:tc>
        <w:tc>
          <w:tcPr>
            <w:tcW w:w="4050" w:type="dxa"/>
            <w:shd w:val="clear" w:color="auto" w:fill="CCCCCC"/>
          </w:tcPr>
          <w:p w14:paraId="7375160D" w14:textId="77777777" w:rsidR="00320FE1" w:rsidRPr="00E46D0E" w:rsidRDefault="00CD4BE8">
            <w:pPr>
              <w:pStyle w:val="TableParagraph"/>
              <w:ind w:right="95"/>
              <w:jc w:val="both"/>
            </w:pPr>
            <w:r w:rsidRPr="00E46D0E">
              <w:t>Required if PCI is in scope. Includes, but not limited to, Attestation of Compliance, Level 1 Service Provider, signed PCI Security Addendum, Self- Assessment Questionnaire and</w:t>
            </w:r>
          </w:p>
          <w:p w14:paraId="6DDBEEC0" w14:textId="77777777" w:rsidR="00320FE1" w:rsidRPr="00E46D0E" w:rsidRDefault="00CD4BE8">
            <w:pPr>
              <w:pStyle w:val="TableParagraph"/>
              <w:spacing w:line="234" w:lineRule="exact"/>
              <w:jc w:val="both"/>
            </w:pPr>
            <w:r w:rsidRPr="00E46D0E">
              <w:t>Security Review.</w:t>
            </w:r>
          </w:p>
        </w:tc>
        <w:tc>
          <w:tcPr>
            <w:tcW w:w="3865" w:type="dxa"/>
            <w:shd w:val="clear" w:color="auto" w:fill="CCCCCC"/>
          </w:tcPr>
          <w:p w14:paraId="296329AC" w14:textId="77777777" w:rsidR="00320FE1" w:rsidRPr="00E46D0E" w:rsidRDefault="00CD4BE8">
            <w:pPr>
              <w:pStyle w:val="TableParagraph"/>
              <w:tabs>
                <w:tab w:val="left" w:pos="2250"/>
                <w:tab w:val="left" w:pos="3268"/>
              </w:tabs>
              <w:ind w:right="95"/>
              <w:jc w:val="both"/>
            </w:pPr>
            <w:r w:rsidRPr="00E46D0E">
              <w:t>Approval checkpoints are pre- implementation</w:t>
            </w:r>
            <w:r w:rsidRPr="00E46D0E">
              <w:tab/>
              <w:t>and</w:t>
            </w:r>
            <w:r w:rsidRPr="00E46D0E">
              <w:tab/>
            </w:r>
            <w:r w:rsidRPr="00E46D0E">
              <w:rPr>
                <w:spacing w:val="-4"/>
              </w:rPr>
              <w:t xml:space="preserve">post- </w:t>
            </w:r>
            <w:r w:rsidRPr="00E46D0E">
              <w:t>implementation.</w:t>
            </w:r>
          </w:p>
        </w:tc>
      </w:tr>
      <w:tr w:rsidR="00320FE1" w:rsidRPr="00E46D0E" w14:paraId="474597F7" w14:textId="77777777">
        <w:trPr>
          <w:trHeight w:val="264"/>
        </w:trPr>
        <w:tc>
          <w:tcPr>
            <w:tcW w:w="2160" w:type="dxa"/>
          </w:tcPr>
          <w:p w14:paraId="7BF3B5FF" w14:textId="77777777" w:rsidR="00320FE1" w:rsidRPr="00E46D0E" w:rsidRDefault="00320FE1">
            <w:pPr>
              <w:pStyle w:val="TableParagraph"/>
              <w:ind w:left="0"/>
              <w:rPr>
                <w:rFonts w:ascii="Times New Roman"/>
              </w:rPr>
            </w:pPr>
          </w:p>
        </w:tc>
        <w:tc>
          <w:tcPr>
            <w:tcW w:w="4050" w:type="dxa"/>
          </w:tcPr>
          <w:p w14:paraId="4F99FFC8" w14:textId="77777777" w:rsidR="00320FE1" w:rsidRPr="00E46D0E" w:rsidRDefault="00320FE1">
            <w:pPr>
              <w:pStyle w:val="TableParagraph"/>
              <w:ind w:left="0"/>
              <w:rPr>
                <w:rFonts w:ascii="Times New Roman"/>
              </w:rPr>
            </w:pPr>
          </w:p>
        </w:tc>
        <w:tc>
          <w:tcPr>
            <w:tcW w:w="3865" w:type="dxa"/>
          </w:tcPr>
          <w:p w14:paraId="61F67724" w14:textId="77777777" w:rsidR="00320FE1" w:rsidRPr="00E46D0E" w:rsidRDefault="00320FE1">
            <w:pPr>
              <w:pStyle w:val="TableParagraph"/>
              <w:ind w:left="0"/>
              <w:rPr>
                <w:rFonts w:ascii="Times New Roman"/>
              </w:rPr>
            </w:pPr>
          </w:p>
        </w:tc>
      </w:tr>
    </w:tbl>
    <w:p w14:paraId="53E3AA2F" w14:textId="77777777" w:rsidR="00320FE1" w:rsidRPr="00E46D0E" w:rsidRDefault="00320FE1">
      <w:pPr>
        <w:pStyle w:val="BodyText"/>
        <w:spacing w:before="10"/>
        <w:rPr>
          <w:sz w:val="22"/>
          <w:szCs w:val="22"/>
        </w:rPr>
      </w:pPr>
    </w:p>
    <w:p w14:paraId="6004A38A" w14:textId="77777777" w:rsidR="00320FE1" w:rsidRPr="00E46D0E" w:rsidRDefault="00CD4BE8">
      <w:pPr>
        <w:pStyle w:val="ListParagraph"/>
        <w:numPr>
          <w:ilvl w:val="0"/>
          <w:numId w:val="4"/>
        </w:numPr>
        <w:tabs>
          <w:tab w:val="left" w:pos="480"/>
        </w:tabs>
      </w:pPr>
      <w:r w:rsidRPr="00E46D0E">
        <w:t>INTELLECTUAL PROPERTY (if</w:t>
      </w:r>
      <w:r w:rsidRPr="00E46D0E">
        <w:rPr>
          <w:spacing w:val="-1"/>
        </w:rPr>
        <w:t xml:space="preserve"> </w:t>
      </w:r>
      <w:r w:rsidRPr="00E46D0E">
        <w:t>applicable)</w:t>
      </w:r>
    </w:p>
    <w:p w14:paraId="2D02D680" w14:textId="77777777" w:rsidR="00320FE1" w:rsidRPr="00E46D0E" w:rsidRDefault="00CD4BE8">
      <w:pPr>
        <w:pStyle w:val="ListParagraph"/>
        <w:numPr>
          <w:ilvl w:val="1"/>
          <w:numId w:val="4"/>
        </w:numPr>
        <w:tabs>
          <w:tab w:val="left" w:pos="1200"/>
        </w:tabs>
        <w:ind w:right="117" w:hanging="360"/>
        <w:jc w:val="both"/>
      </w:pPr>
      <w:r w:rsidRPr="00E46D0E">
        <w:t>The Contractor (“Contractor”) agrees to sell, assign and transfer and does hereby sell, assign and transfer unto The Curators of the University of Missouri (“University”), the entire right, title and interest within the United States, its territories and possessions, and all foreign countries, in and</w:t>
      </w:r>
      <w:r w:rsidRPr="00E46D0E">
        <w:rPr>
          <w:spacing w:val="-7"/>
        </w:rPr>
        <w:t xml:space="preserve"> </w:t>
      </w:r>
      <w:r w:rsidRPr="00E46D0E">
        <w:t>to</w:t>
      </w:r>
      <w:r w:rsidRPr="00E46D0E">
        <w:rPr>
          <w:spacing w:val="-5"/>
        </w:rPr>
        <w:t xml:space="preserve"> </w:t>
      </w:r>
      <w:r w:rsidRPr="00E46D0E">
        <w:t>any</w:t>
      </w:r>
      <w:r w:rsidRPr="00E46D0E">
        <w:rPr>
          <w:spacing w:val="-7"/>
        </w:rPr>
        <w:t xml:space="preserve"> </w:t>
      </w:r>
      <w:r w:rsidRPr="00E46D0E">
        <w:t>and</w:t>
      </w:r>
      <w:r w:rsidRPr="00E46D0E">
        <w:rPr>
          <w:spacing w:val="-6"/>
        </w:rPr>
        <w:t xml:space="preserve"> </w:t>
      </w:r>
      <w:r w:rsidRPr="00E46D0E">
        <w:t>all</w:t>
      </w:r>
      <w:r w:rsidRPr="00E46D0E">
        <w:rPr>
          <w:spacing w:val="-7"/>
        </w:rPr>
        <w:t xml:space="preserve"> </w:t>
      </w:r>
      <w:r w:rsidRPr="00E46D0E">
        <w:t>Intellectual</w:t>
      </w:r>
      <w:r w:rsidRPr="00E46D0E">
        <w:rPr>
          <w:spacing w:val="-5"/>
        </w:rPr>
        <w:t xml:space="preserve"> </w:t>
      </w:r>
      <w:r w:rsidRPr="00E46D0E">
        <w:t>Property[1]</w:t>
      </w:r>
      <w:r w:rsidRPr="00E46D0E">
        <w:rPr>
          <w:spacing w:val="-5"/>
        </w:rPr>
        <w:t xml:space="preserve"> </w:t>
      </w:r>
      <w:r w:rsidRPr="00E46D0E">
        <w:t>developed,</w:t>
      </w:r>
      <w:r w:rsidRPr="00E46D0E">
        <w:rPr>
          <w:spacing w:val="-7"/>
        </w:rPr>
        <w:t xml:space="preserve"> </w:t>
      </w:r>
      <w:r w:rsidRPr="00E46D0E">
        <w:t>created,</w:t>
      </w:r>
      <w:r w:rsidRPr="00E46D0E">
        <w:rPr>
          <w:spacing w:val="-5"/>
        </w:rPr>
        <w:t xml:space="preserve"> </w:t>
      </w:r>
      <w:r w:rsidRPr="00E46D0E">
        <w:t>and/or</w:t>
      </w:r>
      <w:r w:rsidRPr="00E46D0E">
        <w:rPr>
          <w:spacing w:val="-6"/>
        </w:rPr>
        <w:t xml:space="preserve"> </w:t>
      </w:r>
      <w:r w:rsidRPr="00E46D0E">
        <w:t>invented</w:t>
      </w:r>
      <w:r w:rsidRPr="00E46D0E">
        <w:rPr>
          <w:spacing w:val="-5"/>
        </w:rPr>
        <w:t xml:space="preserve"> </w:t>
      </w:r>
      <w:r w:rsidRPr="00E46D0E">
        <w:t>under</w:t>
      </w:r>
      <w:r w:rsidRPr="00E46D0E">
        <w:rPr>
          <w:spacing w:val="-5"/>
        </w:rPr>
        <w:t xml:space="preserve"> </w:t>
      </w:r>
      <w:r w:rsidRPr="00E46D0E">
        <w:t>or</w:t>
      </w:r>
      <w:r w:rsidRPr="00E46D0E">
        <w:rPr>
          <w:spacing w:val="-6"/>
        </w:rPr>
        <w:t xml:space="preserve"> </w:t>
      </w:r>
      <w:r w:rsidRPr="00E46D0E">
        <w:t>pursuant</w:t>
      </w:r>
    </w:p>
    <w:p w14:paraId="60EBBF85" w14:textId="77777777" w:rsidR="00320FE1" w:rsidRPr="00E46D0E" w:rsidRDefault="00320FE1">
      <w:pPr>
        <w:pStyle w:val="BodyText"/>
        <w:rPr>
          <w:sz w:val="22"/>
          <w:szCs w:val="22"/>
        </w:rPr>
      </w:pPr>
    </w:p>
    <w:p w14:paraId="60D1AE38" w14:textId="06E87AB0" w:rsidR="00320FE1" w:rsidRPr="00E46D0E" w:rsidRDefault="00CB13B0" w:rsidP="00E46D0E">
      <w:pPr>
        <w:pStyle w:val="BodyText"/>
        <w:spacing w:before="6"/>
        <w:rPr>
          <w:rFonts w:ascii="Times New Roman" w:hAnsi="Times New Roman"/>
          <w:sz w:val="16"/>
          <w:szCs w:val="16"/>
        </w:rPr>
        <w:sectPr w:rsidR="00320FE1" w:rsidRPr="00E46D0E">
          <w:pgSz w:w="12240" w:h="15840"/>
          <w:pgMar w:top="820" w:right="600" w:bottom="860" w:left="600" w:header="0" w:footer="675" w:gutter="0"/>
          <w:cols w:space="720"/>
        </w:sectPr>
      </w:pPr>
      <w:r>
        <w:rPr>
          <w:noProof/>
          <w:sz w:val="16"/>
          <w:szCs w:val="16"/>
        </w:rPr>
        <mc:AlternateContent>
          <mc:Choice Requires="wps">
            <w:drawing>
              <wp:anchor distT="0" distB="0" distL="0" distR="0" simplePos="0" relativeHeight="487588864" behindDoc="1" locked="0" layoutInCell="1" allowOverlap="1" wp14:anchorId="542C1CD1" wp14:editId="7F08927B">
                <wp:simplePos x="0" y="0"/>
                <wp:positionH relativeFrom="page">
                  <wp:posOffset>457200</wp:posOffset>
                </wp:positionH>
                <wp:positionV relativeFrom="paragraph">
                  <wp:posOffset>167005</wp:posOffset>
                </wp:positionV>
                <wp:extent cx="1828800" cy="6350"/>
                <wp:effectExtent l="0" t="0" r="0" b="0"/>
                <wp:wrapTopAndBottom/>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FE13B" id="Rectangle 3" o:spid="_x0000_s1026" style="position:absolute;margin-left:36pt;margin-top:13.15pt;width:2in;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" fillcolor="black" stroked="f">
                <w10:wrap type="topAndBottom" anchorx="page"/>
              </v:rect>
            </w:pict>
          </mc:Fallback>
        </mc:AlternateContent>
      </w:r>
      <w:r w:rsidR="00CD4BE8" w:rsidRPr="00E46D0E">
        <w:rPr>
          <w:rFonts w:ascii="Times New Roman" w:hAnsi="Times New Roman"/>
          <w:position w:val="6"/>
          <w:sz w:val="16"/>
          <w:szCs w:val="16"/>
        </w:rPr>
        <w:t xml:space="preserve">[1] </w:t>
      </w:r>
      <w:r w:rsidR="00CD4BE8" w:rsidRPr="00E46D0E">
        <w:rPr>
          <w:rFonts w:ascii="Times New Roman" w:hAnsi="Times New Roman"/>
          <w:sz w:val="16"/>
          <w:szCs w:val="16"/>
        </w:rPr>
        <w:t>“</w:t>
      </w:r>
      <w:r w:rsidR="00CD4BE8" w:rsidRPr="00E46D0E">
        <w:rPr>
          <w:rFonts w:ascii="Times New Roman" w:hAnsi="Times New Roman"/>
          <w:sz w:val="16"/>
          <w:szCs w:val="16"/>
          <w:u w:val="single"/>
        </w:rPr>
        <w:t>Intellectual Property</w:t>
      </w:r>
      <w:r w:rsidR="00CD4BE8" w:rsidRPr="00E46D0E">
        <w:rPr>
          <w:rFonts w:ascii="Times New Roman" w:hAnsi="Times New Roman"/>
          <w:sz w:val="16"/>
          <w:szCs w:val="16"/>
        </w:rPr>
        <w:t>” means, without limitation, all patents, trademarks, trade names, copyrights, trade secrets, and confidential information related to the work being performed under this Contractor Agreement and further including all ideas, inventions, original works of authorship, including, but not limited to, mask works, copyrights, technical data, trade secrets, know how, machines, research, compounds, compositions of matter, product plans, products, processes, services, software, developments, formulas, technology, designs, drawings, engineering, hardware configuration information, marketing material and plans, logos, artwork, trade dress, trademarks, service marks, business methods, and business</w:t>
      </w:r>
      <w:r w:rsidR="00E46D0E">
        <w:rPr>
          <w:rFonts w:ascii="Times New Roman" w:hAnsi="Times New Roman"/>
          <w:sz w:val="16"/>
          <w:szCs w:val="16"/>
        </w:rPr>
        <w:t xml:space="preserve"> information related to the work being performed under this Contract Agreement  whether or not protectable by applicable patent, copyright, trade name, trademark, trade secret or other laws.</w:t>
      </w:r>
    </w:p>
    <w:p w14:paraId="67158EEE" w14:textId="77777777" w:rsidR="00320FE1" w:rsidRPr="00E46D0E" w:rsidRDefault="00CD4BE8">
      <w:pPr>
        <w:pStyle w:val="BodyText"/>
        <w:spacing w:before="79"/>
        <w:ind w:left="1200" w:right="117"/>
        <w:jc w:val="both"/>
        <w:rPr>
          <w:sz w:val="22"/>
          <w:szCs w:val="22"/>
        </w:rPr>
      </w:pPr>
      <w:r w:rsidRPr="00E46D0E">
        <w:rPr>
          <w:sz w:val="22"/>
          <w:szCs w:val="22"/>
        </w:rPr>
        <w:lastRenderedPageBreak/>
        <w:t>to this Contractor Agreement including: all moral rights associated with the Intellectual Property and, to the extent any applicable law or treaty prohibits the transfer or assignment of any moral rights or rights of restraint Contractor has in the Intellectual Property, Contractor hereby waives those</w:t>
      </w:r>
      <w:r w:rsidRPr="00E46D0E">
        <w:rPr>
          <w:spacing w:val="-17"/>
          <w:sz w:val="22"/>
          <w:szCs w:val="22"/>
        </w:rPr>
        <w:t xml:space="preserve"> </w:t>
      </w:r>
      <w:r w:rsidRPr="00E46D0E">
        <w:rPr>
          <w:sz w:val="22"/>
          <w:szCs w:val="22"/>
        </w:rPr>
        <w:t>rights</w:t>
      </w:r>
      <w:r w:rsidRPr="00E46D0E">
        <w:rPr>
          <w:spacing w:val="-17"/>
          <w:sz w:val="22"/>
          <w:szCs w:val="22"/>
        </w:rPr>
        <w:t xml:space="preserve"> </w:t>
      </w:r>
      <w:r w:rsidRPr="00E46D0E">
        <w:rPr>
          <w:sz w:val="22"/>
          <w:szCs w:val="22"/>
        </w:rPr>
        <w:t>as</w:t>
      </w:r>
      <w:r w:rsidRPr="00E46D0E">
        <w:rPr>
          <w:spacing w:val="-16"/>
          <w:sz w:val="22"/>
          <w:szCs w:val="22"/>
        </w:rPr>
        <w:t xml:space="preserve"> </w:t>
      </w:r>
      <w:r w:rsidRPr="00E46D0E">
        <w:rPr>
          <w:sz w:val="22"/>
          <w:szCs w:val="22"/>
        </w:rPr>
        <w:t>to</w:t>
      </w:r>
      <w:r w:rsidRPr="00E46D0E">
        <w:rPr>
          <w:spacing w:val="-16"/>
          <w:sz w:val="22"/>
          <w:szCs w:val="22"/>
        </w:rPr>
        <w:t xml:space="preserve"> </w:t>
      </w:r>
      <w:r w:rsidRPr="00E46D0E">
        <w:rPr>
          <w:sz w:val="22"/>
          <w:szCs w:val="22"/>
        </w:rPr>
        <w:t>University,</w:t>
      </w:r>
      <w:r w:rsidRPr="00E46D0E">
        <w:rPr>
          <w:spacing w:val="-16"/>
          <w:sz w:val="22"/>
          <w:szCs w:val="22"/>
        </w:rPr>
        <w:t xml:space="preserve"> </w:t>
      </w:r>
      <w:r w:rsidRPr="00E46D0E">
        <w:rPr>
          <w:sz w:val="22"/>
          <w:szCs w:val="22"/>
        </w:rPr>
        <w:t>its</w:t>
      </w:r>
      <w:r w:rsidRPr="00E46D0E">
        <w:rPr>
          <w:spacing w:val="-16"/>
          <w:sz w:val="22"/>
          <w:szCs w:val="22"/>
        </w:rPr>
        <w:t xml:space="preserve"> </w:t>
      </w:r>
      <w:r w:rsidRPr="00E46D0E">
        <w:rPr>
          <w:sz w:val="22"/>
          <w:szCs w:val="22"/>
        </w:rPr>
        <w:t>successors,</w:t>
      </w:r>
      <w:r w:rsidRPr="00E46D0E">
        <w:rPr>
          <w:spacing w:val="-16"/>
          <w:sz w:val="22"/>
          <w:szCs w:val="22"/>
        </w:rPr>
        <w:t xml:space="preserve"> </w:t>
      </w:r>
      <w:r w:rsidRPr="00E46D0E">
        <w:rPr>
          <w:sz w:val="22"/>
          <w:szCs w:val="22"/>
        </w:rPr>
        <w:t>licensees</w:t>
      </w:r>
      <w:r w:rsidRPr="00E46D0E">
        <w:rPr>
          <w:spacing w:val="-16"/>
          <w:sz w:val="22"/>
          <w:szCs w:val="22"/>
        </w:rPr>
        <w:t xml:space="preserve"> </w:t>
      </w:r>
      <w:r w:rsidRPr="00E46D0E">
        <w:rPr>
          <w:sz w:val="22"/>
          <w:szCs w:val="22"/>
        </w:rPr>
        <w:t>or</w:t>
      </w:r>
      <w:r w:rsidRPr="00E46D0E">
        <w:rPr>
          <w:spacing w:val="-17"/>
          <w:sz w:val="22"/>
          <w:szCs w:val="22"/>
        </w:rPr>
        <w:t xml:space="preserve"> </w:t>
      </w:r>
      <w:r w:rsidRPr="00E46D0E">
        <w:rPr>
          <w:sz w:val="22"/>
          <w:szCs w:val="22"/>
        </w:rPr>
        <w:t>assigns;</w:t>
      </w:r>
      <w:r w:rsidRPr="00E46D0E">
        <w:rPr>
          <w:spacing w:val="-16"/>
          <w:sz w:val="22"/>
          <w:szCs w:val="22"/>
        </w:rPr>
        <w:t xml:space="preserve"> </w:t>
      </w:r>
      <w:r w:rsidRPr="00E46D0E">
        <w:rPr>
          <w:sz w:val="22"/>
          <w:szCs w:val="22"/>
        </w:rPr>
        <w:t>all</w:t>
      </w:r>
      <w:r w:rsidRPr="00E46D0E">
        <w:rPr>
          <w:spacing w:val="-15"/>
          <w:sz w:val="22"/>
          <w:szCs w:val="22"/>
        </w:rPr>
        <w:t xml:space="preserve"> </w:t>
      </w:r>
      <w:r w:rsidRPr="00E46D0E">
        <w:rPr>
          <w:sz w:val="22"/>
          <w:szCs w:val="22"/>
        </w:rPr>
        <w:t>income,</w:t>
      </w:r>
      <w:r w:rsidRPr="00E46D0E">
        <w:rPr>
          <w:spacing w:val="-16"/>
          <w:sz w:val="22"/>
          <w:szCs w:val="22"/>
        </w:rPr>
        <w:t xml:space="preserve"> </w:t>
      </w:r>
      <w:r w:rsidRPr="00E46D0E">
        <w:rPr>
          <w:sz w:val="22"/>
          <w:szCs w:val="22"/>
        </w:rPr>
        <w:t>royalties,</w:t>
      </w:r>
      <w:r w:rsidRPr="00E46D0E">
        <w:rPr>
          <w:spacing w:val="-16"/>
          <w:sz w:val="22"/>
          <w:szCs w:val="22"/>
        </w:rPr>
        <w:t xml:space="preserve"> </w:t>
      </w:r>
      <w:r w:rsidRPr="00E46D0E">
        <w:rPr>
          <w:sz w:val="22"/>
          <w:szCs w:val="22"/>
        </w:rPr>
        <w:t>damages, claims and payments now or hereafter due or payable with respect to the Intellectual Property; all</w:t>
      </w:r>
      <w:r w:rsidRPr="00E46D0E">
        <w:rPr>
          <w:spacing w:val="-15"/>
          <w:sz w:val="22"/>
          <w:szCs w:val="22"/>
        </w:rPr>
        <w:t xml:space="preserve"> </w:t>
      </w:r>
      <w:r w:rsidRPr="00E46D0E">
        <w:rPr>
          <w:sz w:val="22"/>
          <w:szCs w:val="22"/>
        </w:rPr>
        <w:t>causes</w:t>
      </w:r>
      <w:r w:rsidRPr="00E46D0E">
        <w:rPr>
          <w:spacing w:val="-14"/>
          <w:sz w:val="22"/>
          <w:szCs w:val="22"/>
        </w:rPr>
        <w:t xml:space="preserve"> </w:t>
      </w:r>
      <w:r w:rsidRPr="00E46D0E">
        <w:rPr>
          <w:sz w:val="22"/>
          <w:szCs w:val="22"/>
        </w:rPr>
        <w:t>of</w:t>
      </w:r>
      <w:r w:rsidRPr="00E46D0E">
        <w:rPr>
          <w:spacing w:val="-13"/>
          <w:sz w:val="22"/>
          <w:szCs w:val="22"/>
        </w:rPr>
        <w:t xml:space="preserve"> </w:t>
      </w:r>
      <w:r w:rsidRPr="00E46D0E">
        <w:rPr>
          <w:sz w:val="22"/>
          <w:szCs w:val="22"/>
        </w:rPr>
        <w:t>action,</w:t>
      </w:r>
      <w:r w:rsidRPr="00E46D0E">
        <w:rPr>
          <w:spacing w:val="-15"/>
          <w:sz w:val="22"/>
          <w:szCs w:val="22"/>
        </w:rPr>
        <w:t xml:space="preserve"> </w:t>
      </w:r>
      <w:r w:rsidRPr="00E46D0E">
        <w:rPr>
          <w:sz w:val="22"/>
          <w:szCs w:val="22"/>
        </w:rPr>
        <w:t>either</w:t>
      </w:r>
      <w:r w:rsidRPr="00E46D0E">
        <w:rPr>
          <w:spacing w:val="-14"/>
          <w:sz w:val="22"/>
          <w:szCs w:val="22"/>
        </w:rPr>
        <w:t xml:space="preserve"> </w:t>
      </w:r>
      <w:r w:rsidRPr="00E46D0E">
        <w:rPr>
          <w:sz w:val="22"/>
          <w:szCs w:val="22"/>
        </w:rPr>
        <w:t>in</w:t>
      </w:r>
      <w:r w:rsidRPr="00E46D0E">
        <w:rPr>
          <w:spacing w:val="-15"/>
          <w:sz w:val="22"/>
          <w:szCs w:val="22"/>
        </w:rPr>
        <w:t xml:space="preserve"> </w:t>
      </w:r>
      <w:r w:rsidRPr="00E46D0E">
        <w:rPr>
          <w:sz w:val="22"/>
          <w:szCs w:val="22"/>
        </w:rPr>
        <w:t>law</w:t>
      </w:r>
      <w:r w:rsidRPr="00E46D0E">
        <w:rPr>
          <w:spacing w:val="-13"/>
          <w:sz w:val="22"/>
          <w:szCs w:val="22"/>
        </w:rPr>
        <w:t xml:space="preserve"> </w:t>
      </w:r>
      <w:r w:rsidRPr="00E46D0E">
        <w:rPr>
          <w:sz w:val="22"/>
          <w:szCs w:val="22"/>
        </w:rPr>
        <w:t>or</w:t>
      </w:r>
      <w:r w:rsidRPr="00E46D0E">
        <w:rPr>
          <w:spacing w:val="-14"/>
          <w:sz w:val="22"/>
          <w:szCs w:val="22"/>
        </w:rPr>
        <w:t xml:space="preserve"> </w:t>
      </w:r>
      <w:r w:rsidRPr="00E46D0E">
        <w:rPr>
          <w:sz w:val="22"/>
          <w:szCs w:val="22"/>
        </w:rPr>
        <w:t>in</w:t>
      </w:r>
      <w:r w:rsidRPr="00E46D0E">
        <w:rPr>
          <w:spacing w:val="-14"/>
          <w:sz w:val="22"/>
          <w:szCs w:val="22"/>
        </w:rPr>
        <w:t xml:space="preserve"> </w:t>
      </w:r>
      <w:r w:rsidRPr="00E46D0E">
        <w:rPr>
          <w:sz w:val="22"/>
          <w:szCs w:val="22"/>
        </w:rPr>
        <w:t>equity,</w:t>
      </w:r>
      <w:r w:rsidRPr="00E46D0E">
        <w:rPr>
          <w:spacing w:val="-14"/>
          <w:sz w:val="22"/>
          <w:szCs w:val="22"/>
        </w:rPr>
        <w:t xml:space="preserve"> </w:t>
      </w:r>
      <w:r w:rsidRPr="00E46D0E">
        <w:rPr>
          <w:sz w:val="22"/>
          <w:szCs w:val="22"/>
        </w:rPr>
        <w:t>for</w:t>
      </w:r>
      <w:r w:rsidRPr="00E46D0E">
        <w:rPr>
          <w:spacing w:val="-15"/>
          <w:sz w:val="22"/>
          <w:szCs w:val="22"/>
        </w:rPr>
        <w:t xml:space="preserve"> </w:t>
      </w:r>
      <w:r w:rsidRPr="00E46D0E">
        <w:rPr>
          <w:sz w:val="22"/>
          <w:szCs w:val="22"/>
        </w:rPr>
        <w:t>past,</w:t>
      </w:r>
      <w:r w:rsidRPr="00E46D0E">
        <w:rPr>
          <w:spacing w:val="-14"/>
          <w:sz w:val="22"/>
          <w:szCs w:val="22"/>
        </w:rPr>
        <w:t xml:space="preserve"> </w:t>
      </w:r>
      <w:r w:rsidRPr="00E46D0E">
        <w:rPr>
          <w:sz w:val="22"/>
          <w:szCs w:val="22"/>
        </w:rPr>
        <w:t>present,</w:t>
      </w:r>
      <w:r w:rsidRPr="00E46D0E">
        <w:rPr>
          <w:spacing w:val="-14"/>
          <w:sz w:val="22"/>
          <w:szCs w:val="22"/>
        </w:rPr>
        <w:t xml:space="preserve"> </w:t>
      </w:r>
      <w:r w:rsidRPr="00E46D0E">
        <w:rPr>
          <w:sz w:val="22"/>
          <w:szCs w:val="22"/>
        </w:rPr>
        <w:t>or</w:t>
      </w:r>
      <w:r w:rsidRPr="00E46D0E">
        <w:rPr>
          <w:spacing w:val="-15"/>
          <w:sz w:val="22"/>
          <w:szCs w:val="22"/>
        </w:rPr>
        <w:t xml:space="preserve"> </w:t>
      </w:r>
      <w:r w:rsidRPr="00E46D0E">
        <w:rPr>
          <w:sz w:val="22"/>
          <w:szCs w:val="22"/>
        </w:rPr>
        <w:t>future</w:t>
      </w:r>
      <w:r w:rsidRPr="00E46D0E">
        <w:rPr>
          <w:spacing w:val="-16"/>
          <w:sz w:val="22"/>
          <w:szCs w:val="22"/>
        </w:rPr>
        <w:t xml:space="preserve"> </w:t>
      </w:r>
      <w:r w:rsidRPr="00E46D0E">
        <w:rPr>
          <w:sz w:val="22"/>
          <w:szCs w:val="22"/>
        </w:rPr>
        <w:t>infringement</w:t>
      </w:r>
      <w:r w:rsidRPr="00E46D0E">
        <w:rPr>
          <w:spacing w:val="-14"/>
          <w:sz w:val="22"/>
          <w:szCs w:val="22"/>
        </w:rPr>
        <w:t xml:space="preserve"> </w:t>
      </w:r>
      <w:r w:rsidRPr="00E46D0E">
        <w:rPr>
          <w:sz w:val="22"/>
          <w:szCs w:val="22"/>
        </w:rPr>
        <w:t>of</w:t>
      </w:r>
      <w:r w:rsidRPr="00E46D0E">
        <w:rPr>
          <w:spacing w:val="-13"/>
          <w:sz w:val="22"/>
          <w:szCs w:val="22"/>
        </w:rPr>
        <w:t xml:space="preserve"> </w:t>
      </w:r>
      <w:r w:rsidRPr="00E46D0E">
        <w:rPr>
          <w:sz w:val="22"/>
          <w:szCs w:val="22"/>
        </w:rPr>
        <w:t>any</w:t>
      </w:r>
      <w:r w:rsidRPr="00E46D0E">
        <w:rPr>
          <w:spacing w:val="-14"/>
          <w:sz w:val="22"/>
          <w:szCs w:val="22"/>
        </w:rPr>
        <w:t xml:space="preserve"> </w:t>
      </w:r>
      <w:r w:rsidRPr="00E46D0E">
        <w:rPr>
          <w:sz w:val="22"/>
          <w:szCs w:val="22"/>
        </w:rPr>
        <w:t>rights related to the Intellectual Property; and all rights corresponding to any of the foregoing, throughout the</w:t>
      </w:r>
      <w:r w:rsidRPr="00E46D0E">
        <w:rPr>
          <w:spacing w:val="-2"/>
          <w:sz w:val="22"/>
          <w:szCs w:val="22"/>
        </w:rPr>
        <w:t xml:space="preserve"> </w:t>
      </w:r>
      <w:r w:rsidRPr="00E46D0E">
        <w:rPr>
          <w:sz w:val="22"/>
          <w:szCs w:val="22"/>
        </w:rPr>
        <w:t>world.</w:t>
      </w:r>
    </w:p>
    <w:p w14:paraId="41193294" w14:textId="77777777" w:rsidR="00320FE1" w:rsidRPr="00E46D0E" w:rsidRDefault="00CD4BE8">
      <w:pPr>
        <w:pStyle w:val="ListParagraph"/>
        <w:numPr>
          <w:ilvl w:val="1"/>
          <w:numId w:val="4"/>
        </w:numPr>
        <w:tabs>
          <w:tab w:val="left" w:pos="1201"/>
        </w:tabs>
        <w:ind w:right="116" w:hanging="360"/>
        <w:jc w:val="both"/>
      </w:pPr>
      <w:r w:rsidRPr="00E46D0E">
        <w:t>Contractor</w:t>
      </w:r>
      <w:r w:rsidRPr="00E46D0E">
        <w:rPr>
          <w:spacing w:val="-17"/>
        </w:rPr>
        <w:t xml:space="preserve"> </w:t>
      </w:r>
      <w:r w:rsidRPr="00E46D0E">
        <w:t>agrees</w:t>
      </w:r>
      <w:r w:rsidRPr="00E46D0E">
        <w:rPr>
          <w:spacing w:val="-15"/>
        </w:rPr>
        <w:t xml:space="preserve"> </w:t>
      </w:r>
      <w:r w:rsidRPr="00E46D0E">
        <w:t>to</w:t>
      </w:r>
      <w:r w:rsidRPr="00E46D0E">
        <w:rPr>
          <w:spacing w:val="-15"/>
        </w:rPr>
        <w:t xml:space="preserve"> </w:t>
      </w:r>
      <w:r w:rsidRPr="00E46D0E">
        <w:t>assist</w:t>
      </w:r>
      <w:r w:rsidRPr="00E46D0E">
        <w:rPr>
          <w:spacing w:val="-15"/>
        </w:rPr>
        <w:t xml:space="preserve"> </w:t>
      </w:r>
      <w:r w:rsidRPr="00E46D0E">
        <w:t>University,</w:t>
      </w:r>
      <w:r w:rsidRPr="00E46D0E">
        <w:rPr>
          <w:spacing w:val="-16"/>
        </w:rPr>
        <w:t xml:space="preserve"> </w:t>
      </w:r>
      <w:r w:rsidRPr="00E46D0E">
        <w:t>in</w:t>
      </w:r>
      <w:r w:rsidRPr="00E46D0E">
        <w:rPr>
          <w:spacing w:val="-15"/>
        </w:rPr>
        <w:t xml:space="preserve"> </w:t>
      </w:r>
      <w:r w:rsidRPr="00E46D0E">
        <w:t>every</w:t>
      </w:r>
      <w:r w:rsidRPr="00E46D0E">
        <w:rPr>
          <w:spacing w:val="-15"/>
        </w:rPr>
        <w:t xml:space="preserve"> </w:t>
      </w:r>
      <w:r w:rsidRPr="00E46D0E">
        <w:t>legally</w:t>
      </w:r>
      <w:r w:rsidRPr="00E46D0E">
        <w:rPr>
          <w:spacing w:val="-15"/>
        </w:rPr>
        <w:t xml:space="preserve"> </w:t>
      </w:r>
      <w:r w:rsidRPr="00E46D0E">
        <w:t>proper</w:t>
      </w:r>
      <w:r w:rsidRPr="00E46D0E">
        <w:rPr>
          <w:spacing w:val="-15"/>
        </w:rPr>
        <w:t xml:space="preserve"> </w:t>
      </w:r>
      <w:r w:rsidRPr="00E46D0E">
        <w:t>way</w:t>
      </w:r>
      <w:r w:rsidRPr="00E46D0E">
        <w:rPr>
          <w:spacing w:val="-16"/>
        </w:rPr>
        <w:t xml:space="preserve"> </w:t>
      </w:r>
      <w:r w:rsidRPr="00E46D0E">
        <w:t>to</w:t>
      </w:r>
      <w:r w:rsidRPr="00E46D0E">
        <w:rPr>
          <w:spacing w:val="-15"/>
        </w:rPr>
        <w:t xml:space="preserve"> </w:t>
      </w:r>
      <w:r w:rsidRPr="00E46D0E">
        <w:t>secure</w:t>
      </w:r>
      <w:r w:rsidRPr="00E46D0E">
        <w:rPr>
          <w:spacing w:val="-15"/>
        </w:rPr>
        <w:t xml:space="preserve"> </w:t>
      </w:r>
      <w:r w:rsidRPr="00E46D0E">
        <w:t>to</w:t>
      </w:r>
      <w:r w:rsidRPr="00E46D0E">
        <w:rPr>
          <w:spacing w:val="-15"/>
        </w:rPr>
        <w:t xml:space="preserve"> </w:t>
      </w:r>
      <w:r w:rsidRPr="00E46D0E">
        <w:t>University</w:t>
      </w:r>
      <w:r w:rsidRPr="00E46D0E">
        <w:rPr>
          <w:spacing w:val="-16"/>
        </w:rPr>
        <w:t xml:space="preserve"> </w:t>
      </w:r>
      <w:r w:rsidRPr="00E46D0E">
        <w:t>all</w:t>
      </w:r>
      <w:r w:rsidRPr="00E46D0E">
        <w:rPr>
          <w:spacing w:val="-15"/>
        </w:rPr>
        <w:t xml:space="preserve"> </w:t>
      </w:r>
      <w:r w:rsidRPr="00E46D0E">
        <w:t>rights in the Intellectual Property in any and all countries including, but not limited to, the execution of all applications, specifications, oaths, assignments, and all other documents and/or instruments which University shall deem necessary in order to apply for and obtain such rights and in order to</w:t>
      </w:r>
      <w:r w:rsidRPr="00E46D0E">
        <w:rPr>
          <w:spacing w:val="-10"/>
        </w:rPr>
        <w:t xml:space="preserve"> </w:t>
      </w:r>
      <w:r w:rsidRPr="00E46D0E">
        <w:t>assign</w:t>
      </w:r>
      <w:r w:rsidRPr="00E46D0E">
        <w:rPr>
          <w:spacing w:val="-10"/>
        </w:rPr>
        <w:t xml:space="preserve"> </w:t>
      </w:r>
      <w:r w:rsidRPr="00E46D0E">
        <w:t>and</w:t>
      </w:r>
      <w:r w:rsidRPr="00E46D0E">
        <w:rPr>
          <w:spacing w:val="-10"/>
        </w:rPr>
        <w:t xml:space="preserve"> </w:t>
      </w:r>
      <w:r w:rsidRPr="00E46D0E">
        <w:t>convey</w:t>
      </w:r>
      <w:r w:rsidRPr="00E46D0E">
        <w:rPr>
          <w:spacing w:val="-10"/>
        </w:rPr>
        <w:t xml:space="preserve"> </w:t>
      </w:r>
      <w:r w:rsidRPr="00E46D0E">
        <w:t>such</w:t>
      </w:r>
      <w:r w:rsidRPr="00E46D0E">
        <w:rPr>
          <w:spacing w:val="-10"/>
        </w:rPr>
        <w:t xml:space="preserve"> </w:t>
      </w:r>
      <w:r w:rsidRPr="00E46D0E">
        <w:t>rights</w:t>
      </w:r>
      <w:r w:rsidRPr="00E46D0E">
        <w:rPr>
          <w:spacing w:val="-10"/>
        </w:rPr>
        <w:t xml:space="preserve"> </w:t>
      </w:r>
      <w:r w:rsidRPr="00E46D0E">
        <w:t>to</w:t>
      </w:r>
      <w:r w:rsidRPr="00E46D0E">
        <w:rPr>
          <w:spacing w:val="-9"/>
        </w:rPr>
        <w:t xml:space="preserve"> </w:t>
      </w:r>
      <w:r w:rsidRPr="00E46D0E">
        <w:t>University,</w:t>
      </w:r>
      <w:r w:rsidRPr="00E46D0E">
        <w:rPr>
          <w:spacing w:val="-10"/>
        </w:rPr>
        <w:t xml:space="preserve"> </w:t>
      </w:r>
      <w:r w:rsidRPr="00E46D0E">
        <w:t>its</w:t>
      </w:r>
      <w:r w:rsidRPr="00E46D0E">
        <w:rPr>
          <w:spacing w:val="-10"/>
        </w:rPr>
        <w:t xml:space="preserve"> </w:t>
      </w:r>
      <w:r w:rsidRPr="00E46D0E">
        <w:t>successors,</w:t>
      </w:r>
      <w:r w:rsidRPr="00E46D0E">
        <w:rPr>
          <w:spacing w:val="-11"/>
        </w:rPr>
        <w:t xml:space="preserve"> </w:t>
      </w:r>
      <w:r w:rsidRPr="00E46D0E">
        <w:t>or</w:t>
      </w:r>
      <w:r w:rsidRPr="00E46D0E">
        <w:rPr>
          <w:spacing w:val="-10"/>
        </w:rPr>
        <w:t xml:space="preserve"> </w:t>
      </w:r>
      <w:r w:rsidRPr="00E46D0E">
        <w:t>assigns.</w:t>
      </w:r>
      <w:r w:rsidRPr="00E46D0E">
        <w:rPr>
          <w:spacing w:val="54"/>
        </w:rPr>
        <w:t xml:space="preserve"> </w:t>
      </w:r>
      <w:r w:rsidRPr="00E46D0E">
        <w:t>If</w:t>
      </w:r>
      <w:r w:rsidRPr="00E46D0E">
        <w:rPr>
          <w:spacing w:val="-10"/>
        </w:rPr>
        <w:t xml:space="preserve"> </w:t>
      </w:r>
      <w:r w:rsidRPr="00E46D0E">
        <w:t>University</w:t>
      </w:r>
      <w:r w:rsidRPr="00E46D0E">
        <w:rPr>
          <w:spacing w:val="-9"/>
        </w:rPr>
        <w:t xml:space="preserve"> </w:t>
      </w:r>
      <w:r w:rsidRPr="00E46D0E">
        <w:t>is</w:t>
      </w:r>
      <w:r w:rsidRPr="00E46D0E">
        <w:rPr>
          <w:spacing w:val="-10"/>
        </w:rPr>
        <w:t xml:space="preserve"> </w:t>
      </w:r>
      <w:r w:rsidRPr="00E46D0E">
        <w:t>unable, for</w:t>
      </w:r>
      <w:r w:rsidRPr="00E46D0E">
        <w:rPr>
          <w:spacing w:val="-8"/>
        </w:rPr>
        <w:t xml:space="preserve"> </w:t>
      </w:r>
      <w:r w:rsidRPr="00E46D0E">
        <w:t>any</w:t>
      </w:r>
      <w:r w:rsidRPr="00E46D0E">
        <w:rPr>
          <w:spacing w:val="-8"/>
        </w:rPr>
        <w:t xml:space="preserve"> </w:t>
      </w:r>
      <w:r w:rsidRPr="00E46D0E">
        <w:t>reason,</w:t>
      </w:r>
      <w:r w:rsidRPr="00E46D0E">
        <w:rPr>
          <w:spacing w:val="-8"/>
        </w:rPr>
        <w:t xml:space="preserve"> </w:t>
      </w:r>
      <w:r w:rsidRPr="00E46D0E">
        <w:t>to</w:t>
      </w:r>
      <w:r w:rsidRPr="00E46D0E">
        <w:rPr>
          <w:spacing w:val="-8"/>
        </w:rPr>
        <w:t xml:space="preserve"> </w:t>
      </w:r>
      <w:r w:rsidRPr="00E46D0E">
        <w:t>secure</w:t>
      </w:r>
      <w:r w:rsidRPr="00E46D0E">
        <w:rPr>
          <w:spacing w:val="-8"/>
        </w:rPr>
        <w:t xml:space="preserve"> </w:t>
      </w:r>
      <w:r w:rsidRPr="00E46D0E">
        <w:t>Contractor’s</w:t>
      </w:r>
      <w:r w:rsidRPr="00E46D0E">
        <w:rPr>
          <w:spacing w:val="-8"/>
        </w:rPr>
        <w:t xml:space="preserve"> </w:t>
      </w:r>
      <w:r w:rsidRPr="00E46D0E">
        <w:t>signature</w:t>
      </w:r>
      <w:r w:rsidRPr="00E46D0E">
        <w:rPr>
          <w:spacing w:val="-8"/>
        </w:rPr>
        <w:t xml:space="preserve"> </w:t>
      </w:r>
      <w:r w:rsidRPr="00E46D0E">
        <w:t>to</w:t>
      </w:r>
      <w:r w:rsidRPr="00E46D0E">
        <w:rPr>
          <w:spacing w:val="-7"/>
        </w:rPr>
        <w:t xml:space="preserve"> </w:t>
      </w:r>
      <w:r w:rsidRPr="00E46D0E">
        <w:t>apply</w:t>
      </w:r>
      <w:r w:rsidRPr="00E46D0E">
        <w:rPr>
          <w:spacing w:val="-8"/>
        </w:rPr>
        <w:t xml:space="preserve"> </w:t>
      </w:r>
      <w:r w:rsidRPr="00E46D0E">
        <w:t>for</w:t>
      </w:r>
      <w:r w:rsidRPr="00E46D0E">
        <w:rPr>
          <w:spacing w:val="-8"/>
        </w:rPr>
        <w:t xml:space="preserve"> </w:t>
      </w:r>
      <w:r w:rsidRPr="00E46D0E">
        <w:t>and</w:t>
      </w:r>
      <w:r w:rsidRPr="00E46D0E">
        <w:rPr>
          <w:spacing w:val="-8"/>
        </w:rPr>
        <w:t xml:space="preserve"> </w:t>
      </w:r>
      <w:r w:rsidRPr="00E46D0E">
        <w:t>pursue</w:t>
      </w:r>
      <w:r w:rsidRPr="00E46D0E">
        <w:rPr>
          <w:spacing w:val="-8"/>
        </w:rPr>
        <w:t xml:space="preserve"> </w:t>
      </w:r>
      <w:r w:rsidRPr="00E46D0E">
        <w:t>any</w:t>
      </w:r>
      <w:r w:rsidRPr="00E46D0E">
        <w:rPr>
          <w:spacing w:val="-8"/>
        </w:rPr>
        <w:t xml:space="preserve"> </w:t>
      </w:r>
      <w:r w:rsidRPr="00E46D0E">
        <w:t>application</w:t>
      </w:r>
      <w:r w:rsidRPr="00E46D0E">
        <w:rPr>
          <w:spacing w:val="-8"/>
        </w:rPr>
        <w:t xml:space="preserve"> </w:t>
      </w:r>
      <w:r w:rsidRPr="00E46D0E">
        <w:t>covering the Intellectual Property, then Contractor hereby irrevocably designates and appoints University and its duly authorized officers and agents as Contractor’s agent and attorney-in-fact to act for and in Contractor’s behalf to execute and file any such applications and to do all other lawfully permitted acts to further the filing, prosecution, and issuance of patents and copyright registrations</w:t>
      </w:r>
      <w:r w:rsidRPr="00E46D0E">
        <w:rPr>
          <w:spacing w:val="-17"/>
        </w:rPr>
        <w:t xml:space="preserve"> </w:t>
      </w:r>
      <w:r w:rsidRPr="00E46D0E">
        <w:t>for</w:t>
      </w:r>
      <w:r w:rsidRPr="00E46D0E">
        <w:rPr>
          <w:spacing w:val="-17"/>
        </w:rPr>
        <w:t xml:space="preserve"> </w:t>
      </w:r>
      <w:r w:rsidRPr="00E46D0E">
        <w:t>the</w:t>
      </w:r>
      <w:r w:rsidRPr="00E46D0E">
        <w:rPr>
          <w:spacing w:val="-17"/>
        </w:rPr>
        <w:t xml:space="preserve"> </w:t>
      </w:r>
      <w:r w:rsidRPr="00E46D0E">
        <w:t>Intellectual</w:t>
      </w:r>
      <w:r w:rsidRPr="00E46D0E">
        <w:rPr>
          <w:spacing w:val="-16"/>
        </w:rPr>
        <w:t xml:space="preserve"> </w:t>
      </w:r>
      <w:r w:rsidRPr="00E46D0E">
        <w:t>Property</w:t>
      </w:r>
      <w:r w:rsidRPr="00E46D0E">
        <w:rPr>
          <w:spacing w:val="-19"/>
        </w:rPr>
        <w:t xml:space="preserve"> </w:t>
      </w:r>
      <w:r w:rsidRPr="00E46D0E">
        <w:t>with</w:t>
      </w:r>
      <w:r w:rsidRPr="00E46D0E">
        <w:rPr>
          <w:spacing w:val="-17"/>
        </w:rPr>
        <w:t xml:space="preserve"> </w:t>
      </w:r>
      <w:r w:rsidRPr="00E46D0E">
        <w:t>the</w:t>
      </w:r>
      <w:r w:rsidRPr="00E46D0E">
        <w:rPr>
          <w:spacing w:val="-16"/>
        </w:rPr>
        <w:t xml:space="preserve"> </w:t>
      </w:r>
      <w:r w:rsidRPr="00E46D0E">
        <w:t>same</w:t>
      </w:r>
      <w:r w:rsidRPr="00E46D0E">
        <w:rPr>
          <w:spacing w:val="-17"/>
        </w:rPr>
        <w:t xml:space="preserve"> </w:t>
      </w:r>
      <w:r w:rsidRPr="00E46D0E">
        <w:t>legal</w:t>
      </w:r>
      <w:r w:rsidRPr="00E46D0E">
        <w:rPr>
          <w:spacing w:val="-17"/>
        </w:rPr>
        <w:t xml:space="preserve"> </w:t>
      </w:r>
      <w:r w:rsidRPr="00E46D0E">
        <w:t>force</w:t>
      </w:r>
      <w:r w:rsidRPr="00E46D0E">
        <w:rPr>
          <w:spacing w:val="-16"/>
        </w:rPr>
        <w:t xml:space="preserve"> </w:t>
      </w:r>
      <w:r w:rsidRPr="00E46D0E">
        <w:t>and</w:t>
      </w:r>
      <w:r w:rsidRPr="00E46D0E">
        <w:rPr>
          <w:spacing w:val="-18"/>
        </w:rPr>
        <w:t xml:space="preserve"> </w:t>
      </w:r>
      <w:r w:rsidRPr="00E46D0E">
        <w:t>effect</w:t>
      </w:r>
      <w:r w:rsidRPr="00E46D0E">
        <w:rPr>
          <w:spacing w:val="-18"/>
        </w:rPr>
        <w:t xml:space="preserve"> </w:t>
      </w:r>
      <w:r w:rsidRPr="00E46D0E">
        <w:t>as</w:t>
      </w:r>
      <w:r w:rsidRPr="00E46D0E">
        <w:rPr>
          <w:spacing w:val="-16"/>
        </w:rPr>
        <w:t xml:space="preserve"> </w:t>
      </w:r>
      <w:r w:rsidRPr="00E46D0E">
        <w:t>if</w:t>
      </w:r>
      <w:r w:rsidRPr="00E46D0E">
        <w:rPr>
          <w:spacing w:val="-18"/>
        </w:rPr>
        <w:t xml:space="preserve"> </w:t>
      </w:r>
      <w:r w:rsidRPr="00E46D0E">
        <w:t>it</w:t>
      </w:r>
      <w:r w:rsidRPr="00E46D0E">
        <w:rPr>
          <w:spacing w:val="-19"/>
        </w:rPr>
        <w:t xml:space="preserve"> </w:t>
      </w:r>
      <w:r w:rsidRPr="00E46D0E">
        <w:t>were</w:t>
      </w:r>
      <w:r w:rsidRPr="00E46D0E">
        <w:rPr>
          <w:spacing w:val="-17"/>
        </w:rPr>
        <w:t xml:space="preserve"> </w:t>
      </w:r>
      <w:r w:rsidRPr="00E46D0E">
        <w:t>executed by</w:t>
      </w:r>
      <w:r w:rsidRPr="00E46D0E">
        <w:rPr>
          <w:spacing w:val="-2"/>
        </w:rPr>
        <w:t xml:space="preserve"> </w:t>
      </w:r>
      <w:r w:rsidRPr="00E46D0E">
        <w:t>Contractor.</w:t>
      </w:r>
    </w:p>
    <w:p w14:paraId="7EB623BD" w14:textId="77777777" w:rsidR="00320FE1" w:rsidRPr="00E46D0E" w:rsidRDefault="00CD4BE8">
      <w:pPr>
        <w:pStyle w:val="ListParagraph"/>
        <w:numPr>
          <w:ilvl w:val="1"/>
          <w:numId w:val="4"/>
        </w:numPr>
        <w:tabs>
          <w:tab w:val="left" w:pos="1201"/>
        </w:tabs>
        <w:ind w:right="116" w:hanging="360"/>
        <w:jc w:val="both"/>
      </w:pPr>
      <w:r w:rsidRPr="00E46D0E">
        <w:t>Whenever any invention or discovery is made or conceived by Contractor in the course of or in connection with this Contractor Agreement, Contractor shall furnish University with complete information with respect thereto, and University shall have the sole power to determine whether and where a patent application shall be filed and to determine the disposition of title to and all rights</w:t>
      </w:r>
      <w:r w:rsidRPr="00E46D0E">
        <w:rPr>
          <w:spacing w:val="-20"/>
        </w:rPr>
        <w:t xml:space="preserve"> </w:t>
      </w:r>
      <w:r w:rsidRPr="00E46D0E">
        <w:t>under</w:t>
      </w:r>
      <w:r w:rsidRPr="00E46D0E">
        <w:rPr>
          <w:spacing w:val="-18"/>
        </w:rPr>
        <w:t xml:space="preserve"> </w:t>
      </w:r>
      <w:r w:rsidRPr="00E46D0E">
        <w:t>any</w:t>
      </w:r>
      <w:r w:rsidRPr="00E46D0E">
        <w:rPr>
          <w:spacing w:val="-18"/>
        </w:rPr>
        <w:t xml:space="preserve"> </w:t>
      </w:r>
      <w:r w:rsidRPr="00E46D0E">
        <w:t>application</w:t>
      </w:r>
      <w:r w:rsidRPr="00E46D0E">
        <w:rPr>
          <w:spacing w:val="-18"/>
        </w:rPr>
        <w:t xml:space="preserve"> </w:t>
      </w:r>
      <w:r w:rsidRPr="00E46D0E">
        <w:t>or</w:t>
      </w:r>
      <w:r w:rsidRPr="00E46D0E">
        <w:rPr>
          <w:spacing w:val="-20"/>
        </w:rPr>
        <w:t xml:space="preserve"> </w:t>
      </w:r>
      <w:r w:rsidRPr="00E46D0E">
        <w:t>patent</w:t>
      </w:r>
      <w:r w:rsidRPr="00E46D0E">
        <w:rPr>
          <w:spacing w:val="-18"/>
        </w:rPr>
        <w:t xml:space="preserve"> </w:t>
      </w:r>
      <w:r w:rsidRPr="00E46D0E">
        <w:t>that</w:t>
      </w:r>
      <w:r w:rsidRPr="00E46D0E">
        <w:rPr>
          <w:spacing w:val="-18"/>
        </w:rPr>
        <w:t xml:space="preserve"> </w:t>
      </w:r>
      <w:r w:rsidRPr="00E46D0E">
        <w:t>may</w:t>
      </w:r>
      <w:r w:rsidRPr="00E46D0E">
        <w:rPr>
          <w:spacing w:val="-20"/>
        </w:rPr>
        <w:t xml:space="preserve"> </w:t>
      </w:r>
      <w:r w:rsidRPr="00E46D0E">
        <w:t>result.</w:t>
      </w:r>
      <w:r w:rsidRPr="00E46D0E">
        <w:rPr>
          <w:spacing w:val="44"/>
        </w:rPr>
        <w:t xml:space="preserve"> </w:t>
      </w:r>
      <w:r w:rsidRPr="00E46D0E">
        <w:t>Contractor</w:t>
      </w:r>
      <w:r w:rsidRPr="00E46D0E">
        <w:rPr>
          <w:spacing w:val="-18"/>
        </w:rPr>
        <w:t xml:space="preserve"> </w:t>
      </w:r>
      <w:r w:rsidRPr="00E46D0E">
        <w:t>will,</w:t>
      </w:r>
      <w:r w:rsidRPr="00E46D0E">
        <w:rPr>
          <w:spacing w:val="-18"/>
        </w:rPr>
        <w:t xml:space="preserve"> </w:t>
      </w:r>
      <w:r w:rsidRPr="00E46D0E">
        <w:t>at</w:t>
      </w:r>
      <w:r w:rsidRPr="00E46D0E">
        <w:rPr>
          <w:spacing w:val="-18"/>
        </w:rPr>
        <w:t xml:space="preserve"> </w:t>
      </w:r>
      <w:r w:rsidRPr="00E46D0E">
        <w:t>the</w:t>
      </w:r>
      <w:r w:rsidRPr="00E46D0E">
        <w:rPr>
          <w:spacing w:val="-18"/>
        </w:rPr>
        <w:t xml:space="preserve"> </w:t>
      </w:r>
      <w:r w:rsidRPr="00E46D0E">
        <w:t>University's</w:t>
      </w:r>
      <w:r w:rsidRPr="00E46D0E">
        <w:rPr>
          <w:spacing w:val="-18"/>
        </w:rPr>
        <w:t xml:space="preserve"> </w:t>
      </w:r>
      <w:r w:rsidRPr="00E46D0E">
        <w:t>expense, execute all documents and do all things necessary or proper with respect to such patent applications. In the event the consulting is performed in conjunction with a Federal research grant or contract, the Contractor's rights will be determined in accordance with 37 CFR</w:t>
      </w:r>
      <w:r w:rsidRPr="00E46D0E">
        <w:rPr>
          <w:spacing w:val="-38"/>
        </w:rPr>
        <w:t xml:space="preserve"> </w:t>
      </w:r>
      <w:r w:rsidRPr="00E46D0E">
        <w:t>401.</w:t>
      </w:r>
    </w:p>
    <w:p w14:paraId="2C8610E8" w14:textId="77777777" w:rsidR="00320FE1" w:rsidRPr="00E46D0E" w:rsidRDefault="00320FE1">
      <w:pPr>
        <w:pStyle w:val="BodyText"/>
        <w:rPr>
          <w:sz w:val="22"/>
          <w:szCs w:val="22"/>
        </w:rPr>
      </w:pPr>
    </w:p>
    <w:p w14:paraId="2E4368E0" w14:textId="022A140F" w:rsidR="00320FE1" w:rsidRPr="00E46D0E" w:rsidRDefault="00CD4BE8">
      <w:pPr>
        <w:pStyle w:val="ListParagraph"/>
        <w:numPr>
          <w:ilvl w:val="0"/>
          <w:numId w:val="4"/>
        </w:numPr>
        <w:tabs>
          <w:tab w:val="left" w:pos="479"/>
        </w:tabs>
        <w:spacing w:line="264" w:lineRule="exact"/>
        <w:ind w:hanging="359"/>
      </w:pPr>
      <w:r w:rsidRPr="00E46D0E">
        <w:t>LIABILITY AND</w:t>
      </w:r>
      <w:r w:rsidRPr="00E46D0E">
        <w:rPr>
          <w:spacing w:val="-3"/>
        </w:rPr>
        <w:t xml:space="preserve"> </w:t>
      </w:r>
      <w:r w:rsidRPr="00E46D0E">
        <w:t>INSURANCE</w:t>
      </w:r>
    </w:p>
    <w:p w14:paraId="6B1B35FC" w14:textId="77777777" w:rsidR="00320FE1" w:rsidRPr="00E46D0E" w:rsidRDefault="00CD4BE8">
      <w:pPr>
        <w:pStyle w:val="ListParagraph"/>
        <w:numPr>
          <w:ilvl w:val="1"/>
          <w:numId w:val="4"/>
        </w:numPr>
        <w:tabs>
          <w:tab w:val="left" w:pos="1201"/>
        </w:tabs>
        <w:ind w:right="117" w:hanging="360"/>
        <w:jc w:val="both"/>
      </w:pPr>
      <w:r w:rsidRPr="00E46D0E">
        <w:t>Liability - The Contractor agrees to defend, indemnify, and hold harmless the University, its officers, agents and employees from and against all losses and expenses (including costs and attorney's</w:t>
      </w:r>
      <w:r w:rsidRPr="00E46D0E">
        <w:rPr>
          <w:spacing w:val="-8"/>
        </w:rPr>
        <w:t xml:space="preserve"> </w:t>
      </w:r>
      <w:r w:rsidRPr="00E46D0E">
        <w:t>fees)</w:t>
      </w:r>
      <w:r w:rsidRPr="00E46D0E">
        <w:rPr>
          <w:spacing w:val="-8"/>
        </w:rPr>
        <w:t xml:space="preserve"> </w:t>
      </w:r>
      <w:r w:rsidRPr="00E46D0E">
        <w:t>resulting</w:t>
      </w:r>
      <w:r w:rsidRPr="00E46D0E">
        <w:rPr>
          <w:spacing w:val="-8"/>
        </w:rPr>
        <w:t xml:space="preserve"> </w:t>
      </w:r>
      <w:r w:rsidRPr="00E46D0E">
        <w:t>from</w:t>
      </w:r>
      <w:r w:rsidRPr="00E46D0E">
        <w:rPr>
          <w:spacing w:val="-8"/>
        </w:rPr>
        <w:t xml:space="preserve"> </w:t>
      </w:r>
      <w:r w:rsidRPr="00E46D0E">
        <w:t>any</w:t>
      </w:r>
      <w:r w:rsidRPr="00E46D0E">
        <w:rPr>
          <w:spacing w:val="-8"/>
        </w:rPr>
        <w:t xml:space="preserve"> </w:t>
      </w:r>
      <w:r w:rsidRPr="00E46D0E">
        <w:t>injury</w:t>
      </w:r>
      <w:r w:rsidRPr="00E46D0E">
        <w:rPr>
          <w:spacing w:val="-8"/>
        </w:rPr>
        <w:t xml:space="preserve"> </w:t>
      </w:r>
      <w:r w:rsidRPr="00E46D0E">
        <w:t>(including</w:t>
      </w:r>
      <w:r w:rsidRPr="00E46D0E">
        <w:rPr>
          <w:spacing w:val="-8"/>
        </w:rPr>
        <w:t xml:space="preserve"> </w:t>
      </w:r>
      <w:r w:rsidRPr="00E46D0E">
        <w:t>death)</w:t>
      </w:r>
      <w:r w:rsidRPr="00E46D0E">
        <w:rPr>
          <w:spacing w:val="-8"/>
        </w:rPr>
        <w:t xml:space="preserve"> </w:t>
      </w:r>
      <w:r w:rsidRPr="00E46D0E">
        <w:t>to</w:t>
      </w:r>
      <w:r w:rsidRPr="00E46D0E">
        <w:rPr>
          <w:spacing w:val="-6"/>
        </w:rPr>
        <w:t xml:space="preserve"> </w:t>
      </w:r>
      <w:r w:rsidRPr="00E46D0E">
        <w:t>any</w:t>
      </w:r>
      <w:r w:rsidRPr="00E46D0E">
        <w:rPr>
          <w:spacing w:val="-7"/>
        </w:rPr>
        <w:t xml:space="preserve"> </w:t>
      </w:r>
      <w:r w:rsidRPr="00E46D0E">
        <w:t>person,</w:t>
      </w:r>
      <w:r w:rsidRPr="00E46D0E">
        <w:rPr>
          <w:spacing w:val="-8"/>
        </w:rPr>
        <w:t xml:space="preserve"> </w:t>
      </w:r>
      <w:r w:rsidRPr="00E46D0E">
        <w:t>or</w:t>
      </w:r>
      <w:r w:rsidRPr="00E46D0E">
        <w:rPr>
          <w:spacing w:val="-8"/>
        </w:rPr>
        <w:t xml:space="preserve"> </w:t>
      </w:r>
      <w:r w:rsidRPr="00E46D0E">
        <w:t>damages</w:t>
      </w:r>
      <w:r w:rsidRPr="00E46D0E">
        <w:rPr>
          <w:spacing w:val="-8"/>
        </w:rPr>
        <w:t xml:space="preserve"> </w:t>
      </w:r>
      <w:r w:rsidRPr="00E46D0E">
        <w:t>to</w:t>
      </w:r>
      <w:r w:rsidRPr="00E46D0E">
        <w:rPr>
          <w:spacing w:val="-8"/>
        </w:rPr>
        <w:t xml:space="preserve"> </w:t>
      </w:r>
      <w:r w:rsidRPr="00E46D0E">
        <w:t>property of others arising out of the acts or omissions of the Contractor, its employees or agents in performance of the work under this</w:t>
      </w:r>
      <w:r w:rsidRPr="00E46D0E">
        <w:rPr>
          <w:spacing w:val="-2"/>
        </w:rPr>
        <w:t xml:space="preserve"> </w:t>
      </w:r>
      <w:r w:rsidRPr="00E46D0E">
        <w:t>Agreement.</w:t>
      </w:r>
    </w:p>
    <w:p w14:paraId="0DF2F1DF" w14:textId="0887FA79" w:rsidR="00320FE1" w:rsidRPr="00E46D0E" w:rsidRDefault="00CD4BE8">
      <w:pPr>
        <w:pStyle w:val="ListParagraph"/>
        <w:numPr>
          <w:ilvl w:val="1"/>
          <w:numId w:val="4"/>
        </w:numPr>
        <w:tabs>
          <w:tab w:val="left" w:pos="1200"/>
        </w:tabs>
        <w:ind w:left="1199" w:right="117" w:hanging="360"/>
        <w:jc w:val="both"/>
        <w:rPr>
          <w:i/>
        </w:rPr>
      </w:pPr>
      <w:r w:rsidRPr="00E46D0E">
        <w:t>Insurance – During the term of this Agreement, Contractor agrees to carry, at its own expense, the</w:t>
      </w:r>
      <w:r w:rsidRPr="00E46D0E">
        <w:rPr>
          <w:spacing w:val="-8"/>
        </w:rPr>
        <w:t xml:space="preserve"> </w:t>
      </w:r>
      <w:r w:rsidRPr="00E46D0E">
        <w:t>minimum</w:t>
      </w:r>
      <w:r w:rsidRPr="00E46D0E">
        <w:rPr>
          <w:spacing w:val="-8"/>
        </w:rPr>
        <w:t xml:space="preserve"> </w:t>
      </w:r>
      <w:r w:rsidRPr="00E46D0E">
        <w:t>limits</w:t>
      </w:r>
      <w:r w:rsidRPr="00E46D0E">
        <w:rPr>
          <w:spacing w:val="-8"/>
        </w:rPr>
        <w:t xml:space="preserve"> </w:t>
      </w:r>
      <w:r w:rsidRPr="00E46D0E">
        <w:t>set</w:t>
      </w:r>
      <w:r w:rsidRPr="00E46D0E">
        <w:rPr>
          <w:spacing w:val="-8"/>
        </w:rPr>
        <w:t xml:space="preserve"> </w:t>
      </w:r>
      <w:r w:rsidRPr="00E46D0E">
        <w:t>forth</w:t>
      </w:r>
      <w:r w:rsidRPr="00E46D0E">
        <w:rPr>
          <w:spacing w:val="-9"/>
        </w:rPr>
        <w:t xml:space="preserve"> </w:t>
      </w:r>
      <w:r w:rsidRPr="00E46D0E">
        <w:t>on</w:t>
      </w:r>
      <w:r w:rsidRPr="00E46D0E">
        <w:rPr>
          <w:spacing w:val="-8"/>
        </w:rPr>
        <w:t xml:space="preserve"> </w:t>
      </w:r>
      <w:r w:rsidRPr="00E46D0E">
        <w:t>Exhibit</w:t>
      </w:r>
      <w:r w:rsidRPr="00E46D0E">
        <w:rPr>
          <w:spacing w:val="-8"/>
        </w:rPr>
        <w:t xml:space="preserve"> </w:t>
      </w:r>
      <w:r w:rsidRPr="00E46D0E">
        <w:t>B.</w:t>
      </w:r>
      <w:r w:rsidRPr="00E46D0E">
        <w:rPr>
          <w:spacing w:val="-8"/>
        </w:rPr>
        <w:t xml:space="preserve"> </w:t>
      </w:r>
      <w:r w:rsidRPr="00E46D0E">
        <w:t>The</w:t>
      </w:r>
      <w:r w:rsidRPr="00E46D0E">
        <w:rPr>
          <w:spacing w:val="-9"/>
        </w:rPr>
        <w:t xml:space="preserve"> </w:t>
      </w:r>
      <w:r w:rsidRPr="00E46D0E">
        <w:t>University</w:t>
      </w:r>
      <w:r w:rsidRPr="00E46D0E">
        <w:rPr>
          <w:spacing w:val="-8"/>
        </w:rPr>
        <w:t xml:space="preserve"> </w:t>
      </w:r>
      <w:r w:rsidRPr="00E46D0E">
        <w:t>shall</w:t>
      </w:r>
      <w:r w:rsidRPr="00E46D0E">
        <w:rPr>
          <w:spacing w:val="-7"/>
        </w:rPr>
        <w:t xml:space="preserve"> </w:t>
      </w:r>
      <w:r w:rsidRPr="00E46D0E">
        <w:t>be</w:t>
      </w:r>
      <w:r w:rsidRPr="00E46D0E">
        <w:rPr>
          <w:spacing w:val="-7"/>
        </w:rPr>
        <w:t xml:space="preserve"> </w:t>
      </w:r>
      <w:r w:rsidRPr="00E46D0E">
        <w:t>named</w:t>
      </w:r>
      <w:r w:rsidRPr="00E46D0E">
        <w:rPr>
          <w:spacing w:val="-7"/>
        </w:rPr>
        <w:t xml:space="preserve"> </w:t>
      </w:r>
      <w:r w:rsidRPr="00E46D0E">
        <w:t>as</w:t>
      </w:r>
      <w:r w:rsidRPr="00E46D0E">
        <w:rPr>
          <w:spacing w:val="-8"/>
        </w:rPr>
        <w:t xml:space="preserve"> </w:t>
      </w:r>
      <w:r w:rsidRPr="00E46D0E">
        <w:t>an</w:t>
      </w:r>
      <w:r w:rsidRPr="00E46D0E">
        <w:rPr>
          <w:spacing w:val="-7"/>
        </w:rPr>
        <w:t xml:space="preserve"> </w:t>
      </w:r>
      <w:r w:rsidRPr="00E46D0E">
        <w:t>additional</w:t>
      </w:r>
      <w:r w:rsidRPr="00E46D0E">
        <w:rPr>
          <w:spacing w:val="-7"/>
        </w:rPr>
        <w:t xml:space="preserve"> </w:t>
      </w:r>
      <w:r w:rsidRPr="00E46D0E">
        <w:t>insured for insurance listed as item 1 on Exhibit B. Insurance must be written by insurance companies which</w:t>
      </w:r>
      <w:r w:rsidRPr="00E46D0E">
        <w:rPr>
          <w:spacing w:val="-8"/>
        </w:rPr>
        <w:t xml:space="preserve"> </w:t>
      </w:r>
      <w:r w:rsidRPr="00E46D0E">
        <w:t>are</w:t>
      </w:r>
      <w:r w:rsidRPr="00E46D0E">
        <w:rPr>
          <w:spacing w:val="-7"/>
        </w:rPr>
        <w:t xml:space="preserve"> </w:t>
      </w:r>
      <w:r w:rsidRPr="00E46D0E">
        <w:t>acceptable</w:t>
      </w:r>
      <w:r w:rsidRPr="00E46D0E">
        <w:rPr>
          <w:spacing w:val="-7"/>
        </w:rPr>
        <w:t xml:space="preserve"> </w:t>
      </w:r>
      <w:r w:rsidRPr="00E46D0E">
        <w:t>to</w:t>
      </w:r>
      <w:r w:rsidRPr="00E46D0E">
        <w:rPr>
          <w:spacing w:val="-8"/>
        </w:rPr>
        <w:t xml:space="preserve"> </w:t>
      </w:r>
      <w:r w:rsidRPr="00E46D0E">
        <w:t>and</w:t>
      </w:r>
      <w:r w:rsidRPr="00E46D0E">
        <w:rPr>
          <w:spacing w:val="-7"/>
        </w:rPr>
        <w:t xml:space="preserve"> </w:t>
      </w:r>
      <w:r w:rsidRPr="00E46D0E">
        <w:t>approved</w:t>
      </w:r>
      <w:r w:rsidRPr="00E46D0E">
        <w:rPr>
          <w:spacing w:val="-7"/>
        </w:rPr>
        <w:t xml:space="preserve"> </w:t>
      </w:r>
      <w:r w:rsidRPr="00E46D0E">
        <w:t>by</w:t>
      </w:r>
      <w:r w:rsidRPr="00E46D0E">
        <w:rPr>
          <w:spacing w:val="-8"/>
        </w:rPr>
        <w:t xml:space="preserve"> </w:t>
      </w:r>
      <w:r w:rsidRPr="00E46D0E">
        <w:t>the</w:t>
      </w:r>
      <w:r w:rsidRPr="00E46D0E">
        <w:rPr>
          <w:spacing w:val="-7"/>
        </w:rPr>
        <w:t xml:space="preserve"> </w:t>
      </w:r>
      <w:r w:rsidRPr="00E46D0E">
        <w:t>University,</w:t>
      </w:r>
      <w:r w:rsidRPr="00E46D0E">
        <w:rPr>
          <w:spacing w:val="-7"/>
        </w:rPr>
        <w:t xml:space="preserve"> </w:t>
      </w:r>
      <w:r w:rsidRPr="00E46D0E">
        <w:t>e.g.,</w:t>
      </w:r>
      <w:r w:rsidRPr="00E46D0E">
        <w:rPr>
          <w:spacing w:val="-7"/>
        </w:rPr>
        <w:t xml:space="preserve"> </w:t>
      </w:r>
      <w:r w:rsidRPr="00E46D0E">
        <w:t>all</w:t>
      </w:r>
      <w:r w:rsidRPr="00E46D0E">
        <w:rPr>
          <w:spacing w:val="-8"/>
        </w:rPr>
        <w:t xml:space="preserve"> </w:t>
      </w:r>
      <w:r w:rsidRPr="00E46D0E">
        <w:t>coverage</w:t>
      </w:r>
      <w:r w:rsidRPr="00E46D0E">
        <w:rPr>
          <w:spacing w:val="-7"/>
        </w:rPr>
        <w:t xml:space="preserve"> </w:t>
      </w:r>
      <w:r w:rsidRPr="00E46D0E">
        <w:t>should</w:t>
      </w:r>
      <w:r w:rsidRPr="00E46D0E">
        <w:rPr>
          <w:spacing w:val="-7"/>
        </w:rPr>
        <w:t xml:space="preserve"> </w:t>
      </w:r>
      <w:r w:rsidRPr="00E46D0E">
        <w:t>be</w:t>
      </w:r>
      <w:r w:rsidRPr="00E46D0E">
        <w:rPr>
          <w:spacing w:val="-8"/>
        </w:rPr>
        <w:t xml:space="preserve"> </w:t>
      </w:r>
      <w:r w:rsidRPr="00E46D0E">
        <w:t>placed</w:t>
      </w:r>
      <w:r w:rsidRPr="00E46D0E">
        <w:rPr>
          <w:spacing w:val="-8"/>
        </w:rPr>
        <w:t xml:space="preserve"> </w:t>
      </w:r>
      <w:r w:rsidRPr="00E46D0E">
        <w:t>with Insurance</w:t>
      </w:r>
      <w:r w:rsidRPr="00E46D0E">
        <w:rPr>
          <w:spacing w:val="-16"/>
        </w:rPr>
        <w:t xml:space="preserve"> </w:t>
      </w:r>
      <w:r w:rsidRPr="00E46D0E">
        <w:t>Carriers</w:t>
      </w:r>
      <w:r w:rsidRPr="00E46D0E">
        <w:rPr>
          <w:spacing w:val="-14"/>
        </w:rPr>
        <w:t xml:space="preserve"> </w:t>
      </w:r>
      <w:r w:rsidRPr="00E46D0E">
        <w:t>that</w:t>
      </w:r>
      <w:r w:rsidRPr="00E46D0E">
        <w:rPr>
          <w:spacing w:val="-15"/>
        </w:rPr>
        <w:t xml:space="preserve"> </w:t>
      </w:r>
      <w:r w:rsidRPr="00E46D0E">
        <w:t>are</w:t>
      </w:r>
      <w:r w:rsidRPr="00E46D0E">
        <w:rPr>
          <w:spacing w:val="-14"/>
        </w:rPr>
        <w:t xml:space="preserve"> </w:t>
      </w:r>
      <w:r w:rsidRPr="00E46D0E">
        <w:t>licensed</w:t>
      </w:r>
      <w:r w:rsidRPr="00E46D0E">
        <w:rPr>
          <w:spacing w:val="-16"/>
        </w:rPr>
        <w:t xml:space="preserve"> </w:t>
      </w:r>
      <w:r w:rsidRPr="00E46D0E">
        <w:t>to</w:t>
      </w:r>
      <w:r w:rsidRPr="00E46D0E">
        <w:rPr>
          <w:spacing w:val="-14"/>
        </w:rPr>
        <w:t xml:space="preserve"> </w:t>
      </w:r>
      <w:r w:rsidRPr="00E46D0E">
        <w:t>do</w:t>
      </w:r>
      <w:r w:rsidRPr="00E46D0E">
        <w:rPr>
          <w:spacing w:val="-14"/>
        </w:rPr>
        <w:t xml:space="preserve"> </w:t>
      </w:r>
      <w:r w:rsidRPr="00E46D0E">
        <w:t>business</w:t>
      </w:r>
      <w:r w:rsidRPr="00E46D0E">
        <w:rPr>
          <w:spacing w:val="-14"/>
        </w:rPr>
        <w:t xml:space="preserve"> </w:t>
      </w:r>
      <w:r w:rsidRPr="00E46D0E">
        <w:t>in</w:t>
      </w:r>
      <w:r w:rsidRPr="00E46D0E">
        <w:rPr>
          <w:spacing w:val="-14"/>
        </w:rPr>
        <w:t xml:space="preserve"> </w:t>
      </w:r>
      <w:r w:rsidRPr="00E46D0E">
        <w:t>the</w:t>
      </w:r>
      <w:r w:rsidRPr="00E46D0E">
        <w:rPr>
          <w:spacing w:val="-15"/>
        </w:rPr>
        <w:t xml:space="preserve"> </w:t>
      </w:r>
      <w:r w:rsidRPr="00E46D0E">
        <w:t>State</w:t>
      </w:r>
      <w:r w:rsidRPr="00E46D0E">
        <w:rPr>
          <w:spacing w:val="-14"/>
        </w:rPr>
        <w:t xml:space="preserve"> </w:t>
      </w:r>
      <w:r w:rsidRPr="00E46D0E">
        <w:t>of</w:t>
      </w:r>
      <w:r w:rsidRPr="00E46D0E">
        <w:rPr>
          <w:spacing w:val="-14"/>
        </w:rPr>
        <w:t xml:space="preserve"> </w:t>
      </w:r>
      <w:r w:rsidRPr="00E46D0E">
        <w:t>Missouri</w:t>
      </w:r>
      <w:r w:rsidRPr="00E46D0E">
        <w:rPr>
          <w:spacing w:val="-14"/>
        </w:rPr>
        <w:t xml:space="preserve"> </w:t>
      </w:r>
      <w:r w:rsidRPr="00E46D0E">
        <w:t>as</w:t>
      </w:r>
      <w:r w:rsidRPr="00E46D0E">
        <w:rPr>
          <w:spacing w:val="-15"/>
        </w:rPr>
        <w:t xml:space="preserve"> </w:t>
      </w:r>
      <w:r w:rsidRPr="00E46D0E">
        <w:t>an</w:t>
      </w:r>
      <w:r w:rsidRPr="00E46D0E">
        <w:rPr>
          <w:spacing w:val="-15"/>
        </w:rPr>
        <w:t xml:space="preserve"> </w:t>
      </w:r>
      <w:r w:rsidRPr="00E46D0E">
        <w:t>admitted</w:t>
      </w:r>
      <w:r w:rsidRPr="00E46D0E">
        <w:rPr>
          <w:spacing w:val="-15"/>
        </w:rPr>
        <w:t xml:space="preserve"> </w:t>
      </w:r>
      <w:r w:rsidRPr="00E46D0E">
        <w:t>Carrier and</w:t>
      </w:r>
      <w:r w:rsidRPr="00E46D0E">
        <w:rPr>
          <w:spacing w:val="-15"/>
        </w:rPr>
        <w:t xml:space="preserve"> </w:t>
      </w:r>
      <w:r w:rsidRPr="00E46D0E">
        <w:t>have</w:t>
      </w:r>
      <w:r w:rsidRPr="00E46D0E">
        <w:rPr>
          <w:spacing w:val="-15"/>
        </w:rPr>
        <w:t xml:space="preserve"> </w:t>
      </w:r>
      <w:r w:rsidRPr="00E46D0E">
        <w:t>an</w:t>
      </w:r>
      <w:r w:rsidRPr="00E46D0E">
        <w:rPr>
          <w:spacing w:val="-15"/>
        </w:rPr>
        <w:t xml:space="preserve"> </w:t>
      </w:r>
      <w:r w:rsidRPr="00E46D0E">
        <w:t>A.M.</w:t>
      </w:r>
      <w:r w:rsidRPr="00E46D0E">
        <w:rPr>
          <w:spacing w:val="-15"/>
        </w:rPr>
        <w:t xml:space="preserve"> </w:t>
      </w:r>
      <w:r w:rsidRPr="00E46D0E">
        <w:t>Best</w:t>
      </w:r>
      <w:r w:rsidRPr="00E46D0E">
        <w:rPr>
          <w:spacing w:val="-15"/>
        </w:rPr>
        <w:t xml:space="preserve"> </w:t>
      </w:r>
      <w:r w:rsidRPr="00E46D0E">
        <w:t>rating</w:t>
      </w:r>
      <w:r w:rsidRPr="00E46D0E">
        <w:rPr>
          <w:spacing w:val="-15"/>
        </w:rPr>
        <w:t xml:space="preserve"> </w:t>
      </w:r>
      <w:r w:rsidRPr="00E46D0E">
        <w:t>of</w:t>
      </w:r>
      <w:r w:rsidRPr="00E46D0E">
        <w:rPr>
          <w:spacing w:val="-14"/>
        </w:rPr>
        <w:t xml:space="preserve"> </w:t>
      </w:r>
      <w:r w:rsidRPr="00E46D0E">
        <w:t>at</w:t>
      </w:r>
      <w:r w:rsidRPr="00E46D0E">
        <w:rPr>
          <w:spacing w:val="-15"/>
        </w:rPr>
        <w:t xml:space="preserve"> </w:t>
      </w:r>
      <w:r w:rsidRPr="00E46D0E">
        <w:t>least</w:t>
      </w:r>
      <w:r w:rsidRPr="00E46D0E">
        <w:rPr>
          <w:spacing w:val="-15"/>
        </w:rPr>
        <w:t xml:space="preserve"> </w:t>
      </w:r>
      <w:r w:rsidRPr="00E46D0E">
        <w:t>A-,</w:t>
      </w:r>
      <w:r w:rsidRPr="00E46D0E">
        <w:rPr>
          <w:spacing w:val="-15"/>
        </w:rPr>
        <w:t xml:space="preserve"> </w:t>
      </w:r>
      <w:r w:rsidRPr="00E46D0E">
        <w:t>VIII.</w:t>
      </w:r>
      <w:r w:rsidRPr="00E46D0E">
        <w:rPr>
          <w:spacing w:val="-15"/>
        </w:rPr>
        <w:t xml:space="preserve"> </w:t>
      </w:r>
      <w:r w:rsidRPr="00E46D0E">
        <w:t>Certificates</w:t>
      </w:r>
      <w:r w:rsidRPr="00E46D0E">
        <w:rPr>
          <w:spacing w:val="-12"/>
        </w:rPr>
        <w:t xml:space="preserve"> </w:t>
      </w:r>
      <w:r w:rsidRPr="00E46D0E">
        <w:t>of</w:t>
      </w:r>
      <w:r w:rsidRPr="00E46D0E">
        <w:rPr>
          <w:spacing w:val="-15"/>
        </w:rPr>
        <w:t xml:space="preserve"> </w:t>
      </w:r>
      <w:r w:rsidRPr="00E46D0E">
        <w:t>insurance</w:t>
      </w:r>
      <w:r w:rsidRPr="00E46D0E">
        <w:rPr>
          <w:spacing w:val="-14"/>
        </w:rPr>
        <w:t xml:space="preserve"> </w:t>
      </w:r>
      <w:r w:rsidRPr="00E46D0E">
        <w:t>evidencing</w:t>
      </w:r>
      <w:r w:rsidRPr="00E46D0E">
        <w:rPr>
          <w:spacing w:val="-15"/>
        </w:rPr>
        <w:t xml:space="preserve"> </w:t>
      </w:r>
      <w:r w:rsidRPr="00E46D0E">
        <w:t>all</w:t>
      </w:r>
      <w:r w:rsidRPr="00E46D0E">
        <w:rPr>
          <w:spacing w:val="-15"/>
        </w:rPr>
        <w:t xml:space="preserve"> </w:t>
      </w:r>
      <w:r w:rsidRPr="00E46D0E">
        <w:t>insurance coverage shall be provided to the University prior to the commencement of Services by Service Provider.</w:t>
      </w:r>
      <w:r w:rsidRPr="00E46D0E">
        <w:rPr>
          <w:spacing w:val="-5"/>
        </w:rPr>
        <w:t xml:space="preserve"> </w:t>
      </w:r>
      <w:r w:rsidRPr="00E46D0E">
        <w:t>Such</w:t>
      </w:r>
      <w:r w:rsidRPr="00E46D0E">
        <w:rPr>
          <w:spacing w:val="-5"/>
        </w:rPr>
        <w:t xml:space="preserve"> </w:t>
      </w:r>
      <w:r w:rsidRPr="00E46D0E">
        <w:t>policies</w:t>
      </w:r>
      <w:r w:rsidRPr="00E46D0E">
        <w:rPr>
          <w:spacing w:val="-6"/>
        </w:rPr>
        <w:t xml:space="preserve"> </w:t>
      </w:r>
      <w:r w:rsidRPr="00E46D0E">
        <w:t>shall</w:t>
      </w:r>
      <w:r w:rsidRPr="00E46D0E">
        <w:rPr>
          <w:spacing w:val="-5"/>
        </w:rPr>
        <w:t xml:space="preserve"> </w:t>
      </w:r>
      <w:r w:rsidRPr="00E46D0E">
        <w:t>contain</w:t>
      </w:r>
      <w:r w:rsidRPr="00E46D0E">
        <w:rPr>
          <w:spacing w:val="-4"/>
        </w:rPr>
        <w:t xml:space="preserve"> </w:t>
      </w:r>
      <w:r w:rsidRPr="00E46D0E">
        <w:t>a</w:t>
      </w:r>
      <w:r w:rsidRPr="00E46D0E">
        <w:rPr>
          <w:spacing w:val="-5"/>
        </w:rPr>
        <w:t xml:space="preserve"> </w:t>
      </w:r>
      <w:r w:rsidRPr="00E46D0E">
        <w:t>provision</w:t>
      </w:r>
      <w:r w:rsidRPr="00E46D0E">
        <w:rPr>
          <w:spacing w:val="-5"/>
        </w:rPr>
        <w:t xml:space="preserve"> </w:t>
      </w:r>
      <w:r w:rsidRPr="00E46D0E">
        <w:t>that</w:t>
      </w:r>
      <w:r w:rsidRPr="00E46D0E">
        <w:rPr>
          <w:spacing w:val="-4"/>
        </w:rPr>
        <w:t xml:space="preserve"> </w:t>
      </w:r>
      <w:r w:rsidRPr="00E46D0E">
        <w:t>the</w:t>
      </w:r>
      <w:r w:rsidRPr="00E46D0E">
        <w:rPr>
          <w:spacing w:val="-5"/>
        </w:rPr>
        <w:t xml:space="preserve"> </w:t>
      </w:r>
      <w:r w:rsidRPr="00E46D0E">
        <w:t>insurance</w:t>
      </w:r>
      <w:r w:rsidRPr="00E46D0E">
        <w:rPr>
          <w:spacing w:val="-4"/>
        </w:rPr>
        <w:t xml:space="preserve"> </w:t>
      </w:r>
      <w:r w:rsidRPr="00E46D0E">
        <w:t>shall</w:t>
      </w:r>
      <w:r w:rsidRPr="00E46D0E">
        <w:rPr>
          <w:spacing w:val="-5"/>
        </w:rPr>
        <w:t xml:space="preserve"> </w:t>
      </w:r>
      <w:r w:rsidRPr="00E46D0E">
        <w:t>not</w:t>
      </w:r>
      <w:r w:rsidRPr="00E46D0E">
        <w:rPr>
          <w:spacing w:val="-5"/>
        </w:rPr>
        <w:t xml:space="preserve"> </w:t>
      </w:r>
      <w:r w:rsidRPr="00E46D0E">
        <w:t>be</w:t>
      </w:r>
      <w:r w:rsidRPr="00E46D0E">
        <w:rPr>
          <w:spacing w:val="-4"/>
        </w:rPr>
        <w:t xml:space="preserve"> </w:t>
      </w:r>
      <w:r w:rsidRPr="00E46D0E">
        <w:t>canceled</w:t>
      </w:r>
      <w:r w:rsidRPr="00E46D0E">
        <w:rPr>
          <w:spacing w:val="-5"/>
        </w:rPr>
        <w:t xml:space="preserve"> </w:t>
      </w:r>
      <w:r w:rsidRPr="00E46D0E">
        <w:t>without two (2) days prior written notice to University. Contractor agrees to maintain, on a primary basis and at its sole expense, at all times during the life of any resulting contract the following insurance coverages, limits, including endorsements described herein</w:t>
      </w:r>
      <w:r w:rsidRPr="00E46D0E">
        <w:rPr>
          <w:i/>
        </w:rPr>
        <w:t>. The requirements contained herein, as well as the University’s review or acceptance of insurance maintained by Contractor is not intended to and shall not in any manner limit or qualify the liabilities or obligations assumed by Contractor under any resulting</w:t>
      </w:r>
      <w:r w:rsidRPr="00E46D0E">
        <w:rPr>
          <w:i/>
          <w:spacing w:val="-2"/>
        </w:rPr>
        <w:t xml:space="preserve"> </w:t>
      </w:r>
      <w:r w:rsidRPr="00E46D0E">
        <w:rPr>
          <w:i/>
        </w:rPr>
        <w:t>contract.</w:t>
      </w:r>
      <w:r w:rsidR="00BB24DA" w:rsidRPr="00E46D0E">
        <w:rPr>
          <w:i/>
        </w:rPr>
        <w:t xml:space="preserve">  </w:t>
      </w:r>
    </w:p>
    <w:p w14:paraId="1109CA26" w14:textId="7FFD2EB3" w:rsidR="00320FE1" w:rsidRPr="00E46D0E" w:rsidRDefault="00320FE1" w:rsidP="00E46D0E">
      <w:pPr>
        <w:pStyle w:val="BodyText"/>
        <w:spacing w:before="8"/>
        <w:rPr>
          <w:rFonts w:ascii="Times New Roman"/>
          <w:sz w:val="22"/>
          <w:szCs w:val="22"/>
        </w:rPr>
        <w:sectPr w:rsidR="00320FE1" w:rsidRPr="00E46D0E">
          <w:pgSz w:w="12240" w:h="15840"/>
          <w:pgMar w:top="640" w:right="600" w:bottom="940" w:left="600" w:header="0" w:footer="675" w:gutter="0"/>
          <w:cols w:space="720"/>
        </w:sectPr>
      </w:pPr>
    </w:p>
    <w:p w14:paraId="0EBBF86D" w14:textId="77777777" w:rsidR="00BB24DA" w:rsidRPr="00E46D0E" w:rsidRDefault="00BB24DA" w:rsidP="00BB24DA">
      <w:pPr>
        <w:tabs>
          <w:tab w:val="left" w:pos="480"/>
        </w:tabs>
        <w:spacing w:line="264" w:lineRule="exact"/>
      </w:pPr>
    </w:p>
    <w:p w14:paraId="6C2D5115" w14:textId="77777777" w:rsidR="00E46D0E" w:rsidRPr="00E46D0E" w:rsidRDefault="00E46D0E" w:rsidP="00E46D0E">
      <w:pPr>
        <w:pStyle w:val="ListParagraph"/>
        <w:widowControl/>
        <w:numPr>
          <w:ilvl w:val="0"/>
          <w:numId w:val="4"/>
        </w:numPr>
        <w:autoSpaceDE/>
        <w:autoSpaceDN/>
        <w:contextualSpacing/>
        <w:rPr>
          <w:caps/>
        </w:rPr>
      </w:pPr>
      <w:r w:rsidRPr="00E46D0E">
        <w:rPr>
          <w:caps/>
        </w:rPr>
        <w:t>Anti-Discrimination Against Israel Act</w:t>
      </w:r>
    </w:p>
    <w:p w14:paraId="218C875F" w14:textId="77777777" w:rsidR="00E46D0E" w:rsidRPr="00E46D0E" w:rsidRDefault="00E46D0E" w:rsidP="00E46D0E">
      <w:pPr>
        <w:pStyle w:val="ListParagraph"/>
        <w:widowControl/>
        <w:autoSpaceDE/>
        <w:autoSpaceDN/>
        <w:ind w:left="479" w:firstLine="0"/>
        <w:contextualSpacing/>
        <w:rPr>
          <w:caps/>
        </w:rPr>
      </w:pPr>
      <w:r w:rsidRPr="00E46D0E">
        <w:t>If this Contract involves the acquisition or disposal of services, supplies, information technology, or construction and has a total potential value of $100,000 or more, and if Contractor is a company with ten (10) or more employees, then Contractor certifies that it, and any company affiliated with it, does not boycott Israel and will not boycott Israel during the term of this Contract. In this paragraph, the terms “company” and “boycott Israel” shall have the meanings described in Section 34.600 of the Missouri Revised Statutes.</w:t>
      </w:r>
    </w:p>
    <w:p w14:paraId="5B2D1938" w14:textId="77777777" w:rsidR="00E46D0E" w:rsidRPr="00E46D0E" w:rsidRDefault="00E46D0E" w:rsidP="00E46D0E">
      <w:pPr>
        <w:pStyle w:val="ListParagraph"/>
        <w:tabs>
          <w:tab w:val="left" w:pos="480"/>
        </w:tabs>
        <w:spacing w:line="264" w:lineRule="exact"/>
        <w:ind w:left="479" w:firstLine="0"/>
      </w:pPr>
    </w:p>
    <w:p w14:paraId="026A04E0" w14:textId="7D19A071" w:rsidR="00320FE1" w:rsidRPr="00E46D0E" w:rsidRDefault="00CD4BE8">
      <w:pPr>
        <w:pStyle w:val="ListParagraph"/>
        <w:numPr>
          <w:ilvl w:val="0"/>
          <w:numId w:val="4"/>
        </w:numPr>
        <w:tabs>
          <w:tab w:val="left" w:pos="480"/>
        </w:tabs>
        <w:spacing w:line="264" w:lineRule="exact"/>
      </w:pPr>
      <w:r w:rsidRPr="00E46D0E">
        <w:t>DEBARMENT AND</w:t>
      </w:r>
      <w:r w:rsidRPr="00E46D0E">
        <w:rPr>
          <w:spacing w:val="-2"/>
        </w:rPr>
        <w:t xml:space="preserve"> </w:t>
      </w:r>
      <w:r w:rsidRPr="00E46D0E">
        <w:t>SUSPENSION</w:t>
      </w:r>
    </w:p>
    <w:p w14:paraId="3849A8F7" w14:textId="77777777" w:rsidR="00320FE1" w:rsidRPr="00E46D0E" w:rsidRDefault="00CD4BE8">
      <w:pPr>
        <w:pStyle w:val="BodyText"/>
        <w:ind w:left="480" w:right="118"/>
        <w:jc w:val="both"/>
        <w:rPr>
          <w:sz w:val="22"/>
          <w:szCs w:val="22"/>
        </w:rPr>
      </w:pPr>
      <w:r w:rsidRPr="00E46D0E">
        <w:rPr>
          <w:sz w:val="22"/>
          <w:szCs w:val="22"/>
        </w:rPr>
        <w:t>The</w:t>
      </w:r>
      <w:r w:rsidRPr="00E46D0E">
        <w:rPr>
          <w:spacing w:val="-15"/>
          <w:sz w:val="22"/>
          <w:szCs w:val="22"/>
        </w:rPr>
        <w:t xml:space="preserve"> </w:t>
      </w:r>
      <w:r w:rsidRPr="00E46D0E">
        <w:rPr>
          <w:sz w:val="22"/>
          <w:szCs w:val="22"/>
        </w:rPr>
        <w:t>Contractor</w:t>
      </w:r>
      <w:r w:rsidRPr="00E46D0E">
        <w:rPr>
          <w:spacing w:val="-14"/>
          <w:sz w:val="22"/>
          <w:szCs w:val="22"/>
        </w:rPr>
        <w:t xml:space="preserve"> </w:t>
      </w:r>
      <w:r w:rsidRPr="00E46D0E">
        <w:rPr>
          <w:sz w:val="22"/>
          <w:szCs w:val="22"/>
        </w:rPr>
        <w:t>to</w:t>
      </w:r>
      <w:r w:rsidRPr="00E46D0E">
        <w:rPr>
          <w:spacing w:val="-14"/>
          <w:sz w:val="22"/>
          <w:szCs w:val="22"/>
        </w:rPr>
        <w:t xml:space="preserve"> </w:t>
      </w:r>
      <w:r w:rsidRPr="00E46D0E">
        <w:rPr>
          <w:sz w:val="22"/>
          <w:szCs w:val="22"/>
        </w:rPr>
        <w:t>the</w:t>
      </w:r>
      <w:r w:rsidRPr="00E46D0E">
        <w:rPr>
          <w:spacing w:val="-14"/>
          <w:sz w:val="22"/>
          <w:szCs w:val="22"/>
        </w:rPr>
        <w:t xml:space="preserve"> </w:t>
      </w:r>
      <w:r w:rsidRPr="00E46D0E">
        <w:rPr>
          <w:sz w:val="22"/>
          <w:szCs w:val="22"/>
        </w:rPr>
        <w:t>best</w:t>
      </w:r>
      <w:r w:rsidRPr="00E46D0E">
        <w:rPr>
          <w:spacing w:val="-15"/>
          <w:sz w:val="22"/>
          <w:szCs w:val="22"/>
        </w:rPr>
        <w:t xml:space="preserve"> </w:t>
      </w:r>
      <w:r w:rsidRPr="00E46D0E">
        <w:rPr>
          <w:sz w:val="22"/>
          <w:szCs w:val="22"/>
        </w:rPr>
        <w:t>of</w:t>
      </w:r>
      <w:r w:rsidRPr="00E46D0E">
        <w:rPr>
          <w:spacing w:val="-15"/>
          <w:sz w:val="22"/>
          <w:szCs w:val="22"/>
        </w:rPr>
        <w:t xml:space="preserve"> </w:t>
      </w:r>
      <w:r w:rsidRPr="00E46D0E">
        <w:rPr>
          <w:sz w:val="22"/>
          <w:szCs w:val="22"/>
        </w:rPr>
        <w:t>his/her</w:t>
      </w:r>
      <w:r w:rsidRPr="00E46D0E">
        <w:rPr>
          <w:spacing w:val="-14"/>
          <w:sz w:val="22"/>
          <w:szCs w:val="22"/>
        </w:rPr>
        <w:t xml:space="preserve"> </w:t>
      </w:r>
      <w:r w:rsidRPr="00E46D0E">
        <w:rPr>
          <w:sz w:val="22"/>
          <w:szCs w:val="22"/>
        </w:rPr>
        <w:t>knowledge</w:t>
      </w:r>
      <w:r w:rsidRPr="00E46D0E">
        <w:rPr>
          <w:spacing w:val="-15"/>
          <w:sz w:val="22"/>
          <w:szCs w:val="22"/>
        </w:rPr>
        <w:t xml:space="preserve"> </w:t>
      </w:r>
      <w:r w:rsidRPr="00E46D0E">
        <w:rPr>
          <w:sz w:val="22"/>
          <w:szCs w:val="22"/>
        </w:rPr>
        <w:t>and</w:t>
      </w:r>
      <w:r w:rsidRPr="00E46D0E">
        <w:rPr>
          <w:spacing w:val="-15"/>
          <w:sz w:val="22"/>
          <w:szCs w:val="22"/>
        </w:rPr>
        <w:t xml:space="preserve"> </w:t>
      </w:r>
      <w:r w:rsidRPr="00E46D0E">
        <w:rPr>
          <w:sz w:val="22"/>
          <w:szCs w:val="22"/>
        </w:rPr>
        <w:t>belief</w:t>
      </w:r>
      <w:r w:rsidRPr="00E46D0E">
        <w:rPr>
          <w:spacing w:val="-14"/>
          <w:sz w:val="22"/>
          <w:szCs w:val="22"/>
        </w:rPr>
        <w:t xml:space="preserve"> </w:t>
      </w:r>
      <w:r w:rsidRPr="00E46D0E">
        <w:rPr>
          <w:sz w:val="22"/>
          <w:szCs w:val="22"/>
        </w:rPr>
        <w:t>that</w:t>
      </w:r>
      <w:r w:rsidRPr="00E46D0E">
        <w:rPr>
          <w:spacing w:val="-14"/>
          <w:sz w:val="22"/>
          <w:szCs w:val="22"/>
        </w:rPr>
        <w:t xml:space="preserve"> </w:t>
      </w:r>
      <w:r w:rsidRPr="00E46D0E">
        <w:rPr>
          <w:sz w:val="22"/>
          <w:szCs w:val="22"/>
        </w:rPr>
        <w:t>he/she</w:t>
      </w:r>
      <w:r w:rsidRPr="00E46D0E">
        <w:rPr>
          <w:spacing w:val="-14"/>
          <w:sz w:val="22"/>
          <w:szCs w:val="22"/>
        </w:rPr>
        <w:t xml:space="preserve"> </w:t>
      </w:r>
      <w:r w:rsidRPr="00E46D0E">
        <w:rPr>
          <w:sz w:val="22"/>
          <w:szCs w:val="22"/>
        </w:rPr>
        <w:t>and</w:t>
      </w:r>
      <w:r w:rsidRPr="00E46D0E">
        <w:rPr>
          <w:spacing w:val="-15"/>
          <w:sz w:val="22"/>
          <w:szCs w:val="22"/>
        </w:rPr>
        <w:t xml:space="preserve"> </w:t>
      </w:r>
      <w:r w:rsidRPr="00E46D0E">
        <w:rPr>
          <w:sz w:val="22"/>
          <w:szCs w:val="22"/>
        </w:rPr>
        <w:t>its</w:t>
      </w:r>
      <w:r w:rsidRPr="00E46D0E">
        <w:rPr>
          <w:spacing w:val="-14"/>
          <w:sz w:val="22"/>
          <w:szCs w:val="22"/>
        </w:rPr>
        <w:t xml:space="preserve"> </w:t>
      </w:r>
      <w:r w:rsidRPr="00E46D0E">
        <w:rPr>
          <w:sz w:val="22"/>
          <w:szCs w:val="22"/>
        </w:rPr>
        <w:t>principals</w:t>
      </w:r>
      <w:r w:rsidRPr="00E46D0E">
        <w:rPr>
          <w:spacing w:val="-14"/>
          <w:sz w:val="22"/>
          <w:szCs w:val="22"/>
        </w:rPr>
        <w:t xml:space="preserve"> </w:t>
      </w:r>
      <w:r w:rsidRPr="00E46D0E">
        <w:rPr>
          <w:sz w:val="22"/>
          <w:szCs w:val="22"/>
        </w:rPr>
        <w:t>are</w:t>
      </w:r>
      <w:r w:rsidRPr="00E46D0E">
        <w:rPr>
          <w:spacing w:val="-14"/>
          <w:sz w:val="22"/>
          <w:szCs w:val="22"/>
        </w:rPr>
        <w:t xml:space="preserve"> </w:t>
      </w:r>
      <w:r w:rsidRPr="00E46D0E">
        <w:rPr>
          <w:sz w:val="22"/>
          <w:szCs w:val="22"/>
        </w:rPr>
        <w:t>not</w:t>
      </w:r>
      <w:r w:rsidRPr="00E46D0E">
        <w:rPr>
          <w:spacing w:val="-17"/>
          <w:sz w:val="22"/>
          <w:szCs w:val="22"/>
        </w:rPr>
        <w:t xml:space="preserve"> </w:t>
      </w:r>
      <w:r w:rsidRPr="00E46D0E">
        <w:rPr>
          <w:sz w:val="22"/>
          <w:szCs w:val="22"/>
        </w:rPr>
        <w:t>presently debarred,</w:t>
      </w:r>
      <w:r w:rsidRPr="00E46D0E">
        <w:rPr>
          <w:spacing w:val="-11"/>
          <w:sz w:val="22"/>
          <w:szCs w:val="22"/>
        </w:rPr>
        <w:t xml:space="preserve"> </w:t>
      </w:r>
      <w:r w:rsidRPr="00E46D0E">
        <w:rPr>
          <w:sz w:val="22"/>
          <w:szCs w:val="22"/>
        </w:rPr>
        <w:t>suspended,</w:t>
      </w:r>
      <w:r w:rsidRPr="00E46D0E">
        <w:rPr>
          <w:spacing w:val="-13"/>
          <w:sz w:val="22"/>
          <w:szCs w:val="22"/>
        </w:rPr>
        <w:t xml:space="preserve"> </w:t>
      </w:r>
      <w:r w:rsidRPr="00E46D0E">
        <w:rPr>
          <w:sz w:val="22"/>
          <w:szCs w:val="22"/>
        </w:rPr>
        <w:t>proposed</w:t>
      </w:r>
      <w:r w:rsidRPr="00E46D0E">
        <w:rPr>
          <w:spacing w:val="-11"/>
          <w:sz w:val="22"/>
          <w:szCs w:val="22"/>
        </w:rPr>
        <w:t xml:space="preserve"> </w:t>
      </w:r>
      <w:r w:rsidRPr="00E46D0E">
        <w:rPr>
          <w:sz w:val="22"/>
          <w:szCs w:val="22"/>
        </w:rPr>
        <w:t>for</w:t>
      </w:r>
      <w:r w:rsidRPr="00E46D0E">
        <w:rPr>
          <w:spacing w:val="-11"/>
          <w:sz w:val="22"/>
          <w:szCs w:val="22"/>
        </w:rPr>
        <w:t xml:space="preserve"> </w:t>
      </w:r>
      <w:r w:rsidRPr="00E46D0E">
        <w:rPr>
          <w:sz w:val="22"/>
          <w:szCs w:val="22"/>
        </w:rPr>
        <w:t>debarment,</w:t>
      </w:r>
      <w:r w:rsidRPr="00E46D0E">
        <w:rPr>
          <w:spacing w:val="-11"/>
          <w:sz w:val="22"/>
          <w:szCs w:val="22"/>
        </w:rPr>
        <w:t xml:space="preserve"> </w:t>
      </w:r>
      <w:r w:rsidRPr="00E46D0E">
        <w:rPr>
          <w:sz w:val="22"/>
          <w:szCs w:val="22"/>
        </w:rPr>
        <w:t>declared</w:t>
      </w:r>
      <w:r w:rsidRPr="00E46D0E">
        <w:rPr>
          <w:spacing w:val="-13"/>
          <w:sz w:val="22"/>
          <w:szCs w:val="22"/>
        </w:rPr>
        <w:t xml:space="preserve"> </w:t>
      </w:r>
      <w:r w:rsidRPr="00E46D0E">
        <w:rPr>
          <w:sz w:val="22"/>
          <w:szCs w:val="22"/>
        </w:rPr>
        <w:t>ineligible,</w:t>
      </w:r>
      <w:r w:rsidRPr="00E46D0E">
        <w:rPr>
          <w:spacing w:val="-11"/>
          <w:sz w:val="22"/>
          <w:szCs w:val="22"/>
        </w:rPr>
        <w:t xml:space="preserve"> </w:t>
      </w:r>
      <w:r w:rsidRPr="00E46D0E">
        <w:rPr>
          <w:sz w:val="22"/>
          <w:szCs w:val="22"/>
        </w:rPr>
        <w:t>or</w:t>
      </w:r>
      <w:r w:rsidRPr="00E46D0E">
        <w:rPr>
          <w:spacing w:val="-11"/>
          <w:sz w:val="22"/>
          <w:szCs w:val="22"/>
        </w:rPr>
        <w:t xml:space="preserve"> </w:t>
      </w:r>
      <w:r w:rsidRPr="00E46D0E">
        <w:rPr>
          <w:sz w:val="22"/>
          <w:szCs w:val="22"/>
        </w:rPr>
        <w:t>voluntarily</w:t>
      </w:r>
      <w:r w:rsidRPr="00E46D0E">
        <w:rPr>
          <w:spacing w:val="-11"/>
          <w:sz w:val="22"/>
          <w:szCs w:val="22"/>
        </w:rPr>
        <w:t xml:space="preserve"> </w:t>
      </w:r>
      <w:r w:rsidRPr="00E46D0E">
        <w:rPr>
          <w:sz w:val="22"/>
          <w:szCs w:val="22"/>
        </w:rPr>
        <w:t>excluded</w:t>
      </w:r>
      <w:r w:rsidRPr="00E46D0E">
        <w:rPr>
          <w:spacing w:val="-11"/>
          <w:sz w:val="22"/>
          <w:szCs w:val="22"/>
        </w:rPr>
        <w:t xml:space="preserve"> </w:t>
      </w:r>
      <w:r w:rsidRPr="00E46D0E">
        <w:rPr>
          <w:sz w:val="22"/>
          <w:szCs w:val="22"/>
        </w:rPr>
        <w:t>from</w:t>
      </w:r>
      <w:r w:rsidRPr="00E46D0E">
        <w:rPr>
          <w:spacing w:val="-11"/>
          <w:sz w:val="22"/>
          <w:szCs w:val="22"/>
        </w:rPr>
        <w:t xml:space="preserve"> </w:t>
      </w:r>
      <w:r w:rsidRPr="00E46D0E">
        <w:rPr>
          <w:sz w:val="22"/>
          <w:szCs w:val="22"/>
        </w:rPr>
        <w:t>covered transactions</w:t>
      </w:r>
      <w:r w:rsidRPr="00E46D0E">
        <w:rPr>
          <w:spacing w:val="-11"/>
          <w:sz w:val="22"/>
          <w:szCs w:val="22"/>
        </w:rPr>
        <w:t xml:space="preserve"> </w:t>
      </w:r>
      <w:r w:rsidRPr="00E46D0E">
        <w:rPr>
          <w:sz w:val="22"/>
          <w:szCs w:val="22"/>
        </w:rPr>
        <w:t>by</w:t>
      </w:r>
      <w:r w:rsidRPr="00E46D0E">
        <w:rPr>
          <w:spacing w:val="-10"/>
          <w:sz w:val="22"/>
          <w:szCs w:val="22"/>
        </w:rPr>
        <w:t xml:space="preserve"> </w:t>
      </w:r>
      <w:r w:rsidRPr="00E46D0E">
        <w:rPr>
          <w:sz w:val="22"/>
          <w:szCs w:val="22"/>
        </w:rPr>
        <w:t>any</w:t>
      </w:r>
      <w:r w:rsidRPr="00E46D0E">
        <w:rPr>
          <w:spacing w:val="-11"/>
          <w:sz w:val="22"/>
          <w:szCs w:val="22"/>
        </w:rPr>
        <w:t xml:space="preserve"> </w:t>
      </w:r>
      <w:r w:rsidRPr="00E46D0E">
        <w:rPr>
          <w:sz w:val="22"/>
          <w:szCs w:val="22"/>
        </w:rPr>
        <w:t>Federal</w:t>
      </w:r>
      <w:r w:rsidRPr="00E46D0E">
        <w:rPr>
          <w:spacing w:val="-10"/>
          <w:sz w:val="22"/>
          <w:szCs w:val="22"/>
        </w:rPr>
        <w:t xml:space="preserve"> </w:t>
      </w:r>
      <w:r w:rsidRPr="00E46D0E">
        <w:rPr>
          <w:sz w:val="22"/>
          <w:szCs w:val="22"/>
        </w:rPr>
        <w:t>department</w:t>
      </w:r>
      <w:r w:rsidRPr="00E46D0E">
        <w:rPr>
          <w:spacing w:val="-11"/>
          <w:sz w:val="22"/>
          <w:szCs w:val="22"/>
        </w:rPr>
        <w:t xml:space="preserve"> </w:t>
      </w:r>
      <w:r w:rsidRPr="00E46D0E">
        <w:rPr>
          <w:sz w:val="22"/>
          <w:szCs w:val="22"/>
        </w:rPr>
        <w:t>or</w:t>
      </w:r>
      <w:r w:rsidRPr="00E46D0E">
        <w:rPr>
          <w:spacing w:val="-10"/>
          <w:sz w:val="22"/>
          <w:szCs w:val="22"/>
        </w:rPr>
        <w:t xml:space="preserve"> </w:t>
      </w:r>
      <w:r w:rsidRPr="00E46D0E">
        <w:rPr>
          <w:sz w:val="22"/>
          <w:szCs w:val="22"/>
        </w:rPr>
        <w:t>agency</w:t>
      </w:r>
      <w:r w:rsidRPr="00E46D0E">
        <w:rPr>
          <w:spacing w:val="-11"/>
          <w:sz w:val="22"/>
          <w:szCs w:val="22"/>
        </w:rPr>
        <w:t xml:space="preserve"> </w:t>
      </w:r>
      <w:r w:rsidRPr="00E46D0E">
        <w:rPr>
          <w:sz w:val="22"/>
          <w:szCs w:val="22"/>
        </w:rPr>
        <w:t>in</w:t>
      </w:r>
      <w:r w:rsidRPr="00E46D0E">
        <w:rPr>
          <w:spacing w:val="-10"/>
          <w:sz w:val="22"/>
          <w:szCs w:val="22"/>
        </w:rPr>
        <w:t xml:space="preserve"> </w:t>
      </w:r>
      <w:r w:rsidRPr="00E46D0E">
        <w:rPr>
          <w:sz w:val="22"/>
          <w:szCs w:val="22"/>
        </w:rPr>
        <w:t>accordance</w:t>
      </w:r>
      <w:r w:rsidRPr="00E46D0E">
        <w:rPr>
          <w:spacing w:val="-11"/>
          <w:sz w:val="22"/>
          <w:szCs w:val="22"/>
        </w:rPr>
        <w:t xml:space="preserve"> </w:t>
      </w:r>
      <w:r w:rsidRPr="00E46D0E">
        <w:rPr>
          <w:sz w:val="22"/>
          <w:szCs w:val="22"/>
        </w:rPr>
        <w:t>with</w:t>
      </w:r>
      <w:r w:rsidRPr="00E46D0E">
        <w:rPr>
          <w:spacing w:val="-12"/>
          <w:sz w:val="22"/>
          <w:szCs w:val="22"/>
        </w:rPr>
        <w:t xml:space="preserve"> </w:t>
      </w:r>
      <w:r w:rsidRPr="00E46D0E">
        <w:rPr>
          <w:sz w:val="22"/>
          <w:szCs w:val="22"/>
        </w:rPr>
        <w:t>Executive</w:t>
      </w:r>
      <w:r w:rsidRPr="00E46D0E">
        <w:rPr>
          <w:spacing w:val="-10"/>
          <w:sz w:val="22"/>
          <w:szCs w:val="22"/>
        </w:rPr>
        <w:t xml:space="preserve"> </w:t>
      </w:r>
      <w:r w:rsidRPr="00E46D0E">
        <w:rPr>
          <w:sz w:val="22"/>
          <w:szCs w:val="22"/>
        </w:rPr>
        <w:t>Order</w:t>
      </w:r>
      <w:r w:rsidRPr="00E46D0E">
        <w:rPr>
          <w:spacing w:val="-11"/>
          <w:sz w:val="22"/>
          <w:szCs w:val="22"/>
        </w:rPr>
        <w:t xml:space="preserve"> </w:t>
      </w:r>
      <w:r w:rsidRPr="00E46D0E">
        <w:rPr>
          <w:sz w:val="22"/>
          <w:szCs w:val="22"/>
        </w:rPr>
        <w:t>12549</w:t>
      </w:r>
      <w:r w:rsidRPr="00E46D0E">
        <w:rPr>
          <w:spacing w:val="-10"/>
          <w:sz w:val="22"/>
          <w:szCs w:val="22"/>
        </w:rPr>
        <w:t xml:space="preserve"> </w:t>
      </w:r>
      <w:r w:rsidRPr="00E46D0E">
        <w:rPr>
          <w:sz w:val="22"/>
          <w:szCs w:val="22"/>
        </w:rPr>
        <w:t>(2/18/86).</w:t>
      </w:r>
    </w:p>
    <w:p w14:paraId="7CE3F048" w14:textId="77777777" w:rsidR="00320FE1" w:rsidRPr="00E46D0E" w:rsidRDefault="00320FE1">
      <w:pPr>
        <w:pStyle w:val="BodyText"/>
        <w:rPr>
          <w:sz w:val="22"/>
          <w:szCs w:val="22"/>
        </w:rPr>
      </w:pPr>
    </w:p>
    <w:p w14:paraId="4F860838" w14:textId="77777777" w:rsidR="00320FE1" w:rsidRPr="00E46D0E" w:rsidRDefault="00CD4BE8">
      <w:pPr>
        <w:pStyle w:val="ListParagraph"/>
        <w:numPr>
          <w:ilvl w:val="0"/>
          <w:numId w:val="4"/>
        </w:numPr>
        <w:tabs>
          <w:tab w:val="left" w:pos="480"/>
        </w:tabs>
        <w:spacing w:line="264" w:lineRule="exact"/>
      </w:pPr>
      <w:r w:rsidRPr="00E46D0E">
        <w:t>GOVERNING</w:t>
      </w:r>
      <w:r w:rsidRPr="00E46D0E">
        <w:rPr>
          <w:spacing w:val="-2"/>
        </w:rPr>
        <w:t xml:space="preserve"> </w:t>
      </w:r>
      <w:r w:rsidRPr="00E46D0E">
        <w:t>LAW</w:t>
      </w:r>
    </w:p>
    <w:p w14:paraId="63F6352B" w14:textId="77777777" w:rsidR="00320FE1" w:rsidRPr="00E46D0E" w:rsidRDefault="00CD4BE8">
      <w:pPr>
        <w:pStyle w:val="BodyText"/>
        <w:ind w:left="480" w:right="118"/>
        <w:jc w:val="both"/>
        <w:rPr>
          <w:sz w:val="22"/>
          <w:szCs w:val="22"/>
        </w:rPr>
      </w:pPr>
      <w:r w:rsidRPr="00E46D0E">
        <w:rPr>
          <w:sz w:val="22"/>
          <w:szCs w:val="22"/>
        </w:rPr>
        <w:t>This</w:t>
      </w:r>
      <w:r w:rsidRPr="00E46D0E">
        <w:rPr>
          <w:spacing w:val="-8"/>
          <w:sz w:val="22"/>
          <w:szCs w:val="22"/>
        </w:rPr>
        <w:t xml:space="preserve"> </w:t>
      </w:r>
      <w:r w:rsidRPr="00E46D0E">
        <w:rPr>
          <w:sz w:val="22"/>
          <w:szCs w:val="22"/>
        </w:rPr>
        <w:t>Agreement</w:t>
      </w:r>
      <w:r w:rsidRPr="00E46D0E">
        <w:rPr>
          <w:spacing w:val="-8"/>
          <w:sz w:val="22"/>
          <w:szCs w:val="22"/>
        </w:rPr>
        <w:t xml:space="preserve"> </w:t>
      </w:r>
      <w:r w:rsidRPr="00E46D0E">
        <w:rPr>
          <w:sz w:val="22"/>
          <w:szCs w:val="22"/>
        </w:rPr>
        <w:t>shall</w:t>
      </w:r>
      <w:r w:rsidRPr="00E46D0E">
        <w:rPr>
          <w:spacing w:val="-8"/>
          <w:sz w:val="22"/>
          <w:szCs w:val="22"/>
        </w:rPr>
        <w:t xml:space="preserve"> </w:t>
      </w:r>
      <w:r w:rsidRPr="00E46D0E">
        <w:rPr>
          <w:sz w:val="22"/>
          <w:szCs w:val="22"/>
        </w:rPr>
        <w:t>be</w:t>
      </w:r>
      <w:r w:rsidRPr="00E46D0E">
        <w:rPr>
          <w:spacing w:val="-8"/>
          <w:sz w:val="22"/>
          <w:szCs w:val="22"/>
        </w:rPr>
        <w:t xml:space="preserve"> </w:t>
      </w:r>
      <w:r w:rsidRPr="00E46D0E">
        <w:rPr>
          <w:sz w:val="22"/>
          <w:szCs w:val="22"/>
        </w:rPr>
        <w:t>governed</w:t>
      </w:r>
      <w:r w:rsidRPr="00E46D0E">
        <w:rPr>
          <w:spacing w:val="-8"/>
          <w:sz w:val="22"/>
          <w:szCs w:val="22"/>
        </w:rPr>
        <w:t xml:space="preserve"> </w:t>
      </w:r>
      <w:r w:rsidRPr="00E46D0E">
        <w:rPr>
          <w:sz w:val="22"/>
          <w:szCs w:val="22"/>
        </w:rPr>
        <w:t>and</w:t>
      </w:r>
      <w:r w:rsidRPr="00E46D0E">
        <w:rPr>
          <w:spacing w:val="-8"/>
          <w:sz w:val="22"/>
          <w:szCs w:val="22"/>
        </w:rPr>
        <w:t xml:space="preserve"> </w:t>
      </w:r>
      <w:r w:rsidRPr="00E46D0E">
        <w:rPr>
          <w:sz w:val="22"/>
          <w:szCs w:val="22"/>
        </w:rPr>
        <w:t>interpreted</w:t>
      </w:r>
      <w:r w:rsidRPr="00E46D0E">
        <w:rPr>
          <w:spacing w:val="-7"/>
          <w:sz w:val="22"/>
          <w:szCs w:val="22"/>
        </w:rPr>
        <w:t xml:space="preserve"> </w:t>
      </w:r>
      <w:r w:rsidRPr="00E46D0E">
        <w:rPr>
          <w:sz w:val="22"/>
          <w:szCs w:val="22"/>
        </w:rPr>
        <w:t>in</w:t>
      </w:r>
      <w:r w:rsidRPr="00E46D0E">
        <w:rPr>
          <w:spacing w:val="-8"/>
          <w:sz w:val="22"/>
          <w:szCs w:val="22"/>
        </w:rPr>
        <w:t xml:space="preserve"> </w:t>
      </w:r>
      <w:r w:rsidRPr="00E46D0E">
        <w:rPr>
          <w:sz w:val="22"/>
          <w:szCs w:val="22"/>
        </w:rPr>
        <w:t>accordance</w:t>
      </w:r>
      <w:r w:rsidRPr="00E46D0E">
        <w:rPr>
          <w:spacing w:val="-7"/>
          <w:sz w:val="22"/>
          <w:szCs w:val="22"/>
        </w:rPr>
        <w:t xml:space="preserve"> </w:t>
      </w:r>
      <w:r w:rsidRPr="00E46D0E">
        <w:rPr>
          <w:sz w:val="22"/>
          <w:szCs w:val="22"/>
        </w:rPr>
        <w:t>with,</w:t>
      </w:r>
      <w:r w:rsidRPr="00E46D0E">
        <w:rPr>
          <w:spacing w:val="-7"/>
          <w:sz w:val="22"/>
          <w:szCs w:val="22"/>
        </w:rPr>
        <w:t xml:space="preserve"> </w:t>
      </w:r>
      <w:r w:rsidRPr="00E46D0E">
        <w:rPr>
          <w:sz w:val="22"/>
          <w:szCs w:val="22"/>
        </w:rPr>
        <w:t>and</w:t>
      </w:r>
      <w:r w:rsidRPr="00E46D0E">
        <w:rPr>
          <w:spacing w:val="-8"/>
          <w:sz w:val="22"/>
          <w:szCs w:val="22"/>
        </w:rPr>
        <w:t xml:space="preserve"> </w:t>
      </w:r>
      <w:r w:rsidRPr="00E46D0E">
        <w:rPr>
          <w:sz w:val="22"/>
          <w:szCs w:val="22"/>
        </w:rPr>
        <w:t>the</w:t>
      </w:r>
      <w:r w:rsidRPr="00E46D0E">
        <w:rPr>
          <w:spacing w:val="-7"/>
          <w:sz w:val="22"/>
          <w:szCs w:val="22"/>
        </w:rPr>
        <w:t xml:space="preserve"> </w:t>
      </w:r>
      <w:r w:rsidRPr="00E46D0E">
        <w:rPr>
          <w:sz w:val="22"/>
          <w:szCs w:val="22"/>
        </w:rPr>
        <w:t>rights</w:t>
      </w:r>
      <w:r w:rsidRPr="00E46D0E">
        <w:rPr>
          <w:spacing w:val="-8"/>
          <w:sz w:val="22"/>
          <w:szCs w:val="22"/>
        </w:rPr>
        <w:t xml:space="preserve"> </w:t>
      </w:r>
      <w:r w:rsidRPr="00E46D0E">
        <w:rPr>
          <w:sz w:val="22"/>
          <w:szCs w:val="22"/>
        </w:rPr>
        <w:t>of</w:t>
      </w:r>
      <w:r w:rsidRPr="00E46D0E">
        <w:rPr>
          <w:spacing w:val="-7"/>
          <w:sz w:val="22"/>
          <w:szCs w:val="22"/>
        </w:rPr>
        <w:t xml:space="preserve"> </w:t>
      </w:r>
      <w:r w:rsidRPr="00E46D0E">
        <w:rPr>
          <w:sz w:val="22"/>
          <w:szCs w:val="22"/>
        </w:rPr>
        <w:t>the</w:t>
      </w:r>
      <w:r w:rsidRPr="00E46D0E">
        <w:rPr>
          <w:spacing w:val="-8"/>
          <w:sz w:val="22"/>
          <w:szCs w:val="22"/>
        </w:rPr>
        <w:t xml:space="preserve"> </w:t>
      </w:r>
      <w:r w:rsidRPr="00E46D0E">
        <w:rPr>
          <w:sz w:val="22"/>
          <w:szCs w:val="22"/>
        </w:rPr>
        <w:t>parties</w:t>
      </w:r>
      <w:r w:rsidRPr="00E46D0E">
        <w:rPr>
          <w:spacing w:val="-8"/>
          <w:sz w:val="22"/>
          <w:szCs w:val="22"/>
        </w:rPr>
        <w:t xml:space="preserve"> </w:t>
      </w:r>
      <w:r w:rsidRPr="00E46D0E">
        <w:rPr>
          <w:sz w:val="22"/>
          <w:szCs w:val="22"/>
        </w:rPr>
        <w:t>shall be determined by the laws of the State of</w:t>
      </w:r>
      <w:r w:rsidRPr="00E46D0E">
        <w:rPr>
          <w:spacing w:val="-4"/>
          <w:sz w:val="22"/>
          <w:szCs w:val="22"/>
        </w:rPr>
        <w:t xml:space="preserve"> </w:t>
      </w:r>
      <w:r w:rsidRPr="00E46D0E">
        <w:rPr>
          <w:sz w:val="22"/>
          <w:szCs w:val="22"/>
        </w:rPr>
        <w:t>Missouri.</w:t>
      </w:r>
    </w:p>
    <w:p w14:paraId="776290E1" w14:textId="77777777" w:rsidR="00320FE1" w:rsidRPr="00E46D0E" w:rsidRDefault="00320FE1">
      <w:pPr>
        <w:pStyle w:val="BodyText"/>
        <w:rPr>
          <w:sz w:val="22"/>
          <w:szCs w:val="22"/>
        </w:rPr>
      </w:pPr>
    </w:p>
    <w:p w14:paraId="1B5CF4E9" w14:textId="77777777" w:rsidR="00320FE1" w:rsidRPr="00E46D0E" w:rsidRDefault="00CD4BE8">
      <w:pPr>
        <w:pStyle w:val="ListParagraph"/>
        <w:numPr>
          <w:ilvl w:val="0"/>
          <w:numId w:val="4"/>
        </w:numPr>
        <w:tabs>
          <w:tab w:val="left" w:pos="480"/>
        </w:tabs>
      </w:pPr>
      <w:r w:rsidRPr="00E46D0E">
        <w:t>ENTIRE AGREEMENT;</w:t>
      </w:r>
      <w:r w:rsidRPr="00E46D0E">
        <w:rPr>
          <w:spacing w:val="-1"/>
        </w:rPr>
        <w:t xml:space="preserve"> </w:t>
      </w:r>
      <w:r w:rsidRPr="00E46D0E">
        <w:t>AMENDMENT</w:t>
      </w:r>
    </w:p>
    <w:p w14:paraId="582C5B25" w14:textId="77777777" w:rsidR="00320FE1" w:rsidRPr="00E46D0E" w:rsidRDefault="00CD4BE8">
      <w:pPr>
        <w:pStyle w:val="BodyText"/>
        <w:ind w:left="480" w:right="118"/>
        <w:jc w:val="both"/>
        <w:rPr>
          <w:sz w:val="22"/>
          <w:szCs w:val="22"/>
        </w:rPr>
      </w:pPr>
      <w:r w:rsidRPr="00E46D0E">
        <w:rPr>
          <w:sz w:val="22"/>
          <w:szCs w:val="22"/>
        </w:rPr>
        <w:t>This writing and the exhibits attached hereto contains the entire agreement of the parties with respect to the subject matter hereof and supersedes all prior agreements between the parties on the same subject matter. No oral statement or representation shall change or otherwise affect any provisions herein. No alteration or modification of this Agreement shall be valid unless made in writing and signed by both parties.</w:t>
      </w:r>
    </w:p>
    <w:p w14:paraId="38B185BD" w14:textId="77777777" w:rsidR="00320FE1" w:rsidRPr="00E46D0E" w:rsidRDefault="00320FE1">
      <w:pPr>
        <w:pStyle w:val="BodyText"/>
        <w:rPr>
          <w:sz w:val="22"/>
          <w:szCs w:val="22"/>
        </w:rPr>
      </w:pPr>
    </w:p>
    <w:p w14:paraId="0D6481B3" w14:textId="77777777" w:rsidR="00320FE1" w:rsidRPr="00E46D0E" w:rsidRDefault="00CD4BE8">
      <w:pPr>
        <w:pStyle w:val="BodyText"/>
        <w:ind w:left="120" w:right="104"/>
        <w:rPr>
          <w:sz w:val="22"/>
          <w:szCs w:val="22"/>
        </w:rPr>
      </w:pPr>
      <w:r w:rsidRPr="00E46D0E">
        <w:rPr>
          <w:sz w:val="22"/>
          <w:szCs w:val="22"/>
        </w:rPr>
        <w:t>IN</w:t>
      </w:r>
      <w:r w:rsidRPr="00E46D0E">
        <w:rPr>
          <w:spacing w:val="-8"/>
          <w:sz w:val="22"/>
          <w:szCs w:val="22"/>
        </w:rPr>
        <w:t xml:space="preserve"> </w:t>
      </w:r>
      <w:r w:rsidRPr="00E46D0E">
        <w:rPr>
          <w:sz w:val="22"/>
          <w:szCs w:val="22"/>
        </w:rPr>
        <w:t>WITNESS</w:t>
      </w:r>
      <w:r w:rsidRPr="00E46D0E">
        <w:rPr>
          <w:spacing w:val="-8"/>
          <w:sz w:val="22"/>
          <w:szCs w:val="22"/>
        </w:rPr>
        <w:t xml:space="preserve"> </w:t>
      </w:r>
      <w:r w:rsidRPr="00E46D0E">
        <w:rPr>
          <w:sz w:val="22"/>
          <w:szCs w:val="22"/>
        </w:rPr>
        <w:t>WHEREOF,</w:t>
      </w:r>
      <w:r w:rsidRPr="00E46D0E">
        <w:rPr>
          <w:spacing w:val="-8"/>
          <w:sz w:val="22"/>
          <w:szCs w:val="22"/>
        </w:rPr>
        <w:t xml:space="preserve"> </w:t>
      </w:r>
      <w:r w:rsidRPr="00E46D0E">
        <w:rPr>
          <w:sz w:val="22"/>
          <w:szCs w:val="22"/>
        </w:rPr>
        <w:t>this</w:t>
      </w:r>
      <w:r w:rsidRPr="00E46D0E">
        <w:rPr>
          <w:spacing w:val="-8"/>
          <w:sz w:val="22"/>
          <w:szCs w:val="22"/>
        </w:rPr>
        <w:t xml:space="preserve"> </w:t>
      </w:r>
      <w:r w:rsidRPr="00E46D0E">
        <w:rPr>
          <w:sz w:val="22"/>
          <w:szCs w:val="22"/>
        </w:rPr>
        <w:t>Agreement</w:t>
      </w:r>
      <w:r w:rsidRPr="00E46D0E">
        <w:rPr>
          <w:spacing w:val="-8"/>
          <w:sz w:val="22"/>
          <w:szCs w:val="22"/>
        </w:rPr>
        <w:t xml:space="preserve"> </w:t>
      </w:r>
      <w:r w:rsidRPr="00E46D0E">
        <w:rPr>
          <w:sz w:val="22"/>
          <w:szCs w:val="22"/>
        </w:rPr>
        <w:t>has</w:t>
      </w:r>
      <w:r w:rsidRPr="00E46D0E">
        <w:rPr>
          <w:spacing w:val="-9"/>
          <w:sz w:val="22"/>
          <w:szCs w:val="22"/>
        </w:rPr>
        <w:t xml:space="preserve"> </w:t>
      </w:r>
      <w:r w:rsidRPr="00E46D0E">
        <w:rPr>
          <w:sz w:val="22"/>
          <w:szCs w:val="22"/>
        </w:rPr>
        <w:t>been</w:t>
      </w:r>
      <w:r w:rsidRPr="00E46D0E">
        <w:rPr>
          <w:spacing w:val="-9"/>
          <w:sz w:val="22"/>
          <w:szCs w:val="22"/>
        </w:rPr>
        <w:t xml:space="preserve"> </w:t>
      </w:r>
      <w:r w:rsidRPr="00E46D0E">
        <w:rPr>
          <w:sz w:val="22"/>
          <w:szCs w:val="22"/>
        </w:rPr>
        <w:t>duly</w:t>
      </w:r>
      <w:r w:rsidRPr="00E46D0E">
        <w:rPr>
          <w:spacing w:val="-9"/>
          <w:sz w:val="22"/>
          <w:szCs w:val="22"/>
        </w:rPr>
        <w:t xml:space="preserve"> </w:t>
      </w:r>
      <w:r w:rsidRPr="00E46D0E">
        <w:rPr>
          <w:sz w:val="22"/>
          <w:szCs w:val="22"/>
        </w:rPr>
        <w:t>executed</w:t>
      </w:r>
      <w:r w:rsidRPr="00E46D0E">
        <w:rPr>
          <w:spacing w:val="-8"/>
          <w:sz w:val="22"/>
          <w:szCs w:val="22"/>
        </w:rPr>
        <w:t xml:space="preserve"> </w:t>
      </w:r>
      <w:r w:rsidRPr="00E46D0E">
        <w:rPr>
          <w:sz w:val="22"/>
          <w:szCs w:val="22"/>
        </w:rPr>
        <w:t>and</w:t>
      </w:r>
      <w:r w:rsidRPr="00E46D0E">
        <w:rPr>
          <w:spacing w:val="-8"/>
          <w:sz w:val="22"/>
          <w:szCs w:val="22"/>
        </w:rPr>
        <w:t xml:space="preserve"> </w:t>
      </w:r>
      <w:r w:rsidRPr="00E46D0E">
        <w:rPr>
          <w:sz w:val="22"/>
          <w:szCs w:val="22"/>
        </w:rPr>
        <w:t>delivered</w:t>
      </w:r>
      <w:r w:rsidRPr="00E46D0E">
        <w:rPr>
          <w:spacing w:val="-8"/>
          <w:sz w:val="22"/>
          <w:szCs w:val="22"/>
        </w:rPr>
        <w:t xml:space="preserve"> </w:t>
      </w:r>
      <w:r w:rsidRPr="00E46D0E">
        <w:rPr>
          <w:sz w:val="22"/>
          <w:szCs w:val="22"/>
        </w:rPr>
        <w:t>by</w:t>
      </w:r>
      <w:r w:rsidRPr="00E46D0E">
        <w:rPr>
          <w:spacing w:val="-8"/>
          <w:sz w:val="22"/>
          <w:szCs w:val="22"/>
        </w:rPr>
        <w:t xml:space="preserve"> </w:t>
      </w:r>
      <w:r w:rsidRPr="00E46D0E">
        <w:rPr>
          <w:sz w:val="22"/>
          <w:szCs w:val="22"/>
        </w:rPr>
        <w:t>each</w:t>
      </w:r>
      <w:r w:rsidRPr="00E46D0E">
        <w:rPr>
          <w:spacing w:val="-8"/>
          <w:sz w:val="22"/>
          <w:szCs w:val="22"/>
        </w:rPr>
        <w:t xml:space="preserve"> </w:t>
      </w:r>
      <w:r w:rsidRPr="00E46D0E">
        <w:rPr>
          <w:sz w:val="22"/>
          <w:szCs w:val="22"/>
        </w:rPr>
        <w:t>Party</w:t>
      </w:r>
      <w:r w:rsidRPr="00E46D0E">
        <w:rPr>
          <w:spacing w:val="-8"/>
          <w:sz w:val="22"/>
          <w:szCs w:val="22"/>
        </w:rPr>
        <w:t xml:space="preserve"> </w:t>
      </w:r>
      <w:r w:rsidRPr="00E46D0E">
        <w:rPr>
          <w:sz w:val="22"/>
          <w:szCs w:val="22"/>
        </w:rPr>
        <w:t>effective</w:t>
      </w:r>
      <w:r w:rsidRPr="00E46D0E">
        <w:rPr>
          <w:spacing w:val="-8"/>
          <w:sz w:val="22"/>
          <w:szCs w:val="22"/>
        </w:rPr>
        <w:t xml:space="preserve"> </w:t>
      </w:r>
      <w:r w:rsidRPr="00E46D0E">
        <w:rPr>
          <w:sz w:val="22"/>
          <w:szCs w:val="22"/>
        </w:rPr>
        <w:t>as of the date first above</w:t>
      </w:r>
      <w:r w:rsidRPr="00E46D0E">
        <w:rPr>
          <w:spacing w:val="-4"/>
          <w:sz w:val="22"/>
          <w:szCs w:val="22"/>
        </w:rPr>
        <w:t xml:space="preserve"> </w:t>
      </w:r>
      <w:r w:rsidRPr="00E46D0E">
        <w:rPr>
          <w:sz w:val="22"/>
          <w:szCs w:val="22"/>
        </w:rPr>
        <w:t>written.</w:t>
      </w:r>
    </w:p>
    <w:p w14:paraId="63D061ED" w14:textId="77777777" w:rsidR="00320FE1" w:rsidRPr="00E46D0E" w:rsidRDefault="00320FE1">
      <w:pPr>
        <w:pStyle w:val="BodyText"/>
        <w:spacing w:before="11"/>
        <w:rPr>
          <w:sz w:val="22"/>
          <w:szCs w:val="22"/>
        </w:rPr>
      </w:pPr>
    </w:p>
    <w:p w14:paraId="4C49C040" w14:textId="77777777" w:rsidR="00320FE1" w:rsidRPr="00E46D0E" w:rsidRDefault="00CD4BE8">
      <w:pPr>
        <w:pStyle w:val="BodyText"/>
        <w:ind w:left="120"/>
        <w:rPr>
          <w:sz w:val="22"/>
          <w:szCs w:val="22"/>
        </w:rPr>
      </w:pPr>
      <w:r w:rsidRPr="00E46D0E">
        <w:rPr>
          <w:sz w:val="22"/>
          <w:szCs w:val="22"/>
        </w:rPr>
        <w:t>SIGNATURES:</w:t>
      </w:r>
    </w:p>
    <w:p w14:paraId="44613A75" w14:textId="77777777" w:rsidR="00320FE1" w:rsidRPr="00E46D0E" w:rsidRDefault="00320FE1">
      <w:pPr>
        <w:pStyle w:val="BodyText"/>
        <w:rPr>
          <w:sz w:val="22"/>
          <w:szCs w:val="22"/>
        </w:rPr>
      </w:pPr>
    </w:p>
    <w:p w14:paraId="610C60DC" w14:textId="77777777" w:rsidR="00320FE1" w:rsidRPr="00E46D0E" w:rsidRDefault="00CD4BE8">
      <w:pPr>
        <w:pStyle w:val="Heading1"/>
        <w:rPr>
          <w:sz w:val="22"/>
          <w:szCs w:val="22"/>
        </w:rPr>
      </w:pPr>
      <w:r w:rsidRPr="00E46D0E">
        <w:rPr>
          <w:sz w:val="22"/>
          <w:szCs w:val="22"/>
        </w:rPr>
        <w:t>On Behalf of the</w:t>
      </w:r>
    </w:p>
    <w:p w14:paraId="32ECC744" w14:textId="77777777" w:rsidR="00320FE1" w:rsidRPr="00E46D0E" w:rsidRDefault="00CD4BE8">
      <w:pPr>
        <w:tabs>
          <w:tab w:val="left" w:pos="5880"/>
        </w:tabs>
        <w:spacing w:before="1"/>
        <w:ind w:left="120"/>
        <w:rPr>
          <w:b/>
        </w:rPr>
      </w:pPr>
      <w:r w:rsidRPr="00E46D0E">
        <w:rPr>
          <w:b/>
        </w:rPr>
        <w:t>Curators of the University</w:t>
      </w:r>
      <w:r w:rsidRPr="00E46D0E">
        <w:rPr>
          <w:b/>
          <w:spacing w:val="-16"/>
        </w:rPr>
        <w:t xml:space="preserve"> </w:t>
      </w:r>
      <w:r w:rsidRPr="00E46D0E">
        <w:rPr>
          <w:b/>
        </w:rPr>
        <w:t>of</w:t>
      </w:r>
      <w:r w:rsidRPr="00E46D0E">
        <w:rPr>
          <w:b/>
          <w:spacing w:val="-3"/>
        </w:rPr>
        <w:t xml:space="preserve"> </w:t>
      </w:r>
      <w:r w:rsidRPr="00E46D0E">
        <w:rPr>
          <w:b/>
        </w:rPr>
        <w:t>Missouri</w:t>
      </w:r>
      <w:r w:rsidRPr="00E46D0E">
        <w:rPr>
          <w:b/>
        </w:rPr>
        <w:tab/>
        <w:t>Contractor</w:t>
      </w:r>
      <w:r w:rsidRPr="00E46D0E">
        <w:rPr>
          <w:b/>
          <w:spacing w:val="-1"/>
        </w:rPr>
        <w:t xml:space="preserve"> </w:t>
      </w:r>
      <w:r w:rsidRPr="00E46D0E">
        <w:rPr>
          <w:b/>
        </w:rPr>
        <w:t>Name</w:t>
      </w:r>
    </w:p>
    <w:p w14:paraId="40A55265" w14:textId="77777777" w:rsidR="00320FE1" w:rsidRPr="00E46D0E" w:rsidRDefault="00320FE1">
      <w:pPr>
        <w:pStyle w:val="BodyText"/>
        <w:spacing w:before="10"/>
        <w:rPr>
          <w:b/>
          <w:sz w:val="22"/>
          <w:szCs w:val="22"/>
        </w:rPr>
      </w:pPr>
    </w:p>
    <w:p w14:paraId="2156CC9A" w14:textId="77777777" w:rsidR="00320FE1" w:rsidRPr="00E46D0E" w:rsidRDefault="00CD4BE8">
      <w:pPr>
        <w:pStyle w:val="BodyText"/>
        <w:tabs>
          <w:tab w:val="left" w:pos="4774"/>
          <w:tab w:val="left" w:pos="5878"/>
          <w:tab w:val="left" w:pos="10408"/>
        </w:tabs>
        <w:spacing w:before="93"/>
        <w:ind w:left="119"/>
        <w:rPr>
          <w:rFonts w:ascii="Times New Roman"/>
          <w:sz w:val="22"/>
          <w:szCs w:val="22"/>
        </w:rPr>
      </w:pPr>
      <w:r w:rsidRPr="00E46D0E">
        <w:rPr>
          <w:sz w:val="22"/>
          <w:szCs w:val="22"/>
        </w:rPr>
        <w:t>BY:</w:t>
      </w:r>
      <w:r w:rsidRPr="00E46D0E">
        <w:rPr>
          <w:sz w:val="22"/>
          <w:szCs w:val="22"/>
          <w:u w:val="single"/>
        </w:rPr>
        <w:t xml:space="preserve"> </w:t>
      </w:r>
      <w:r w:rsidRPr="00E46D0E">
        <w:rPr>
          <w:sz w:val="22"/>
          <w:szCs w:val="22"/>
          <w:u w:val="single"/>
        </w:rPr>
        <w:tab/>
      </w:r>
      <w:r w:rsidRPr="00E46D0E">
        <w:rPr>
          <w:sz w:val="22"/>
          <w:szCs w:val="22"/>
        </w:rPr>
        <w:tab/>
        <w:t xml:space="preserve">BY: </w:t>
      </w:r>
      <w:r w:rsidRPr="00E46D0E">
        <w:rPr>
          <w:rFonts w:ascii="Times New Roman"/>
          <w:sz w:val="22"/>
          <w:szCs w:val="22"/>
          <w:u w:val="single"/>
        </w:rPr>
        <w:t xml:space="preserve"> </w:t>
      </w:r>
      <w:r w:rsidRPr="00E46D0E">
        <w:rPr>
          <w:rFonts w:ascii="Times New Roman"/>
          <w:sz w:val="22"/>
          <w:szCs w:val="22"/>
          <w:u w:val="single"/>
        </w:rPr>
        <w:tab/>
      </w:r>
    </w:p>
    <w:p w14:paraId="19F3F69B" w14:textId="77777777" w:rsidR="00320FE1" w:rsidRPr="00E46D0E" w:rsidRDefault="00320FE1">
      <w:pPr>
        <w:pStyle w:val="BodyText"/>
        <w:spacing w:before="10"/>
        <w:rPr>
          <w:rFonts w:ascii="Times New Roman"/>
          <w:sz w:val="22"/>
          <w:szCs w:val="22"/>
        </w:rPr>
      </w:pPr>
    </w:p>
    <w:p w14:paraId="3F4856CD" w14:textId="77777777" w:rsidR="00320FE1" w:rsidRPr="00E46D0E" w:rsidRDefault="00CD4BE8">
      <w:pPr>
        <w:pStyle w:val="BodyText"/>
        <w:tabs>
          <w:tab w:val="left" w:pos="5879"/>
        </w:tabs>
        <w:spacing w:before="93"/>
        <w:ind w:left="119"/>
        <w:rPr>
          <w:sz w:val="22"/>
          <w:szCs w:val="22"/>
        </w:rPr>
      </w:pPr>
      <w:r w:rsidRPr="00E46D0E">
        <w:rPr>
          <w:sz w:val="22"/>
          <w:szCs w:val="22"/>
        </w:rPr>
        <w:t>Printed</w:t>
      </w:r>
      <w:r w:rsidRPr="00E46D0E">
        <w:rPr>
          <w:spacing w:val="-2"/>
          <w:sz w:val="22"/>
          <w:szCs w:val="22"/>
        </w:rPr>
        <w:t xml:space="preserve"> </w:t>
      </w:r>
      <w:r w:rsidRPr="00E46D0E">
        <w:rPr>
          <w:sz w:val="22"/>
          <w:szCs w:val="22"/>
        </w:rPr>
        <w:t>Name:</w:t>
      </w:r>
      <w:r w:rsidRPr="00E46D0E">
        <w:rPr>
          <w:sz w:val="22"/>
          <w:szCs w:val="22"/>
        </w:rPr>
        <w:tab/>
        <w:t>Printed</w:t>
      </w:r>
      <w:r w:rsidRPr="00E46D0E">
        <w:rPr>
          <w:spacing w:val="-1"/>
          <w:sz w:val="22"/>
          <w:szCs w:val="22"/>
        </w:rPr>
        <w:t xml:space="preserve"> </w:t>
      </w:r>
      <w:r w:rsidRPr="00E46D0E">
        <w:rPr>
          <w:sz w:val="22"/>
          <w:szCs w:val="22"/>
        </w:rPr>
        <w:t>Name:</w:t>
      </w:r>
    </w:p>
    <w:p w14:paraId="5536BCAE" w14:textId="77777777" w:rsidR="00320FE1" w:rsidRPr="00E46D0E" w:rsidRDefault="00320FE1">
      <w:pPr>
        <w:pStyle w:val="BodyText"/>
        <w:rPr>
          <w:sz w:val="22"/>
          <w:szCs w:val="22"/>
        </w:rPr>
      </w:pPr>
    </w:p>
    <w:p w14:paraId="2FF1409E" w14:textId="77777777" w:rsidR="00320FE1" w:rsidRPr="00E46D0E" w:rsidRDefault="00CD4BE8">
      <w:pPr>
        <w:pStyle w:val="BodyText"/>
        <w:tabs>
          <w:tab w:val="left" w:pos="5880"/>
        </w:tabs>
        <w:spacing w:before="1"/>
        <w:ind w:left="119"/>
        <w:rPr>
          <w:sz w:val="22"/>
          <w:szCs w:val="22"/>
        </w:rPr>
      </w:pPr>
      <w:r w:rsidRPr="00E46D0E">
        <w:rPr>
          <w:sz w:val="22"/>
          <w:szCs w:val="22"/>
        </w:rPr>
        <w:t>Title:</w:t>
      </w:r>
      <w:r w:rsidRPr="00E46D0E">
        <w:rPr>
          <w:sz w:val="22"/>
          <w:szCs w:val="22"/>
        </w:rPr>
        <w:tab/>
        <w:t>Title:</w:t>
      </w:r>
    </w:p>
    <w:p w14:paraId="5548CC55" w14:textId="77777777" w:rsidR="00320FE1" w:rsidRPr="00E46D0E" w:rsidRDefault="00320FE1">
      <w:pPr>
        <w:pStyle w:val="BodyText"/>
        <w:spacing w:before="10"/>
        <w:rPr>
          <w:sz w:val="22"/>
          <w:szCs w:val="22"/>
        </w:rPr>
      </w:pPr>
    </w:p>
    <w:p w14:paraId="64D3B809" w14:textId="77777777" w:rsidR="00320FE1" w:rsidRPr="00E46D0E" w:rsidRDefault="00CD4BE8">
      <w:pPr>
        <w:pStyle w:val="BodyText"/>
        <w:tabs>
          <w:tab w:val="left" w:pos="4823"/>
          <w:tab w:val="left" w:pos="5878"/>
          <w:tab w:val="left" w:pos="10457"/>
        </w:tabs>
        <w:spacing w:before="93"/>
        <w:ind w:left="119"/>
        <w:rPr>
          <w:rFonts w:ascii="Times New Roman"/>
          <w:sz w:val="22"/>
          <w:szCs w:val="22"/>
        </w:rPr>
      </w:pPr>
      <w:r w:rsidRPr="00E46D0E">
        <w:rPr>
          <w:sz w:val="22"/>
          <w:szCs w:val="22"/>
        </w:rPr>
        <w:t>DATE:</w:t>
      </w:r>
      <w:r w:rsidRPr="00E46D0E">
        <w:rPr>
          <w:sz w:val="22"/>
          <w:szCs w:val="22"/>
          <w:u w:val="single"/>
        </w:rPr>
        <w:t xml:space="preserve"> </w:t>
      </w:r>
      <w:r w:rsidRPr="00E46D0E">
        <w:rPr>
          <w:sz w:val="22"/>
          <w:szCs w:val="22"/>
          <w:u w:val="single"/>
        </w:rPr>
        <w:tab/>
      </w:r>
      <w:r w:rsidRPr="00E46D0E">
        <w:rPr>
          <w:sz w:val="22"/>
          <w:szCs w:val="22"/>
        </w:rPr>
        <w:tab/>
        <w:t xml:space="preserve">DATE: </w:t>
      </w:r>
      <w:r w:rsidRPr="00E46D0E">
        <w:rPr>
          <w:rFonts w:ascii="Times New Roman"/>
          <w:sz w:val="22"/>
          <w:szCs w:val="22"/>
          <w:u w:val="single"/>
        </w:rPr>
        <w:t xml:space="preserve"> </w:t>
      </w:r>
      <w:r w:rsidRPr="00E46D0E">
        <w:rPr>
          <w:rFonts w:ascii="Times New Roman"/>
          <w:sz w:val="22"/>
          <w:szCs w:val="22"/>
          <w:u w:val="single"/>
        </w:rPr>
        <w:tab/>
      </w:r>
    </w:p>
    <w:p w14:paraId="29482556" w14:textId="77777777" w:rsidR="00320FE1" w:rsidRPr="00E46D0E" w:rsidRDefault="00320FE1">
      <w:pPr>
        <w:pStyle w:val="BodyText"/>
        <w:rPr>
          <w:rFonts w:ascii="Times New Roman"/>
          <w:sz w:val="22"/>
          <w:szCs w:val="22"/>
        </w:rPr>
      </w:pPr>
    </w:p>
    <w:p w14:paraId="4FCD1594" w14:textId="77777777" w:rsidR="00320FE1" w:rsidRPr="00E46D0E" w:rsidRDefault="00320FE1">
      <w:pPr>
        <w:pStyle w:val="BodyText"/>
        <w:spacing w:before="10"/>
        <w:rPr>
          <w:rFonts w:ascii="Times New Roman"/>
          <w:sz w:val="22"/>
          <w:szCs w:val="22"/>
        </w:rPr>
      </w:pPr>
    </w:p>
    <w:p w14:paraId="67ACFA1D" w14:textId="4AF15CDA" w:rsidR="00320FE1" w:rsidRDefault="00CD4BE8" w:rsidP="00E46D0E">
      <w:pPr>
        <w:pStyle w:val="Heading1"/>
        <w:tabs>
          <w:tab w:val="left" w:pos="8262"/>
        </w:tabs>
        <w:spacing w:before="94"/>
        <w:ind w:left="119"/>
        <w:rPr>
          <w:rFonts w:ascii="Times New Roman"/>
        </w:rPr>
        <w:sectPr w:rsidR="00320FE1">
          <w:pgSz w:w="12240" w:h="15840"/>
          <w:pgMar w:top="640" w:right="600" w:bottom="940" w:left="600" w:header="0" w:footer="675" w:gutter="0"/>
          <w:cols w:space="720"/>
        </w:sectPr>
      </w:pPr>
      <w:r w:rsidRPr="00E46D0E">
        <w:rPr>
          <w:sz w:val="22"/>
          <w:szCs w:val="22"/>
        </w:rPr>
        <w:t>Document legal approved dated</w:t>
      </w:r>
      <w:r w:rsidR="00E46D0E" w:rsidRPr="00E46D0E">
        <w:rPr>
          <w:sz w:val="22"/>
          <w:szCs w:val="22"/>
        </w:rPr>
        <w:t xml:space="preserve"> ----------------</w:t>
      </w:r>
    </w:p>
    <w:p w14:paraId="2B2FE9CC" w14:textId="77777777" w:rsidR="00320FE1" w:rsidRDefault="00CD4BE8">
      <w:pPr>
        <w:spacing w:before="93"/>
        <w:ind w:left="4528" w:right="4510" w:firstLine="492"/>
        <w:rPr>
          <w:b/>
          <w:sz w:val="23"/>
        </w:rPr>
      </w:pPr>
      <w:r>
        <w:rPr>
          <w:b/>
          <w:sz w:val="23"/>
        </w:rPr>
        <w:lastRenderedPageBreak/>
        <w:t>Exhibit A Scope of Services</w:t>
      </w:r>
    </w:p>
    <w:p w14:paraId="68290914" w14:textId="77777777" w:rsidR="00320FE1" w:rsidRDefault="00320FE1">
      <w:pPr>
        <w:pStyle w:val="BodyText"/>
        <w:spacing w:before="11"/>
        <w:rPr>
          <w:b/>
          <w:sz w:val="22"/>
        </w:rPr>
      </w:pPr>
    </w:p>
    <w:p w14:paraId="094E3988" w14:textId="77777777" w:rsidR="00320FE1" w:rsidRDefault="00CD4BE8">
      <w:pPr>
        <w:pStyle w:val="BodyText"/>
        <w:ind w:left="120" w:right="243"/>
      </w:pPr>
      <w:r>
        <w:t>Instructions: Provide a detailed statement of work for which the Contractor shall be responsible. Provide all costs proposed to be covered by the University. Additional documentation may be attached.</w:t>
      </w:r>
    </w:p>
    <w:p w14:paraId="1901D426" w14:textId="77777777" w:rsidR="00320FE1" w:rsidRDefault="00320FE1">
      <w:pPr>
        <w:pStyle w:val="BodyText"/>
      </w:pPr>
    </w:p>
    <w:p w14:paraId="7634830E" w14:textId="77777777" w:rsidR="00320FE1" w:rsidRDefault="00CD4BE8">
      <w:pPr>
        <w:pStyle w:val="BodyText"/>
        <w:spacing w:line="264" w:lineRule="exact"/>
        <w:ind w:left="120"/>
      </w:pPr>
      <w:r>
        <w:t>Information to be considered as part of Scope of Services shall include any or all of the following:</w:t>
      </w:r>
    </w:p>
    <w:p w14:paraId="57949457" w14:textId="77777777" w:rsidR="00320FE1" w:rsidRDefault="00CD4BE8">
      <w:pPr>
        <w:pStyle w:val="ListParagraph"/>
        <w:numPr>
          <w:ilvl w:val="0"/>
          <w:numId w:val="1"/>
        </w:numPr>
        <w:tabs>
          <w:tab w:val="left" w:pos="839"/>
          <w:tab w:val="left" w:pos="840"/>
        </w:tabs>
        <w:ind w:right="274"/>
        <w:rPr>
          <w:rFonts w:ascii="Symbol" w:hAnsi="Symbol"/>
          <w:i/>
          <w:sz w:val="18"/>
        </w:rPr>
      </w:pPr>
      <w:r>
        <w:rPr>
          <w:b/>
          <w:i/>
          <w:sz w:val="18"/>
          <w:u w:val="single"/>
        </w:rPr>
        <w:t>Business</w:t>
      </w:r>
      <w:r>
        <w:rPr>
          <w:b/>
          <w:i/>
          <w:spacing w:val="-4"/>
          <w:sz w:val="18"/>
          <w:u w:val="single"/>
        </w:rPr>
        <w:t xml:space="preserve"> </w:t>
      </w:r>
      <w:r>
        <w:rPr>
          <w:b/>
          <w:i/>
          <w:sz w:val="18"/>
          <w:u w:val="single"/>
        </w:rPr>
        <w:t>Requirements</w:t>
      </w:r>
      <w:r>
        <w:rPr>
          <w:b/>
          <w:i/>
          <w:spacing w:val="-3"/>
          <w:sz w:val="18"/>
        </w:rPr>
        <w:t xml:space="preserve"> </w:t>
      </w:r>
      <w:r>
        <w:rPr>
          <w:i/>
          <w:sz w:val="18"/>
        </w:rPr>
        <w:t>–</w:t>
      </w:r>
      <w:r>
        <w:rPr>
          <w:i/>
          <w:spacing w:val="-4"/>
          <w:sz w:val="18"/>
        </w:rPr>
        <w:t xml:space="preserve"> </w:t>
      </w:r>
      <w:r>
        <w:rPr>
          <w:i/>
          <w:sz w:val="18"/>
        </w:rPr>
        <w:t>Describe</w:t>
      </w:r>
      <w:r>
        <w:rPr>
          <w:i/>
          <w:spacing w:val="-3"/>
          <w:sz w:val="18"/>
        </w:rPr>
        <w:t xml:space="preserve"> </w:t>
      </w:r>
      <w:r>
        <w:rPr>
          <w:i/>
          <w:sz w:val="18"/>
        </w:rPr>
        <w:t>the</w:t>
      </w:r>
      <w:r>
        <w:rPr>
          <w:i/>
          <w:spacing w:val="-4"/>
          <w:sz w:val="18"/>
        </w:rPr>
        <w:t xml:space="preserve"> </w:t>
      </w:r>
      <w:r>
        <w:rPr>
          <w:i/>
          <w:sz w:val="18"/>
        </w:rPr>
        <w:t>extent</w:t>
      </w:r>
      <w:r>
        <w:rPr>
          <w:i/>
          <w:spacing w:val="-3"/>
          <w:sz w:val="18"/>
        </w:rPr>
        <w:t xml:space="preserve"> </w:t>
      </w:r>
      <w:r>
        <w:rPr>
          <w:i/>
          <w:sz w:val="18"/>
        </w:rPr>
        <w:t>of</w:t>
      </w:r>
      <w:r>
        <w:rPr>
          <w:i/>
          <w:spacing w:val="-3"/>
          <w:sz w:val="18"/>
        </w:rPr>
        <w:t xml:space="preserve"> </w:t>
      </w:r>
      <w:r>
        <w:rPr>
          <w:i/>
          <w:sz w:val="18"/>
        </w:rPr>
        <w:t>the</w:t>
      </w:r>
      <w:r>
        <w:rPr>
          <w:i/>
          <w:spacing w:val="-4"/>
          <w:sz w:val="18"/>
        </w:rPr>
        <w:t xml:space="preserve"> </w:t>
      </w:r>
      <w:r>
        <w:rPr>
          <w:i/>
          <w:sz w:val="18"/>
        </w:rPr>
        <w:t>services</w:t>
      </w:r>
      <w:r>
        <w:rPr>
          <w:i/>
          <w:spacing w:val="-3"/>
          <w:sz w:val="18"/>
        </w:rPr>
        <w:t xml:space="preserve"> </w:t>
      </w:r>
      <w:r>
        <w:rPr>
          <w:i/>
          <w:sz w:val="18"/>
        </w:rPr>
        <w:t>to</w:t>
      </w:r>
      <w:r>
        <w:rPr>
          <w:i/>
          <w:spacing w:val="-4"/>
          <w:sz w:val="18"/>
        </w:rPr>
        <w:t xml:space="preserve"> </w:t>
      </w:r>
      <w:r>
        <w:rPr>
          <w:i/>
          <w:sz w:val="18"/>
        </w:rPr>
        <w:t>be</w:t>
      </w:r>
      <w:r>
        <w:rPr>
          <w:i/>
          <w:spacing w:val="-3"/>
          <w:sz w:val="18"/>
        </w:rPr>
        <w:t xml:space="preserve"> </w:t>
      </w:r>
      <w:r>
        <w:rPr>
          <w:i/>
          <w:sz w:val="18"/>
        </w:rPr>
        <w:t>performed,</w:t>
      </w:r>
      <w:r>
        <w:rPr>
          <w:i/>
          <w:spacing w:val="-3"/>
          <w:sz w:val="18"/>
        </w:rPr>
        <w:t xml:space="preserve"> </w:t>
      </w:r>
      <w:r>
        <w:rPr>
          <w:i/>
          <w:sz w:val="18"/>
        </w:rPr>
        <w:t>and</w:t>
      </w:r>
      <w:r>
        <w:rPr>
          <w:i/>
          <w:spacing w:val="-4"/>
          <w:sz w:val="18"/>
        </w:rPr>
        <w:t xml:space="preserve"> </w:t>
      </w:r>
      <w:r>
        <w:rPr>
          <w:i/>
          <w:sz w:val="18"/>
        </w:rPr>
        <w:t>the</w:t>
      </w:r>
      <w:r>
        <w:rPr>
          <w:i/>
          <w:spacing w:val="-3"/>
          <w:sz w:val="18"/>
        </w:rPr>
        <w:t xml:space="preserve"> </w:t>
      </w:r>
      <w:r>
        <w:rPr>
          <w:i/>
          <w:sz w:val="18"/>
        </w:rPr>
        <w:t>overall</w:t>
      </w:r>
      <w:r>
        <w:rPr>
          <w:i/>
          <w:spacing w:val="-4"/>
          <w:sz w:val="18"/>
        </w:rPr>
        <w:t xml:space="preserve"> </w:t>
      </w:r>
      <w:r>
        <w:rPr>
          <w:i/>
          <w:sz w:val="18"/>
        </w:rPr>
        <w:t>objectives</w:t>
      </w:r>
      <w:r>
        <w:rPr>
          <w:i/>
          <w:spacing w:val="-3"/>
          <w:sz w:val="18"/>
        </w:rPr>
        <w:t xml:space="preserve"> </w:t>
      </w:r>
      <w:r>
        <w:rPr>
          <w:i/>
          <w:sz w:val="18"/>
        </w:rPr>
        <w:t>of</w:t>
      </w:r>
      <w:r>
        <w:rPr>
          <w:i/>
          <w:spacing w:val="-4"/>
          <w:sz w:val="18"/>
        </w:rPr>
        <w:t xml:space="preserve"> </w:t>
      </w:r>
      <w:r>
        <w:rPr>
          <w:i/>
          <w:sz w:val="18"/>
        </w:rPr>
        <w:t>the</w:t>
      </w:r>
      <w:r>
        <w:rPr>
          <w:i/>
          <w:spacing w:val="-3"/>
          <w:sz w:val="18"/>
        </w:rPr>
        <w:t xml:space="preserve"> </w:t>
      </w:r>
      <w:r>
        <w:rPr>
          <w:i/>
          <w:sz w:val="18"/>
        </w:rPr>
        <w:t>agreement. Enumerate</w:t>
      </w:r>
      <w:r>
        <w:rPr>
          <w:i/>
          <w:spacing w:val="-3"/>
          <w:sz w:val="18"/>
        </w:rPr>
        <w:t xml:space="preserve"> </w:t>
      </w:r>
      <w:r>
        <w:rPr>
          <w:i/>
          <w:sz w:val="18"/>
        </w:rPr>
        <w:t>the</w:t>
      </w:r>
      <w:r>
        <w:rPr>
          <w:i/>
          <w:spacing w:val="-2"/>
          <w:sz w:val="18"/>
        </w:rPr>
        <w:t xml:space="preserve"> </w:t>
      </w:r>
      <w:r>
        <w:rPr>
          <w:i/>
          <w:sz w:val="18"/>
        </w:rPr>
        <w:t>specific</w:t>
      </w:r>
      <w:r>
        <w:rPr>
          <w:i/>
          <w:spacing w:val="-3"/>
          <w:sz w:val="18"/>
        </w:rPr>
        <w:t xml:space="preserve"> </w:t>
      </w:r>
      <w:r>
        <w:rPr>
          <w:i/>
          <w:sz w:val="18"/>
        </w:rPr>
        <w:t>duties</w:t>
      </w:r>
      <w:r>
        <w:rPr>
          <w:i/>
          <w:spacing w:val="-1"/>
          <w:sz w:val="18"/>
        </w:rPr>
        <w:t xml:space="preserve"> </w:t>
      </w:r>
      <w:r>
        <w:rPr>
          <w:i/>
          <w:sz w:val="18"/>
        </w:rPr>
        <w:t>to</w:t>
      </w:r>
      <w:r>
        <w:rPr>
          <w:i/>
          <w:spacing w:val="-3"/>
          <w:sz w:val="18"/>
        </w:rPr>
        <w:t xml:space="preserve"> </w:t>
      </w:r>
      <w:r>
        <w:rPr>
          <w:i/>
          <w:sz w:val="18"/>
        </w:rPr>
        <w:t>be</w:t>
      </w:r>
      <w:r>
        <w:rPr>
          <w:i/>
          <w:spacing w:val="-3"/>
          <w:sz w:val="18"/>
        </w:rPr>
        <w:t xml:space="preserve"> </w:t>
      </w:r>
      <w:r>
        <w:rPr>
          <w:i/>
          <w:sz w:val="18"/>
        </w:rPr>
        <w:t>performed</w:t>
      </w:r>
      <w:r>
        <w:rPr>
          <w:i/>
          <w:spacing w:val="-3"/>
          <w:sz w:val="18"/>
        </w:rPr>
        <w:t xml:space="preserve"> </w:t>
      </w:r>
      <w:r>
        <w:rPr>
          <w:i/>
          <w:sz w:val="18"/>
        </w:rPr>
        <w:t>and</w:t>
      </w:r>
      <w:r>
        <w:rPr>
          <w:i/>
          <w:spacing w:val="-3"/>
          <w:sz w:val="18"/>
        </w:rPr>
        <w:t xml:space="preserve"> </w:t>
      </w:r>
      <w:r>
        <w:rPr>
          <w:i/>
          <w:sz w:val="18"/>
        </w:rPr>
        <w:t>the</w:t>
      </w:r>
      <w:r>
        <w:rPr>
          <w:i/>
          <w:spacing w:val="-3"/>
          <w:sz w:val="18"/>
        </w:rPr>
        <w:t xml:space="preserve"> </w:t>
      </w:r>
      <w:r>
        <w:rPr>
          <w:i/>
          <w:sz w:val="18"/>
        </w:rPr>
        <w:t>expected</w:t>
      </w:r>
      <w:r>
        <w:rPr>
          <w:i/>
          <w:spacing w:val="-3"/>
          <w:sz w:val="18"/>
        </w:rPr>
        <w:t xml:space="preserve"> </w:t>
      </w:r>
      <w:r>
        <w:rPr>
          <w:i/>
          <w:sz w:val="18"/>
        </w:rPr>
        <w:t>outcomes. Include</w:t>
      </w:r>
      <w:r>
        <w:rPr>
          <w:i/>
          <w:spacing w:val="-3"/>
          <w:sz w:val="18"/>
        </w:rPr>
        <w:t xml:space="preserve"> </w:t>
      </w:r>
      <w:r>
        <w:rPr>
          <w:i/>
          <w:sz w:val="18"/>
        </w:rPr>
        <w:t>a</w:t>
      </w:r>
      <w:r>
        <w:rPr>
          <w:i/>
          <w:spacing w:val="-2"/>
          <w:sz w:val="18"/>
        </w:rPr>
        <w:t xml:space="preserve"> </w:t>
      </w:r>
      <w:r>
        <w:rPr>
          <w:i/>
          <w:sz w:val="18"/>
        </w:rPr>
        <w:t>detailed</w:t>
      </w:r>
      <w:r>
        <w:rPr>
          <w:i/>
          <w:spacing w:val="-2"/>
          <w:sz w:val="18"/>
        </w:rPr>
        <w:t xml:space="preserve"> </w:t>
      </w:r>
      <w:r>
        <w:rPr>
          <w:i/>
          <w:sz w:val="18"/>
        </w:rPr>
        <w:t>listing</w:t>
      </w:r>
      <w:r>
        <w:rPr>
          <w:i/>
          <w:spacing w:val="-3"/>
          <w:sz w:val="18"/>
        </w:rPr>
        <w:t xml:space="preserve"> </w:t>
      </w:r>
      <w:r>
        <w:rPr>
          <w:i/>
          <w:sz w:val="18"/>
        </w:rPr>
        <w:t>of</w:t>
      </w:r>
      <w:r>
        <w:rPr>
          <w:i/>
          <w:spacing w:val="-3"/>
          <w:sz w:val="18"/>
        </w:rPr>
        <w:t xml:space="preserve"> </w:t>
      </w:r>
      <w:r>
        <w:rPr>
          <w:i/>
          <w:sz w:val="18"/>
        </w:rPr>
        <w:t>responsibilities.</w:t>
      </w:r>
    </w:p>
    <w:p w14:paraId="7A0BA8F1" w14:textId="77777777" w:rsidR="00320FE1" w:rsidRDefault="00CD4BE8">
      <w:pPr>
        <w:pStyle w:val="ListParagraph"/>
        <w:numPr>
          <w:ilvl w:val="0"/>
          <w:numId w:val="1"/>
        </w:numPr>
        <w:tabs>
          <w:tab w:val="left" w:pos="839"/>
          <w:tab w:val="left" w:pos="840"/>
        </w:tabs>
        <w:ind w:right="214" w:hanging="361"/>
        <w:rPr>
          <w:rFonts w:ascii="Symbol" w:hAnsi="Symbol"/>
          <w:i/>
          <w:sz w:val="18"/>
        </w:rPr>
      </w:pPr>
      <w:r>
        <w:rPr>
          <w:b/>
          <w:i/>
          <w:sz w:val="18"/>
          <w:u w:val="single"/>
        </w:rPr>
        <w:t>Technical</w:t>
      </w:r>
      <w:r>
        <w:rPr>
          <w:b/>
          <w:i/>
          <w:spacing w:val="-5"/>
          <w:sz w:val="18"/>
          <w:u w:val="single"/>
        </w:rPr>
        <w:t xml:space="preserve"> </w:t>
      </w:r>
      <w:r>
        <w:rPr>
          <w:b/>
          <w:i/>
          <w:sz w:val="18"/>
          <w:u w:val="single"/>
        </w:rPr>
        <w:t>Requirements</w:t>
      </w:r>
      <w:r>
        <w:rPr>
          <w:i/>
          <w:sz w:val="18"/>
        </w:rPr>
        <w:t>–</w:t>
      </w:r>
      <w:r>
        <w:rPr>
          <w:i/>
          <w:spacing w:val="-4"/>
          <w:sz w:val="18"/>
        </w:rPr>
        <w:t xml:space="preserve"> </w:t>
      </w:r>
      <w:r>
        <w:rPr>
          <w:i/>
          <w:sz w:val="18"/>
        </w:rPr>
        <w:t>Identify</w:t>
      </w:r>
      <w:r>
        <w:rPr>
          <w:i/>
          <w:spacing w:val="-5"/>
          <w:sz w:val="18"/>
        </w:rPr>
        <w:t xml:space="preserve"> </w:t>
      </w:r>
      <w:r>
        <w:rPr>
          <w:i/>
          <w:sz w:val="18"/>
        </w:rPr>
        <w:t>any</w:t>
      </w:r>
      <w:r>
        <w:rPr>
          <w:i/>
          <w:spacing w:val="-4"/>
          <w:sz w:val="18"/>
        </w:rPr>
        <w:t xml:space="preserve"> </w:t>
      </w:r>
      <w:r>
        <w:rPr>
          <w:i/>
          <w:sz w:val="18"/>
        </w:rPr>
        <w:t>technical</w:t>
      </w:r>
      <w:r>
        <w:rPr>
          <w:i/>
          <w:spacing w:val="-4"/>
          <w:sz w:val="18"/>
        </w:rPr>
        <w:t xml:space="preserve"> </w:t>
      </w:r>
      <w:r>
        <w:rPr>
          <w:i/>
          <w:sz w:val="18"/>
        </w:rPr>
        <w:t>requirements</w:t>
      </w:r>
      <w:r>
        <w:rPr>
          <w:i/>
          <w:spacing w:val="-5"/>
          <w:sz w:val="18"/>
        </w:rPr>
        <w:t xml:space="preserve"> </w:t>
      </w:r>
      <w:r>
        <w:rPr>
          <w:i/>
          <w:sz w:val="18"/>
        </w:rPr>
        <w:t>necessary</w:t>
      </w:r>
      <w:r>
        <w:rPr>
          <w:i/>
          <w:spacing w:val="-3"/>
          <w:sz w:val="18"/>
        </w:rPr>
        <w:t xml:space="preserve"> </w:t>
      </w:r>
      <w:r>
        <w:rPr>
          <w:i/>
          <w:sz w:val="18"/>
        </w:rPr>
        <w:t>to</w:t>
      </w:r>
      <w:r>
        <w:rPr>
          <w:i/>
          <w:spacing w:val="-5"/>
          <w:sz w:val="18"/>
        </w:rPr>
        <w:t xml:space="preserve"> </w:t>
      </w:r>
      <w:r>
        <w:rPr>
          <w:i/>
          <w:sz w:val="18"/>
        </w:rPr>
        <w:t>achieve</w:t>
      </w:r>
      <w:r>
        <w:rPr>
          <w:i/>
          <w:spacing w:val="-4"/>
          <w:sz w:val="18"/>
        </w:rPr>
        <w:t xml:space="preserve"> </w:t>
      </w:r>
      <w:r>
        <w:rPr>
          <w:i/>
          <w:sz w:val="18"/>
        </w:rPr>
        <w:t>or</w:t>
      </w:r>
      <w:r>
        <w:rPr>
          <w:i/>
          <w:spacing w:val="-4"/>
          <w:sz w:val="18"/>
        </w:rPr>
        <w:t xml:space="preserve"> </w:t>
      </w:r>
      <w:r>
        <w:rPr>
          <w:i/>
          <w:sz w:val="18"/>
        </w:rPr>
        <w:t>facilitate</w:t>
      </w:r>
      <w:r>
        <w:rPr>
          <w:i/>
          <w:spacing w:val="-5"/>
          <w:sz w:val="18"/>
        </w:rPr>
        <w:t xml:space="preserve"> </w:t>
      </w:r>
      <w:r>
        <w:rPr>
          <w:i/>
          <w:sz w:val="18"/>
        </w:rPr>
        <w:t>the</w:t>
      </w:r>
      <w:r>
        <w:rPr>
          <w:i/>
          <w:spacing w:val="-4"/>
          <w:sz w:val="18"/>
        </w:rPr>
        <w:t xml:space="preserve"> </w:t>
      </w:r>
      <w:r>
        <w:rPr>
          <w:i/>
          <w:sz w:val="18"/>
        </w:rPr>
        <w:t>successful</w:t>
      </w:r>
      <w:r>
        <w:rPr>
          <w:i/>
          <w:spacing w:val="-4"/>
          <w:sz w:val="18"/>
        </w:rPr>
        <w:t xml:space="preserve"> </w:t>
      </w:r>
      <w:r>
        <w:rPr>
          <w:i/>
          <w:sz w:val="18"/>
        </w:rPr>
        <w:t>completion</w:t>
      </w:r>
      <w:r>
        <w:rPr>
          <w:i/>
          <w:spacing w:val="-5"/>
          <w:sz w:val="18"/>
        </w:rPr>
        <w:t xml:space="preserve"> </w:t>
      </w:r>
      <w:r>
        <w:rPr>
          <w:i/>
          <w:sz w:val="18"/>
        </w:rPr>
        <w:t>of the services being performed. (May not be applicable for all</w:t>
      </w:r>
      <w:r>
        <w:rPr>
          <w:i/>
          <w:spacing w:val="-4"/>
          <w:sz w:val="18"/>
        </w:rPr>
        <w:t xml:space="preserve"> </w:t>
      </w:r>
      <w:r>
        <w:rPr>
          <w:i/>
          <w:sz w:val="18"/>
        </w:rPr>
        <w:t>services.)</w:t>
      </w:r>
    </w:p>
    <w:p w14:paraId="2C5D0F80" w14:textId="77777777" w:rsidR="00320FE1" w:rsidRDefault="00CD4BE8">
      <w:pPr>
        <w:pStyle w:val="ListParagraph"/>
        <w:numPr>
          <w:ilvl w:val="0"/>
          <w:numId w:val="1"/>
        </w:numPr>
        <w:tabs>
          <w:tab w:val="left" w:pos="839"/>
          <w:tab w:val="left" w:pos="840"/>
        </w:tabs>
        <w:ind w:right="353"/>
        <w:rPr>
          <w:rFonts w:ascii="Symbol" w:hAnsi="Symbol"/>
          <w:i/>
          <w:sz w:val="18"/>
        </w:rPr>
      </w:pPr>
      <w:r>
        <w:rPr>
          <w:b/>
          <w:i/>
          <w:sz w:val="18"/>
          <w:u w:val="single"/>
        </w:rPr>
        <w:t>Milestones or Deliverables –</w:t>
      </w:r>
      <w:r>
        <w:rPr>
          <w:b/>
          <w:i/>
          <w:sz w:val="18"/>
        </w:rPr>
        <w:t xml:space="preserve"> </w:t>
      </w:r>
      <w:r>
        <w:rPr>
          <w:i/>
          <w:sz w:val="18"/>
        </w:rPr>
        <w:t>Provide a schedule for when specific tasks must be completed or when the University should expect</w:t>
      </w:r>
      <w:r>
        <w:rPr>
          <w:i/>
          <w:spacing w:val="-3"/>
          <w:sz w:val="18"/>
        </w:rPr>
        <w:t xml:space="preserve"> </w:t>
      </w:r>
      <w:r>
        <w:rPr>
          <w:i/>
          <w:sz w:val="18"/>
        </w:rPr>
        <w:t>the</w:t>
      </w:r>
      <w:r>
        <w:rPr>
          <w:i/>
          <w:spacing w:val="-3"/>
          <w:sz w:val="18"/>
        </w:rPr>
        <w:t xml:space="preserve"> </w:t>
      </w:r>
      <w:r>
        <w:rPr>
          <w:i/>
          <w:sz w:val="18"/>
        </w:rPr>
        <w:t>deliverables</w:t>
      </w:r>
      <w:r>
        <w:rPr>
          <w:i/>
          <w:spacing w:val="-3"/>
          <w:sz w:val="18"/>
        </w:rPr>
        <w:t xml:space="preserve"> </w:t>
      </w:r>
      <w:r>
        <w:rPr>
          <w:i/>
          <w:sz w:val="18"/>
        </w:rPr>
        <w:t>as</w:t>
      </w:r>
      <w:r>
        <w:rPr>
          <w:i/>
          <w:spacing w:val="-3"/>
          <w:sz w:val="18"/>
        </w:rPr>
        <w:t xml:space="preserve"> </w:t>
      </w:r>
      <w:r>
        <w:rPr>
          <w:i/>
          <w:sz w:val="18"/>
        </w:rPr>
        <w:t>listed</w:t>
      </w:r>
      <w:r>
        <w:rPr>
          <w:rFonts w:ascii="Times New Roman" w:hAnsi="Times New Roman"/>
          <w:sz w:val="20"/>
        </w:rPr>
        <w:t>.</w:t>
      </w:r>
      <w:r>
        <w:rPr>
          <w:rFonts w:ascii="Times New Roman" w:hAnsi="Times New Roman"/>
          <w:spacing w:val="-3"/>
          <w:sz w:val="20"/>
        </w:rPr>
        <w:t xml:space="preserve"> </w:t>
      </w:r>
      <w:r>
        <w:rPr>
          <w:i/>
          <w:sz w:val="18"/>
        </w:rPr>
        <w:t>Identify</w:t>
      </w:r>
      <w:r>
        <w:rPr>
          <w:i/>
          <w:spacing w:val="-3"/>
          <w:sz w:val="18"/>
        </w:rPr>
        <w:t xml:space="preserve"> </w:t>
      </w:r>
      <w:r>
        <w:rPr>
          <w:i/>
          <w:sz w:val="18"/>
        </w:rPr>
        <w:t>what</w:t>
      </w:r>
      <w:r>
        <w:rPr>
          <w:i/>
          <w:spacing w:val="-3"/>
          <w:sz w:val="18"/>
        </w:rPr>
        <w:t xml:space="preserve"> </w:t>
      </w:r>
      <w:r>
        <w:rPr>
          <w:i/>
          <w:sz w:val="18"/>
        </w:rPr>
        <w:t>happens</w:t>
      </w:r>
      <w:r>
        <w:rPr>
          <w:i/>
          <w:spacing w:val="-2"/>
          <w:sz w:val="18"/>
        </w:rPr>
        <w:t xml:space="preserve"> </w:t>
      </w:r>
      <w:r>
        <w:rPr>
          <w:i/>
          <w:sz w:val="18"/>
        </w:rPr>
        <w:t>if</w:t>
      </w:r>
      <w:r>
        <w:rPr>
          <w:i/>
          <w:spacing w:val="-3"/>
          <w:sz w:val="18"/>
        </w:rPr>
        <w:t xml:space="preserve"> </w:t>
      </w:r>
      <w:r>
        <w:rPr>
          <w:i/>
          <w:sz w:val="18"/>
        </w:rPr>
        <w:t>not</w:t>
      </w:r>
      <w:r>
        <w:rPr>
          <w:i/>
          <w:spacing w:val="-5"/>
          <w:sz w:val="18"/>
        </w:rPr>
        <w:t xml:space="preserve"> </w:t>
      </w:r>
      <w:r>
        <w:rPr>
          <w:i/>
          <w:sz w:val="18"/>
        </w:rPr>
        <w:t>met.</w:t>
      </w:r>
      <w:r>
        <w:rPr>
          <w:i/>
          <w:spacing w:val="-3"/>
          <w:sz w:val="18"/>
        </w:rPr>
        <w:t xml:space="preserve"> </w:t>
      </w:r>
      <w:r>
        <w:rPr>
          <w:i/>
          <w:sz w:val="18"/>
        </w:rPr>
        <w:t>Identify</w:t>
      </w:r>
      <w:r>
        <w:rPr>
          <w:i/>
          <w:spacing w:val="-2"/>
          <w:sz w:val="18"/>
        </w:rPr>
        <w:t xml:space="preserve"> </w:t>
      </w:r>
      <w:r>
        <w:rPr>
          <w:i/>
          <w:sz w:val="18"/>
        </w:rPr>
        <w:t>if</w:t>
      </w:r>
      <w:r>
        <w:rPr>
          <w:i/>
          <w:spacing w:val="-3"/>
          <w:sz w:val="18"/>
        </w:rPr>
        <w:t xml:space="preserve"> </w:t>
      </w:r>
      <w:r>
        <w:rPr>
          <w:i/>
          <w:sz w:val="18"/>
        </w:rPr>
        <w:t>status</w:t>
      </w:r>
      <w:r>
        <w:rPr>
          <w:i/>
          <w:spacing w:val="-2"/>
          <w:sz w:val="18"/>
        </w:rPr>
        <w:t xml:space="preserve"> </w:t>
      </w:r>
      <w:r>
        <w:rPr>
          <w:i/>
          <w:sz w:val="18"/>
        </w:rPr>
        <w:t>updates</w:t>
      </w:r>
      <w:r>
        <w:rPr>
          <w:i/>
          <w:spacing w:val="-4"/>
          <w:sz w:val="18"/>
        </w:rPr>
        <w:t xml:space="preserve"> </w:t>
      </w:r>
      <w:r>
        <w:rPr>
          <w:i/>
          <w:sz w:val="18"/>
        </w:rPr>
        <w:t>are</w:t>
      </w:r>
      <w:r>
        <w:rPr>
          <w:i/>
          <w:spacing w:val="-3"/>
          <w:sz w:val="18"/>
        </w:rPr>
        <w:t xml:space="preserve"> </w:t>
      </w:r>
      <w:r>
        <w:rPr>
          <w:i/>
          <w:sz w:val="18"/>
        </w:rPr>
        <w:t>required,</w:t>
      </w:r>
      <w:r>
        <w:rPr>
          <w:i/>
          <w:spacing w:val="-3"/>
          <w:sz w:val="18"/>
        </w:rPr>
        <w:t xml:space="preserve"> </w:t>
      </w:r>
      <w:r>
        <w:rPr>
          <w:i/>
          <w:sz w:val="18"/>
        </w:rPr>
        <w:t>and</w:t>
      </w:r>
      <w:r>
        <w:rPr>
          <w:i/>
          <w:spacing w:val="-3"/>
          <w:sz w:val="18"/>
        </w:rPr>
        <w:t xml:space="preserve"> </w:t>
      </w:r>
      <w:r>
        <w:rPr>
          <w:i/>
          <w:sz w:val="18"/>
        </w:rPr>
        <w:t>frequency.</w:t>
      </w:r>
    </w:p>
    <w:p w14:paraId="09287559" w14:textId="77777777" w:rsidR="00320FE1" w:rsidRDefault="00CD4BE8">
      <w:pPr>
        <w:pStyle w:val="ListParagraph"/>
        <w:numPr>
          <w:ilvl w:val="0"/>
          <w:numId w:val="1"/>
        </w:numPr>
        <w:tabs>
          <w:tab w:val="left" w:pos="839"/>
          <w:tab w:val="left" w:pos="840"/>
        </w:tabs>
        <w:ind w:right="234"/>
        <w:rPr>
          <w:rFonts w:ascii="Symbol" w:hAnsi="Symbol"/>
          <w:i/>
          <w:sz w:val="18"/>
        </w:rPr>
      </w:pPr>
      <w:r>
        <w:rPr>
          <w:b/>
          <w:i/>
          <w:sz w:val="18"/>
          <w:u w:val="single"/>
        </w:rPr>
        <w:t>Ongoing Support and Maintenance</w:t>
      </w:r>
      <w:r>
        <w:rPr>
          <w:b/>
          <w:i/>
          <w:sz w:val="18"/>
        </w:rPr>
        <w:t xml:space="preserve"> </w:t>
      </w:r>
      <w:r>
        <w:rPr>
          <w:i/>
          <w:sz w:val="18"/>
        </w:rPr>
        <w:t>– Include a list of vendor responsibilities after the conclusion or development of project. (May not be applicable for all</w:t>
      </w:r>
      <w:r>
        <w:rPr>
          <w:i/>
          <w:spacing w:val="-2"/>
          <w:sz w:val="18"/>
        </w:rPr>
        <w:t xml:space="preserve"> </w:t>
      </w:r>
      <w:r>
        <w:rPr>
          <w:i/>
          <w:sz w:val="18"/>
        </w:rPr>
        <w:t>services.)</w:t>
      </w:r>
    </w:p>
    <w:p w14:paraId="702A949F" w14:textId="77777777" w:rsidR="00320FE1" w:rsidRDefault="00CD4BE8">
      <w:pPr>
        <w:pStyle w:val="ListParagraph"/>
        <w:numPr>
          <w:ilvl w:val="0"/>
          <w:numId w:val="1"/>
        </w:numPr>
        <w:tabs>
          <w:tab w:val="left" w:pos="839"/>
          <w:tab w:val="left" w:pos="840"/>
        </w:tabs>
        <w:spacing w:line="235" w:lineRule="auto"/>
        <w:ind w:right="195"/>
        <w:rPr>
          <w:rFonts w:ascii="Symbol" w:hAnsi="Symbol"/>
          <w:i/>
          <w:sz w:val="20"/>
        </w:rPr>
      </w:pPr>
      <w:r>
        <w:rPr>
          <w:b/>
          <w:i/>
          <w:sz w:val="18"/>
          <w:u w:val="single"/>
        </w:rPr>
        <w:t>Place of Performance</w:t>
      </w:r>
      <w:r>
        <w:rPr>
          <w:i/>
          <w:sz w:val="18"/>
        </w:rPr>
        <w:t>: Identify where the services will be performed. If performance will occur at multiple University locations, indicate which tasks must be completed where. If service will be at the vendor’s facility, only state that</w:t>
      </w:r>
      <w:r>
        <w:rPr>
          <w:i/>
          <w:spacing w:val="-24"/>
          <w:sz w:val="18"/>
        </w:rPr>
        <w:t xml:space="preserve"> </w:t>
      </w:r>
      <w:r>
        <w:rPr>
          <w:i/>
          <w:sz w:val="18"/>
        </w:rPr>
        <w:t>requirement.</w:t>
      </w:r>
    </w:p>
    <w:p w14:paraId="2C9487EE" w14:textId="77777777" w:rsidR="00320FE1" w:rsidRDefault="00CD4BE8">
      <w:pPr>
        <w:pStyle w:val="ListParagraph"/>
        <w:numPr>
          <w:ilvl w:val="0"/>
          <w:numId w:val="1"/>
        </w:numPr>
        <w:tabs>
          <w:tab w:val="left" w:pos="839"/>
          <w:tab w:val="left" w:pos="840"/>
        </w:tabs>
        <w:ind w:right="305"/>
        <w:rPr>
          <w:rFonts w:ascii="Symbol" w:hAnsi="Symbol"/>
          <w:i/>
          <w:sz w:val="18"/>
        </w:rPr>
      </w:pPr>
      <w:r>
        <w:rPr>
          <w:b/>
          <w:i/>
          <w:sz w:val="18"/>
          <w:u w:val="single"/>
        </w:rPr>
        <w:t>Payment</w:t>
      </w:r>
      <w:r>
        <w:rPr>
          <w:b/>
          <w:i/>
          <w:sz w:val="18"/>
        </w:rPr>
        <w:t xml:space="preserve"> </w:t>
      </w:r>
      <w:r>
        <w:rPr>
          <w:i/>
          <w:sz w:val="18"/>
        </w:rPr>
        <w:t>– Include the total cost of the services being performed, including how cost is determined, and the expected payment schedule. Total cost should not be paid upfront and a payment schedule should be developed to reflect milestones or</w:t>
      </w:r>
      <w:r>
        <w:rPr>
          <w:i/>
          <w:spacing w:val="-1"/>
          <w:sz w:val="18"/>
        </w:rPr>
        <w:t xml:space="preserve"> </w:t>
      </w:r>
      <w:r>
        <w:rPr>
          <w:i/>
          <w:sz w:val="18"/>
        </w:rPr>
        <w:t>deliverables.</w:t>
      </w:r>
    </w:p>
    <w:p w14:paraId="592F8C27" w14:textId="77777777" w:rsidR="00320FE1" w:rsidRDefault="00320FE1">
      <w:pPr>
        <w:rPr>
          <w:rFonts w:ascii="Symbol" w:hAnsi="Symbol"/>
          <w:sz w:val="18"/>
        </w:rPr>
        <w:sectPr w:rsidR="00320FE1">
          <w:pgSz w:w="12240" w:h="15840"/>
          <w:pgMar w:top="1500" w:right="600" w:bottom="940" w:left="600" w:header="0" w:footer="675" w:gutter="0"/>
          <w:cols w:space="720"/>
        </w:sectPr>
      </w:pPr>
    </w:p>
    <w:p w14:paraId="10209414" w14:textId="77777777" w:rsidR="00320FE1" w:rsidRDefault="00CD4BE8">
      <w:pPr>
        <w:pStyle w:val="Heading1"/>
        <w:spacing w:before="79"/>
        <w:ind w:left="4177" w:right="4158" w:firstLine="843"/>
      </w:pPr>
      <w:r>
        <w:lastRenderedPageBreak/>
        <w:t>Exhibit B Insurance Requirements</w:t>
      </w:r>
    </w:p>
    <w:p w14:paraId="4CDD89EC" w14:textId="77777777" w:rsidR="00320FE1" w:rsidRDefault="00CD4BE8">
      <w:pPr>
        <w:ind w:left="120" w:right="135"/>
        <w:rPr>
          <w:rFonts w:ascii="Times New Roman"/>
          <w:sz w:val="20"/>
        </w:rPr>
      </w:pPr>
      <w:r>
        <w:rPr>
          <w:rFonts w:ascii="Times New Roman"/>
          <w:sz w:val="20"/>
        </w:rPr>
        <w:t>The University requires outside parties who will be performing work or providing services to the University, or those using University facilities to provide evidence of certain types of insurance coverage at specified minimum limits. In most instances, outside parties are required to name the University as an additional insured and to provide a certificate of insurance (COI) before commencing work or before using a University facility.</w:t>
      </w:r>
    </w:p>
    <w:p w14:paraId="6A010796" w14:textId="77777777" w:rsidR="00320FE1" w:rsidRDefault="00CD4BE8">
      <w:pPr>
        <w:spacing w:before="1" w:line="229" w:lineRule="exact"/>
        <w:ind w:left="120"/>
        <w:rPr>
          <w:rFonts w:ascii="Times New Roman"/>
          <w:b/>
          <w:sz w:val="20"/>
        </w:rPr>
      </w:pPr>
      <w:r>
        <w:rPr>
          <w:rFonts w:ascii="Times New Roman"/>
          <w:b/>
          <w:sz w:val="20"/>
        </w:rPr>
        <w:t>Insurance Requirements for Outside Parties</w:t>
      </w:r>
    </w:p>
    <w:p w14:paraId="448CF210" w14:textId="77777777" w:rsidR="00320FE1" w:rsidRDefault="00CD4BE8">
      <w:pPr>
        <w:ind w:left="120" w:right="343" w:hanging="1"/>
        <w:rPr>
          <w:rFonts w:ascii="Times New Roman"/>
          <w:sz w:val="20"/>
        </w:rPr>
      </w:pPr>
      <w:r>
        <w:rPr>
          <w:rFonts w:ascii="Times New Roman"/>
          <w:sz w:val="20"/>
        </w:rPr>
        <w:t>In general, all outside parties providing work, or services, or using University facilities are required to carry the following types and amounts of insurance coverage.</w:t>
      </w:r>
    </w:p>
    <w:p w14:paraId="6E2F3137" w14:textId="77777777" w:rsidR="00320FE1" w:rsidRDefault="00CD4BE8">
      <w:pPr>
        <w:spacing w:line="230" w:lineRule="exact"/>
        <w:ind w:left="120"/>
        <w:rPr>
          <w:rFonts w:ascii="Times New Roman"/>
          <w:sz w:val="20"/>
        </w:rPr>
      </w:pPr>
      <w:r>
        <w:rPr>
          <w:rFonts w:ascii="Times New Roman"/>
          <w:sz w:val="20"/>
          <w:u w:val="single"/>
        </w:rPr>
        <w:t>Commercial General Liability (GL)</w:t>
      </w:r>
    </w:p>
    <w:p w14:paraId="23801048" w14:textId="77777777" w:rsidR="00320FE1" w:rsidRDefault="00CD4BE8">
      <w:pPr>
        <w:ind w:left="120" w:right="575"/>
        <w:rPr>
          <w:rFonts w:ascii="Times New Roman"/>
          <w:sz w:val="20"/>
        </w:rPr>
      </w:pPr>
      <w:r>
        <w:rPr>
          <w:rFonts w:ascii="Times New Roman"/>
          <w:sz w:val="20"/>
        </w:rPr>
        <w:t>The University requires all contractors to carry comprehensive general liability insurance (GL). The following table indicates the minimum insurance limit requirements for different types of vendors.</w:t>
      </w:r>
    </w:p>
    <w:p w14:paraId="02FD5308" w14:textId="77777777" w:rsidR="00320FE1" w:rsidRDefault="00CD4BE8">
      <w:pPr>
        <w:spacing w:line="230" w:lineRule="exact"/>
        <w:ind w:left="120"/>
        <w:rPr>
          <w:rFonts w:ascii="Times New Roman"/>
          <w:sz w:val="20"/>
        </w:rPr>
      </w:pPr>
      <w:r>
        <w:rPr>
          <w:rFonts w:ascii="Times New Roman"/>
          <w:sz w:val="20"/>
          <w:u w:val="single"/>
        </w:rPr>
        <w:t>Level of Required General Liability Limits</w:t>
      </w:r>
    </w:p>
    <w:tbl>
      <w:tblPr>
        <w:tblW w:w="0" w:type="auto"/>
        <w:tblInd w:w="1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0" w:type="dxa"/>
          <w:right w:w="0" w:type="dxa"/>
        </w:tblCellMar>
        <w:tblLook w:val="01E0" w:firstRow="1" w:lastRow="1" w:firstColumn="1" w:lastColumn="1" w:noHBand="0" w:noVBand="0"/>
      </w:tblPr>
      <w:tblGrid>
        <w:gridCol w:w="3241"/>
        <w:gridCol w:w="4566"/>
        <w:gridCol w:w="2983"/>
      </w:tblGrid>
      <w:tr w:rsidR="00320FE1" w14:paraId="114BE8D3" w14:textId="77777777">
        <w:trPr>
          <w:trHeight w:val="230"/>
        </w:trPr>
        <w:tc>
          <w:tcPr>
            <w:tcW w:w="3241" w:type="dxa"/>
          </w:tcPr>
          <w:p w14:paraId="4B670836" w14:textId="77777777" w:rsidR="00320FE1" w:rsidRDefault="00CD4BE8">
            <w:pPr>
              <w:pStyle w:val="TableParagraph"/>
              <w:spacing w:line="210" w:lineRule="exact"/>
              <w:rPr>
                <w:rFonts w:ascii="Times New Roman"/>
                <w:b/>
                <w:sz w:val="20"/>
              </w:rPr>
            </w:pPr>
            <w:r>
              <w:rPr>
                <w:rFonts w:ascii="Times New Roman"/>
                <w:b/>
                <w:sz w:val="20"/>
              </w:rPr>
              <w:t>Low Risk</w:t>
            </w:r>
          </w:p>
        </w:tc>
        <w:tc>
          <w:tcPr>
            <w:tcW w:w="4566" w:type="dxa"/>
          </w:tcPr>
          <w:p w14:paraId="4AB2E333" w14:textId="77777777" w:rsidR="00320FE1" w:rsidRDefault="00CD4BE8">
            <w:pPr>
              <w:pStyle w:val="TableParagraph"/>
              <w:spacing w:line="210" w:lineRule="exact"/>
              <w:rPr>
                <w:rFonts w:ascii="Times New Roman"/>
                <w:b/>
                <w:sz w:val="20"/>
              </w:rPr>
            </w:pPr>
            <w:r>
              <w:rPr>
                <w:rFonts w:ascii="Times New Roman"/>
                <w:b/>
                <w:sz w:val="20"/>
              </w:rPr>
              <w:t>Medium Risk</w:t>
            </w:r>
          </w:p>
        </w:tc>
        <w:tc>
          <w:tcPr>
            <w:tcW w:w="2983" w:type="dxa"/>
          </w:tcPr>
          <w:p w14:paraId="4BC2F55E" w14:textId="77777777" w:rsidR="00320FE1" w:rsidRDefault="00CD4BE8">
            <w:pPr>
              <w:pStyle w:val="TableParagraph"/>
              <w:spacing w:line="210" w:lineRule="exact"/>
              <w:ind w:left="108"/>
              <w:rPr>
                <w:rFonts w:ascii="Times New Roman"/>
                <w:b/>
                <w:sz w:val="20"/>
              </w:rPr>
            </w:pPr>
            <w:r>
              <w:rPr>
                <w:rFonts w:ascii="Times New Roman"/>
                <w:b/>
                <w:sz w:val="20"/>
              </w:rPr>
              <w:t>High Risk</w:t>
            </w:r>
          </w:p>
        </w:tc>
      </w:tr>
      <w:tr w:rsidR="00320FE1" w14:paraId="50EE2507" w14:textId="77777777">
        <w:trPr>
          <w:trHeight w:val="460"/>
        </w:trPr>
        <w:tc>
          <w:tcPr>
            <w:tcW w:w="3241" w:type="dxa"/>
          </w:tcPr>
          <w:p w14:paraId="282F99AE" w14:textId="77777777" w:rsidR="00320FE1" w:rsidRDefault="00CD4BE8">
            <w:pPr>
              <w:pStyle w:val="TableParagraph"/>
              <w:spacing w:line="230" w:lineRule="atLeast"/>
              <w:ind w:right="665"/>
              <w:rPr>
                <w:rFonts w:ascii="Times New Roman"/>
                <w:b/>
                <w:sz w:val="20"/>
              </w:rPr>
            </w:pPr>
            <w:r>
              <w:rPr>
                <w:rFonts w:ascii="Times New Roman"/>
                <w:b/>
                <w:sz w:val="20"/>
              </w:rPr>
              <w:t>$1 million per occurrence/$3 million aggregate</w:t>
            </w:r>
          </w:p>
        </w:tc>
        <w:tc>
          <w:tcPr>
            <w:tcW w:w="4566" w:type="dxa"/>
          </w:tcPr>
          <w:p w14:paraId="45277670" w14:textId="77777777" w:rsidR="00320FE1" w:rsidRDefault="00CD4BE8">
            <w:pPr>
              <w:pStyle w:val="TableParagraph"/>
              <w:ind w:left="108"/>
              <w:rPr>
                <w:rFonts w:ascii="Times New Roman"/>
                <w:b/>
                <w:sz w:val="20"/>
              </w:rPr>
            </w:pPr>
            <w:r>
              <w:rPr>
                <w:rFonts w:ascii="Times New Roman"/>
                <w:b/>
                <w:sz w:val="20"/>
              </w:rPr>
              <w:t>$2 million per occurrence/ $5 million aggregate</w:t>
            </w:r>
          </w:p>
        </w:tc>
        <w:tc>
          <w:tcPr>
            <w:tcW w:w="2983" w:type="dxa"/>
          </w:tcPr>
          <w:p w14:paraId="15F77271" w14:textId="77777777" w:rsidR="00320FE1" w:rsidRDefault="00CD4BE8">
            <w:pPr>
              <w:pStyle w:val="TableParagraph"/>
              <w:spacing w:line="230" w:lineRule="atLeast"/>
              <w:ind w:left="108" w:right="256"/>
              <w:rPr>
                <w:rFonts w:ascii="Times New Roman"/>
                <w:b/>
                <w:sz w:val="20"/>
              </w:rPr>
            </w:pPr>
            <w:r>
              <w:rPr>
                <w:rFonts w:ascii="Times New Roman"/>
                <w:b/>
                <w:sz w:val="20"/>
              </w:rPr>
              <w:t>$5 million per occurrence/ $10 million aggregate</w:t>
            </w:r>
          </w:p>
        </w:tc>
      </w:tr>
      <w:tr w:rsidR="00320FE1" w14:paraId="6D89F3A6" w14:textId="77777777">
        <w:trPr>
          <w:trHeight w:val="459"/>
        </w:trPr>
        <w:tc>
          <w:tcPr>
            <w:tcW w:w="3241" w:type="dxa"/>
          </w:tcPr>
          <w:p w14:paraId="5B0F5E6D" w14:textId="77777777" w:rsidR="00320FE1" w:rsidRDefault="00CD4BE8">
            <w:pPr>
              <w:pStyle w:val="TableParagraph"/>
              <w:spacing w:line="230" w:lineRule="exact"/>
              <w:ind w:right="343"/>
              <w:rPr>
                <w:rFonts w:ascii="Times New Roman"/>
                <w:sz w:val="20"/>
              </w:rPr>
            </w:pPr>
            <w:r>
              <w:rPr>
                <w:rFonts w:ascii="Times New Roman"/>
                <w:sz w:val="20"/>
              </w:rPr>
              <w:t>Consultant (General Management, Software)</w:t>
            </w:r>
          </w:p>
        </w:tc>
        <w:tc>
          <w:tcPr>
            <w:tcW w:w="4566" w:type="dxa"/>
          </w:tcPr>
          <w:p w14:paraId="77A6501D" w14:textId="77777777" w:rsidR="00320FE1" w:rsidRDefault="00CD4BE8">
            <w:pPr>
              <w:pStyle w:val="TableParagraph"/>
              <w:spacing w:line="228" w:lineRule="exact"/>
              <w:ind w:left="108"/>
              <w:rPr>
                <w:rFonts w:ascii="Times New Roman"/>
                <w:sz w:val="20"/>
              </w:rPr>
            </w:pPr>
            <w:r>
              <w:rPr>
                <w:rFonts w:ascii="Times New Roman"/>
                <w:sz w:val="20"/>
              </w:rPr>
              <w:t>Repair/Maintenance/Onsite Installation Work</w:t>
            </w:r>
          </w:p>
        </w:tc>
        <w:tc>
          <w:tcPr>
            <w:tcW w:w="2983" w:type="dxa"/>
          </w:tcPr>
          <w:p w14:paraId="425C648B" w14:textId="77777777" w:rsidR="00320FE1" w:rsidRDefault="00CD4BE8">
            <w:pPr>
              <w:pStyle w:val="TableParagraph"/>
              <w:spacing w:line="230" w:lineRule="exact"/>
              <w:ind w:left="108" w:right="1212"/>
              <w:rPr>
                <w:rFonts w:ascii="Times New Roman"/>
                <w:sz w:val="20"/>
              </w:rPr>
            </w:pPr>
            <w:r>
              <w:rPr>
                <w:rFonts w:ascii="Times New Roman"/>
                <w:sz w:val="20"/>
              </w:rPr>
              <w:t>Hazardous Waste Transporter/Handler</w:t>
            </w:r>
          </w:p>
        </w:tc>
      </w:tr>
      <w:tr w:rsidR="00320FE1" w14:paraId="2498AD5E" w14:textId="77777777">
        <w:trPr>
          <w:trHeight w:val="459"/>
        </w:trPr>
        <w:tc>
          <w:tcPr>
            <w:tcW w:w="3241" w:type="dxa"/>
          </w:tcPr>
          <w:p w14:paraId="60550843" w14:textId="77777777" w:rsidR="00320FE1" w:rsidRDefault="00CD4BE8">
            <w:pPr>
              <w:pStyle w:val="TableParagraph"/>
              <w:spacing w:line="227" w:lineRule="exact"/>
              <w:rPr>
                <w:rFonts w:ascii="Times New Roman"/>
                <w:sz w:val="20"/>
              </w:rPr>
            </w:pPr>
            <w:r>
              <w:rPr>
                <w:rFonts w:ascii="Times New Roman"/>
                <w:sz w:val="20"/>
              </w:rPr>
              <w:t>Actor/Artist/Musician</w:t>
            </w:r>
          </w:p>
        </w:tc>
        <w:tc>
          <w:tcPr>
            <w:tcW w:w="4566" w:type="dxa"/>
          </w:tcPr>
          <w:p w14:paraId="392ACDFA" w14:textId="77777777" w:rsidR="00320FE1" w:rsidRDefault="00CD4BE8">
            <w:pPr>
              <w:pStyle w:val="TableParagraph"/>
              <w:spacing w:line="227" w:lineRule="exact"/>
              <w:ind w:left="108"/>
              <w:rPr>
                <w:rFonts w:ascii="Times New Roman"/>
                <w:sz w:val="20"/>
              </w:rPr>
            </w:pPr>
            <w:r>
              <w:rPr>
                <w:rFonts w:ascii="Times New Roman"/>
                <w:sz w:val="20"/>
              </w:rPr>
              <w:t>Professional Health Care Provider (MD, RN,</w:t>
            </w:r>
          </w:p>
          <w:p w14:paraId="3A2CCF48" w14:textId="77777777" w:rsidR="00320FE1" w:rsidRDefault="00CD4BE8">
            <w:pPr>
              <w:pStyle w:val="TableParagraph"/>
              <w:spacing w:line="212" w:lineRule="exact"/>
              <w:ind w:left="108"/>
              <w:rPr>
                <w:rFonts w:ascii="Times New Roman"/>
                <w:sz w:val="20"/>
              </w:rPr>
            </w:pPr>
            <w:r>
              <w:rPr>
                <w:rFonts w:ascii="Times New Roman"/>
                <w:sz w:val="20"/>
              </w:rPr>
              <w:t>therapists)</w:t>
            </w:r>
          </w:p>
        </w:tc>
        <w:tc>
          <w:tcPr>
            <w:tcW w:w="2983" w:type="dxa"/>
          </w:tcPr>
          <w:p w14:paraId="6418C05D" w14:textId="77777777" w:rsidR="00320FE1" w:rsidRDefault="00CD4BE8">
            <w:pPr>
              <w:pStyle w:val="TableParagraph"/>
              <w:spacing w:line="227" w:lineRule="exact"/>
              <w:ind w:left="108"/>
              <w:rPr>
                <w:rFonts w:ascii="Times New Roman"/>
                <w:sz w:val="20"/>
              </w:rPr>
            </w:pPr>
            <w:r>
              <w:rPr>
                <w:rFonts w:ascii="Times New Roman"/>
                <w:sz w:val="20"/>
              </w:rPr>
              <w:t>Charter Bus Company</w:t>
            </w:r>
          </w:p>
        </w:tc>
      </w:tr>
      <w:tr w:rsidR="00320FE1" w14:paraId="3DED5569" w14:textId="77777777">
        <w:trPr>
          <w:trHeight w:val="459"/>
        </w:trPr>
        <w:tc>
          <w:tcPr>
            <w:tcW w:w="3241" w:type="dxa"/>
          </w:tcPr>
          <w:p w14:paraId="103FB31D" w14:textId="77777777" w:rsidR="00320FE1" w:rsidRDefault="00CD4BE8">
            <w:pPr>
              <w:pStyle w:val="TableParagraph"/>
              <w:spacing w:line="230" w:lineRule="exact"/>
              <w:ind w:right="660"/>
              <w:rPr>
                <w:rFonts w:ascii="Times New Roman"/>
                <w:sz w:val="20"/>
              </w:rPr>
            </w:pPr>
            <w:r>
              <w:rPr>
                <w:rFonts w:ascii="Times New Roman"/>
                <w:sz w:val="20"/>
              </w:rPr>
              <w:t>Caterer/Food Service Provider (single event)</w:t>
            </w:r>
          </w:p>
        </w:tc>
        <w:tc>
          <w:tcPr>
            <w:tcW w:w="4566" w:type="dxa"/>
          </w:tcPr>
          <w:p w14:paraId="76C70958" w14:textId="77777777" w:rsidR="00320FE1" w:rsidRDefault="00CD4BE8">
            <w:pPr>
              <w:pStyle w:val="TableParagraph"/>
              <w:spacing w:line="230" w:lineRule="exact"/>
              <w:ind w:left="108" w:right="246"/>
              <w:rPr>
                <w:rFonts w:ascii="Times New Roman"/>
                <w:sz w:val="20"/>
              </w:rPr>
            </w:pPr>
            <w:r>
              <w:rPr>
                <w:rFonts w:ascii="Times New Roman"/>
                <w:sz w:val="20"/>
              </w:rPr>
              <w:t>Inflatable Attraction &amp; Amusement Rental (carnival attraction, mechanical bull)</w:t>
            </w:r>
          </w:p>
        </w:tc>
        <w:tc>
          <w:tcPr>
            <w:tcW w:w="2983" w:type="dxa"/>
          </w:tcPr>
          <w:p w14:paraId="4CBE5C72" w14:textId="77777777" w:rsidR="00320FE1" w:rsidRDefault="00CD4BE8">
            <w:pPr>
              <w:pStyle w:val="TableParagraph"/>
              <w:spacing w:line="228" w:lineRule="exact"/>
              <w:ind w:left="108"/>
              <w:rPr>
                <w:rFonts w:ascii="Times New Roman"/>
                <w:sz w:val="20"/>
              </w:rPr>
            </w:pPr>
            <w:r>
              <w:rPr>
                <w:rFonts w:ascii="Times New Roman"/>
                <w:sz w:val="20"/>
              </w:rPr>
              <w:t>Airplane Charter</w:t>
            </w:r>
          </w:p>
        </w:tc>
      </w:tr>
      <w:tr w:rsidR="00320FE1" w14:paraId="4A715722" w14:textId="77777777">
        <w:trPr>
          <w:trHeight w:val="229"/>
        </w:trPr>
        <w:tc>
          <w:tcPr>
            <w:tcW w:w="3241" w:type="dxa"/>
          </w:tcPr>
          <w:p w14:paraId="54F2685F" w14:textId="77777777" w:rsidR="00320FE1" w:rsidRDefault="00CD4BE8">
            <w:pPr>
              <w:pStyle w:val="TableParagraph"/>
              <w:spacing w:line="209" w:lineRule="exact"/>
              <w:rPr>
                <w:rFonts w:ascii="Times New Roman"/>
                <w:sz w:val="20"/>
              </w:rPr>
            </w:pPr>
            <w:r>
              <w:rPr>
                <w:rFonts w:ascii="Times New Roman"/>
                <w:sz w:val="20"/>
              </w:rPr>
              <w:t>Photographer/Videographer</w:t>
            </w:r>
          </w:p>
        </w:tc>
        <w:tc>
          <w:tcPr>
            <w:tcW w:w="4566" w:type="dxa"/>
          </w:tcPr>
          <w:p w14:paraId="729AEC6F" w14:textId="77777777" w:rsidR="00320FE1" w:rsidRDefault="00CD4BE8">
            <w:pPr>
              <w:pStyle w:val="TableParagraph"/>
              <w:spacing w:line="209" w:lineRule="exact"/>
              <w:ind w:left="109"/>
              <w:rPr>
                <w:rFonts w:ascii="Times New Roman"/>
                <w:sz w:val="20"/>
              </w:rPr>
            </w:pPr>
            <w:r>
              <w:rPr>
                <w:rFonts w:ascii="Times New Roman"/>
                <w:sz w:val="20"/>
              </w:rPr>
              <w:t>Outdoor Concerts</w:t>
            </w:r>
          </w:p>
        </w:tc>
        <w:tc>
          <w:tcPr>
            <w:tcW w:w="2983" w:type="dxa"/>
          </w:tcPr>
          <w:p w14:paraId="3C6D5C0E" w14:textId="77777777" w:rsidR="00320FE1" w:rsidRDefault="00CD4BE8">
            <w:pPr>
              <w:pStyle w:val="TableParagraph"/>
              <w:spacing w:line="209" w:lineRule="exact"/>
              <w:ind w:left="109"/>
              <w:rPr>
                <w:rFonts w:ascii="Times New Roman"/>
                <w:sz w:val="20"/>
              </w:rPr>
            </w:pPr>
            <w:r>
              <w:rPr>
                <w:rFonts w:ascii="Times New Roman"/>
                <w:sz w:val="20"/>
              </w:rPr>
              <w:t>Industrial Food Service Vendor</w:t>
            </w:r>
          </w:p>
        </w:tc>
      </w:tr>
      <w:tr w:rsidR="00320FE1" w14:paraId="5EDF8AAE" w14:textId="77777777">
        <w:trPr>
          <w:trHeight w:val="690"/>
        </w:trPr>
        <w:tc>
          <w:tcPr>
            <w:tcW w:w="3241" w:type="dxa"/>
          </w:tcPr>
          <w:p w14:paraId="79288937" w14:textId="77777777" w:rsidR="00320FE1" w:rsidRDefault="00CD4BE8">
            <w:pPr>
              <w:pStyle w:val="TableParagraph"/>
              <w:spacing w:line="228" w:lineRule="exact"/>
              <w:rPr>
                <w:rFonts w:ascii="Times New Roman"/>
                <w:sz w:val="20"/>
              </w:rPr>
            </w:pPr>
            <w:r>
              <w:rPr>
                <w:rFonts w:ascii="Times New Roman"/>
                <w:sz w:val="20"/>
              </w:rPr>
              <w:t>Independent Consultant/Coach</w:t>
            </w:r>
          </w:p>
        </w:tc>
        <w:tc>
          <w:tcPr>
            <w:tcW w:w="4566" w:type="dxa"/>
          </w:tcPr>
          <w:p w14:paraId="23250954" w14:textId="77777777" w:rsidR="00320FE1" w:rsidRDefault="00CD4BE8">
            <w:pPr>
              <w:pStyle w:val="TableParagraph"/>
              <w:ind w:left="108" w:right="695"/>
              <w:rPr>
                <w:rFonts w:ascii="Times New Roman"/>
                <w:sz w:val="20"/>
              </w:rPr>
            </w:pPr>
            <w:r>
              <w:rPr>
                <w:rFonts w:ascii="Times New Roman"/>
                <w:sz w:val="20"/>
              </w:rPr>
              <w:t>Limo/Car with Driver Tournaments, Practices, Competitions, Athletic Demonstrations</w:t>
            </w:r>
          </w:p>
        </w:tc>
        <w:tc>
          <w:tcPr>
            <w:tcW w:w="2983" w:type="dxa"/>
          </w:tcPr>
          <w:p w14:paraId="5EE3A937" w14:textId="77777777" w:rsidR="00320FE1" w:rsidRDefault="00CD4BE8">
            <w:pPr>
              <w:pStyle w:val="TableParagraph"/>
              <w:spacing w:line="228" w:lineRule="exact"/>
              <w:ind w:left="108"/>
              <w:rPr>
                <w:rFonts w:ascii="Times New Roman"/>
                <w:sz w:val="20"/>
              </w:rPr>
            </w:pPr>
            <w:r>
              <w:rPr>
                <w:rFonts w:ascii="Times New Roman"/>
                <w:sz w:val="20"/>
              </w:rPr>
              <w:t>Asbestos Abatement</w:t>
            </w:r>
          </w:p>
        </w:tc>
      </w:tr>
      <w:tr w:rsidR="00320FE1" w14:paraId="7D7D5767" w14:textId="77777777">
        <w:trPr>
          <w:trHeight w:val="230"/>
        </w:trPr>
        <w:tc>
          <w:tcPr>
            <w:tcW w:w="3241" w:type="dxa"/>
          </w:tcPr>
          <w:p w14:paraId="40D81E09" w14:textId="77777777" w:rsidR="00320FE1" w:rsidRDefault="00CD4BE8">
            <w:pPr>
              <w:pStyle w:val="TableParagraph"/>
              <w:spacing w:line="210" w:lineRule="exact"/>
              <w:rPr>
                <w:rFonts w:ascii="Times New Roman"/>
                <w:sz w:val="20"/>
              </w:rPr>
            </w:pPr>
            <w:r>
              <w:rPr>
                <w:rFonts w:ascii="Times New Roman"/>
                <w:sz w:val="20"/>
              </w:rPr>
              <w:t>Floor Refinisher</w:t>
            </w:r>
          </w:p>
        </w:tc>
        <w:tc>
          <w:tcPr>
            <w:tcW w:w="4566" w:type="dxa"/>
          </w:tcPr>
          <w:p w14:paraId="3E051D88" w14:textId="77777777" w:rsidR="00320FE1" w:rsidRDefault="00CD4BE8">
            <w:pPr>
              <w:pStyle w:val="TableParagraph"/>
              <w:spacing w:line="210" w:lineRule="exact"/>
              <w:rPr>
                <w:rFonts w:ascii="Times New Roman"/>
                <w:sz w:val="20"/>
              </w:rPr>
            </w:pPr>
            <w:r>
              <w:rPr>
                <w:rFonts w:ascii="Times New Roman"/>
                <w:sz w:val="20"/>
              </w:rPr>
              <w:t>Electrician</w:t>
            </w:r>
          </w:p>
        </w:tc>
        <w:tc>
          <w:tcPr>
            <w:tcW w:w="2983" w:type="dxa"/>
          </w:tcPr>
          <w:p w14:paraId="654AB136" w14:textId="77777777" w:rsidR="00320FE1" w:rsidRDefault="00CD4BE8">
            <w:pPr>
              <w:pStyle w:val="TableParagraph"/>
              <w:spacing w:line="210" w:lineRule="exact"/>
              <w:ind w:left="109"/>
              <w:rPr>
                <w:rFonts w:ascii="Times New Roman"/>
                <w:sz w:val="20"/>
              </w:rPr>
            </w:pPr>
            <w:r>
              <w:rPr>
                <w:rFonts w:ascii="Times New Roman"/>
                <w:sz w:val="20"/>
              </w:rPr>
              <w:t>Elevator Work</w:t>
            </w:r>
          </w:p>
        </w:tc>
      </w:tr>
      <w:tr w:rsidR="00320FE1" w14:paraId="0653EEFD" w14:textId="77777777">
        <w:trPr>
          <w:trHeight w:val="460"/>
        </w:trPr>
        <w:tc>
          <w:tcPr>
            <w:tcW w:w="3241" w:type="dxa"/>
          </w:tcPr>
          <w:p w14:paraId="4C8F151C" w14:textId="77777777" w:rsidR="00320FE1" w:rsidRDefault="00CD4BE8">
            <w:pPr>
              <w:pStyle w:val="TableParagraph"/>
              <w:spacing w:line="228" w:lineRule="exact"/>
              <w:rPr>
                <w:rFonts w:ascii="Times New Roman"/>
                <w:sz w:val="20"/>
              </w:rPr>
            </w:pPr>
            <w:r>
              <w:rPr>
                <w:rFonts w:ascii="Times New Roman"/>
                <w:sz w:val="20"/>
              </w:rPr>
              <w:t>Cleaner</w:t>
            </w:r>
          </w:p>
        </w:tc>
        <w:tc>
          <w:tcPr>
            <w:tcW w:w="4566" w:type="dxa"/>
          </w:tcPr>
          <w:p w14:paraId="2829B568" w14:textId="77777777" w:rsidR="00320FE1" w:rsidRDefault="00CD4BE8">
            <w:pPr>
              <w:pStyle w:val="TableParagraph"/>
              <w:spacing w:line="230" w:lineRule="exact"/>
              <w:ind w:left="108" w:right="367" w:firstLine="1"/>
              <w:rPr>
                <w:rFonts w:ascii="Times New Roman"/>
                <w:sz w:val="20"/>
              </w:rPr>
            </w:pPr>
            <w:r>
              <w:rPr>
                <w:rFonts w:ascii="Times New Roman"/>
                <w:sz w:val="20"/>
              </w:rPr>
              <w:t>Architect, Exterior Contractor (facades, sidewalks, concrete work), Exterminator</w:t>
            </w:r>
          </w:p>
        </w:tc>
        <w:tc>
          <w:tcPr>
            <w:tcW w:w="2983" w:type="dxa"/>
          </w:tcPr>
          <w:p w14:paraId="63210F46" w14:textId="77777777" w:rsidR="00320FE1" w:rsidRDefault="00CD4BE8">
            <w:pPr>
              <w:pStyle w:val="TableParagraph"/>
              <w:spacing w:line="228" w:lineRule="exact"/>
              <w:ind w:left="108"/>
              <w:rPr>
                <w:rFonts w:ascii="Times New Roman"/>
                <w:sz w:val="20"/>
              </w:rPr>
            </w:pPr>
            <w:r>
              <w:rPr>
                <w:rFonts w:ascii="Times New Roman"/>
                <w:sz w:val="20"/>
              </w:rPr>
              <w:t>Roofing &amp; Scaffolding Work</w:t>
            </w:r>
          </w:p>
        </w:tc>
      </w:tr>
    </w:tbl>
    <w:p w14:paraId="5D040B5E" w14:textId="77777777" w:rsidR="00320FE1" w:rsidRDefault="00320FE1">
      <w:pPr>
        <w:pStyle w:val="BodyText"/>
        <w:spacing w:before="8"/>
        <w:rPr>
          <w:rFonts w:ascii="Times New Roman"/>
          <w:sz w:val="19"/>
        </w:rPr>
      </w:pPr>
    </w:p>
    <w:p w14:paraId="7F34FC79" w14:textId="77777777" w:rsidR="00320FE1" w:rsidRDefault="00CD4BE8">
      <w:pPr>
        <w:ind w:left="120"/>
        <w:rPr>
          <w:rFonts w:ascii="Times New Roman"/>
          <w:sz w:val="20"/>
        </w:rPr>
      </w:pPr>
      <w:r>
        <w:rPr>
          <w:rFonts w:ascii="Times New Roman"/>
          <w:sz w:val="20"/>
          <w:u w:val="single"/>
        </w:rPr>
        <w:t>Workers' Compensation</w:t>
      </w:r>
    </w:p>
    <w:p w14:paraId="2EC69A4E" w14:textId="77777777" w:rsidR="00320FE1" w:rsidRDefault="00CD4BE8">
      <w:pPr>
        <w:spacing w:before="1" w:line="230" w:lineRule="exact"/>
        <w:ind w:left="120"/>
        <w:rPr>
          <w:rFonts w:ascii="Times New Roman"/>
          <w:sz w:val="20"/>
        </w:rPr>
      </w:pPr>
      <w:r>
        <w:rPr>
          <w:rFonts w:ascii="Times New Roman"/>
          <w:sz w:val="20"/>
        </w:rPr>
        <w:t>Contractors and suppliers with employees must carry the state statutory minimum workers' compensation coverage limits and</w:t>
      </w:r>
    </w:p>
    <w:p w14:paraId="141A6EFE" w14:textId="77777777" w:rsidR="00320FE1" w:rsidRDefault="00CD4BE8">
      <w:pPr>
        <w:spacing w:line="230" w:lineRule="exact"/>
        <w:ind w:left="120"/>
        <w:rPr>
          <w:rFonts w:ascii="Times New Roman" w:hAnsi="Times New Roman"/>
          <w:sz w:val="20"/>
        </w:rPr>
      </w:pPr>
      <w:r>
        <w:rPr>
          <w:rFonts w:ascii="Times New Roman" w:hAnsi="Times New Roman"/>
          <w:sz w:val="20"/>
        </w:rPr>
        <w:t>$$500,000 for Employer’s Liability. This coverage applies when required by state law.</w:t>
      </w:r>
    </w:p>
    <w:p w14:paraId="5520B2C8" w14:textId="77777777" w:rsidR="00320FE1" w:rsidRDefault="00320FE1">
      <w:pPr>
        <w:pStyle w:val="BodyText"/>
        <w:spacing w:before="1"/>
        <w:rPr>
          <w:rFonts w:ascii="Times New Roman"/>
          <w:sz w:val="20"/>
        </w:rPr>
      </w:pPr>
    </w:p>
    <w:p w14:paraId="62777873" w14:textId="77777777" w:rsidR="00320FE1" w:rsidRDefault="00CD4BE8">
      <w:pPr>
        <w:spacing w:line="230" w:lineRule="exact"/>
        <w:ind w:left="120"/>
        <w:rPr>
          <w:rFonts w:ascii="Times New Roman"/>
          <w:sz w:val="20"/>
        </w:rPr>
      </w:pPr>
      <w:r>
        <w:rPr>
          <w:rFonts w:ascii="Times New Roman"/>
          <w:sz w:val="20"/>
          <w:u w:val="single"/>
        </w:rPr>
        <w:t>Automobile Liability</w:t>
      </w:r>
    </w:p>
    <w:p w14:paraId="1C54ACCB" w14:textId="77777777" w:rsidR="00320FE1" w:rsidRDefault="00CD4BE8">
      <w:pPr>
        <w:ind w:left="120" w:right="713"/>
        <w:rPr>
          <w:rFonts w:ascii="Times New Roman"/>
          <w:sz w:val="20"/>
        </w:rPr>
      </w:pPr>
      <w:r>
        <w:rPr>
          <w:rFonts w:ascii="Times New Roman"/>
          <w:sz w:val="20"/>
        </w:rPr>
        <w:t>If the outside party uses vehicle that is integral to the work performed for or services provided to the University, outside parties working for the University must carry:</w:t>
      </w:r>
    </w:p>
    <w:p w14:paraId="7775B97D" w14:textId="77777777" w:rsidR="00320FE1" w:rsidRDefault="00CD4BE8">
      <w:pPr>
        <w:pStyle w:val="ListParagraph"/>
        <w:numPr>
          <w:ilvl w:val="0"/>
          <w:numId w:val="1"/>
        </w:numPr>
        <w:tabs>
          <w:tab w:val="left" w:pos="839"/>
          <w:tab w:val="left" w:pos="840"/>
        </w:tabs>
        <w:spacing w:line="244" w:lineRule="exact"/>
        <w:ind w:hanging="361"/>
        <w:rPr>
          <w:rFonts w:ascii="Symbol" w:hAnsi="Symbol"/>
          <w:sz w:val="20"/>
        </w:rPr>
      </w:pPr>
      <w:r>
        <w:rPr>
          <w:rFonts w:ascii="Times New Roman" w:hAnsi="Times New Roman"/>
          <w:sz w:val="20"/>
        </w:rPr>
        <w:t>Bodily injury and property</w:t>
      </w:r>
      <w:r>
        <w:rPr>
          <w:rFonts w:ascii="Times New Roman" w:hAnsi="Times New Roman"/>
          <w:spacing w:val="-5"/>
          <w:sz w:val="20"/>
        </w:rPr>
        <w:t xml:space="preserve"> </w:t>
      </w:r>
      <w:r>
        <w:rPr>
          <w:rFonts w:ascii="Times New Roman" w:hAnsi="Times New Roman"/>
          <w:sz w:val="20"/>
        </w:rPr>
        <w:t>damage;</w:t>
      </w:r>
    </w:p>
    <w:p w14:paraId="7A59F721" w14:textId="77777777" w:rsidR="00320FE1" w:rsidRDefault="00CD4BE8">
      <w:pPr>
        <w:pStyle w:val="ListParagraph"/>
        <w:numPr>
          <w:ilvl w:val="0"/>
          <w:numId w:val="1"/>
        </w:numPr>
        <w:tabs>
          <w:tab w:val="left" w:pos="839"/>
          <w:tab w:val="left" w:pos="840"/>
        </w:tabs>
        <w:spacing w:line="244" w:lineRule="exact"/>
        <w:ind w:hanging="361"/>
        <w:rPr>
          <w:rFonts w:ascii="Symbol" w:hAnsi="Symbol"/>
          <w:sz w:val="20"/>
        </w:rPr>
      </w:pPr>
      <w:r>
        <w:rPr>
          <w:rFonts w:ascii="Times New Roman" w:hAnsi="Times New Roman"/>
          <w:sz w:val="20"/>
        </w:rPr>
        <w:t>$1,000,000 combined single limit per occurrence;</w:t>
      </w:r>
      <w:r>
        <w:rPr>
          <w:rFonts w:ascii="Times New Roman" w:hAnsi="Times New Roman"/>
          <w:spacing w:val="-5"/>
          <w:sz w:val="20"/>
        </w:rPr>
        <w:t xml:space="preserve"> </w:t>
      </w:r>
      <w:r>
        <w:rPr>
          <w:rFonts w:ascii="Times New Roman" w:hAnsi="Times New Roman"/>
          <w:sz w:val="20"/>
        </w:rPr>
        <w:t>and</w:t>
      </w:r>
    </w:p>
    <w:p w14:paraId="686A9D9A" w14:textId="77777777" w:rsidR="00320FE1" w:rsidRDefault="00CD4BE8">
      <w:pPr>
        <w:pStyle w:val="ListParagraph"/>
        <w:numPr>
          <w:ilvl w:val="0"/>
          <w:numId w:val="1"/>
        </w:numPr>
        <w:tabs>
          <w:tab w:val="left" w:pos="839"/>
          <w:tab w:val="left" w:pos="840"/>
        </w:tabs>
        <w:ind w:hanging="361"/>
        <w:rPr>
          <w:rFonts w:ascii="Symbol" w:hAnsi="Symbol"/>
          <w:sz w:val="20"/>
        </w:rPr>
      </w:pPr>
      <w:r>
        <w:rPr>
          <w:rFonts w:ascii="Times New Roman" w:hAnsi="Times New Roman"/>
          <w:sz w:val="20"/>
        </w:rPr>
        <w:t>Includes owned, non-owned and hired (or any) vehicle</w:t>
      </w:r>
      <w:r>
        <w:rPr>
          <w:rFonts w:ascii="Times New Roman" w:hAnsi="Times New Roman"/>
          <w:spacing w:val="-9"/>
          <w:sz w:val="20"/>
        </w:rPr>
        <w:t xml:space="preserve"> </w:t>
      </w:r>
      <w:r>
        <w:rPr>
          <w:rFonts w:ascii="Times New Roman" w:hAnsi="Times New Roman"/>
          <w:sz w:val="20"/>
        </w:rPr>
        <w:t>coverage.</w:t>
      </w:r>
    </w:p>
    <w:p w14:paraId="5D2D1D72" w14:textId="77777777" w:rsidR="00320FE1" w:rsidRDefault="00320FE1">
      <w:pPr>
        <w:pStyle w:val="BodyText"/>
        <w:spacing w:before="10"/>
        <w:rPr>
          <w:rFonts w:ascii="Times New Roman"/>
          <w:sz w:val="19"/>
        </w:rPr>
      </w:pPr>
    </w:p>
    <w:p w14:paraId="26CF8BF6" w14:textId="77777777" w:rsidR="00320FE1" w:rsidRDefault="00CD4BE8">
      <w:pPr>
        <w:spacing w:before="1"/>
        <w:ind w:left="119"/>
        <w:rPr>
          <w:rFonts w:ascii="Times New Roman"/>
          <w:sz w:val="20"/>
        </w:rPr>
      </w:pPr>
      <w:r>
        <w:rPr>
          <w:rFonts w:ascii="Times New Roman"/>
          <w:sz w:val="20"/>
          <w:u w:val="single"/>
        </w:rPr>
        <w:t>Professional Liability</w:t>
      </w:r>
    </w:p>
    <w:p w14:paraId="03392547" w14:textId="77777777" w:rsidR="00320FE1" w:rsidRDefault="00CD4BE8">
      <w:pPr>
        <w:spacing w:line="230" w:lineRule="exact"/>
        <w:ind w:left="120"/>
        <w:rPr>
          <w:rFonts w:ascii="Times New Roman"/>
          <w:sz w:val="20"/>
        </w:rPr>
      </w:pPr>
      <w:r>
        <w:rPr>
          <w:rFonts w:ascii="Times New Roman"/>
          <w:sz w:val="20"/>
        </w:rPr>
        <w:t>When a supplier has a professional designation or license and/or is providing professional services, the University requires:</w:t>
      </w:r>
    </w:p>
    <w:p w14:paraId="4257BE27" w14:textId="77777777" w:rsidR="00320FE1" w:rsidRDefault="00CD4BE8">
      <w:pPr>
        <w:pStyle w:val="ListParagraph"/>
        <w:numPr>
          <w:ilvl w:val="0"/>
          <w:numId w:val="1"/>
        </w:numPr>
        <w:tabs>
          <w:tab w:val="left" w:pos="839"/>
          <w:tab w:val="left" w:pos="840"/>
        </w:tabs>
        <w:spacing w:line="245" w:lineRule="exact"/>
        <w:ind w:hanging="361"/>
        <w:rPr>
          <w:rFonts w:ascii="Symbol" w:hAnsi="Symbol"/>
          <w:sz w:val="20"/>
        </w:rPr>
      </w:pPr>
      <w:r>
        <w:rPr>
          <w:rFonts w:ascii="Times New Roman" w:hAnsi="Times New Roman"/>
          <w:sz w:val="20"/>
        </w:rPr>
        <w:t>$1,000,000 per occurrence for low risk</w:t>
      </w:r>
      <w:r>
        <w:rPr>
          <w:rFonts w:ascii="Times New Roman" w:hAnsi="Times New Roman"/>
          <w:spacing w:val="-7"/>
          <w:sz w:val="20"/>
        </w:rPr>
        <w:t xml:space="preserve"> </w:t>
      </w:r>
      <w:r>
        <w:rPr>
          <w:rFonts w:ascii="Times New Roman" w:hAnsi="Times New Roman"/>
          <w:sz w:val="20"/>
        </w:rPr>
        <w:t>activities</w:t>
      </w:r>
    </w:p>
    <w:p w14:paraId="3B26C233" w14:textId="77777777" w:rsidR="00320FE1" w:rsidRDefault="00CD4BE8">
      <w:pPr>
        <w:ind w:left="120"/>
        <w:rPr>
          <w:rFonts w:ascii="Times New Roman"/>
          <w:sz w:val="20"/>
        </w:rPr>
      </w:pPr>
      <w:r>
        <w:rPr>
          <w:rFonts w:ascii="Times New Roman"/>
          <w:sz w:val="20"/>
        </w:rPr>
        <w:t>This coverage is required in addition to general liability (GL) coverage.</w:t>
      </w:r>
    </w:p>
    <w:p w14:paraId="58F4FBD0" w14:textId="77777777" w:rsidR="00320FE1" w:rsidRDefault="00320FE1">
      <w:pPr>
        <w:pStyle w:val="BodyText"/>
        <w:spacing w:before="11"/>
        <w:rPr>
          <w:rFonts w:ascii="Times New Roman"/>
          <w:sz w:val="19"/>
        </w:rPr>
      </w:pPr>
    </w:p>
    <w:p w14:paraId="496D39DF" w14:textId="77777777" w:rsidR="00320FE1" w:rsidRDefault="00CD4BE8">
      <w:pPr>
        <w:ind w:left="119"/>
        <w:rPr>
          <w:rFonts w:ascii="Times New Roman"/>
          <w:sz w:val="20"/>
        </w:rPr>
      </w:pPr>
      <w:r>
        <w:rPr>
          <w:rFonts w:ascii="Times New Roman"/>
          <w:sz w:val="20"/>
          <w:u w:val="single"/>
        </w:rPr>
        <w:t>Data Breach</w:t>
      </w:r>
    </w:p>
    <w:p w14:paraId="7E51FBA5" w14:textId="77777777" w:rsidR="00320FE1" w:rsidRDefault="00CD4BE8">
      <w:pPr>
        <w:ind w:left="119" w:right="715"/>
        <w:rPr>
          <w:rFonts w:ascii="Times New Roman"/>
          <w:sz w:val="20"/>
        </w:rPr>
      </w:pPr>
      <w:r>
        <w:rPr>
          <w:rFonts w:ascii="Times New Roman"/>
          <w:sz w:val="20"/>
        </w:rPr>
        <w:t>If capturing, transmitting or access to PII, PHI or PCI then coverage must also include Data Breach coverage of $1,000,000 per occurrence.</w:t>
      </w:r>
    </w:p>
    <w:p w14:paraId="2A2FEEC4" w14:textId="77777777" w:rsidR="00320FE1" w:rsidRDefault="00320FE1">
      <w:pPr>
        <w:pStyle w:val="BodyText"/>
        <w:rPr>
          <w:rFonts w:ascii="Times New Roman"/>
          <w:sz w:val="20"/>
        </w:rPr>
      </w:pPr>
    </w:p>
    <w:p w14:paraId="0BE79891" w14:textId="77777777" w:rsidR="00320FE1" w:rsidRDefault="00CD4BE8">
      <w:pPr>
        <w:ind w:left="119"/>
        <w:rPr>
          <w:rFonts w:ascii="Times New Roman"/>
          <w:sz w:val="20"/>
        </w:rPr>
      </w:pPr>
      <w:r>
        <w:rPr>
          <w:rFonts w:ascii="Times New Roman"/>
          <w:sz w:val="20"/>
          <w:u w:val="single"/>
        </w:rPr>
        <w:t>Certificate of Insurance Requirements</w:t>
      </w:r>
    </w:p>
    <w:p w14:paraId="4ED4B177" w14:textId="77777777" w:rsidR="00320FE1" w:rsidRDefault="00CD4BE8">
      <w:pPr>
        <w:spacing w:before="1"/>
        <w:ind w:left="120" w:right="203"/>
        <w:rPr>
          <w:rFonts w:ascii="Times New Roman"/>
          <w:sz w:val="20"/>
        </w:rPr>
      </w:pPr>
      <w:r>
        <w:rPr>
          <w:rFonts w:ascii="Times New Roman"/>
          <w:sz w:val="20"/>
        </w:rPr>
        <w:t xml:space="preserve">A certificate of insurance (COI) is a document that shows proof of insurance coverage. Contractors, suppliers, or other outside parties who will be performing work for or services to the University, or using University facilities are required to provide evidence of the insurance required by the University by submitting a certificate of insurance to </w:t>
      </w:r>
      <w:r>
        <w:rPr>
          <w:rFonts w:ascii="Times New Roman"/>
          <w:sz w:val="20"/>
          <w:u w:val="single"/>
        </w:rPr>
        <w:t>UM Supply Chain</w:t>
      </w:r>
      <w:r>
        <w:rPr>
          <w:rFonts w:ascii="Times New Roman"/>
          <w:sz w:val="20"/>
        </w:rPr>
        <w:t>.</w:t>
      </w:r>
    </w:p>
    <w:p w14:paraId="50A90450" w14:textId="77777777" w:rsidR="00320FE1" w:rsidRDefault="00CD4BE8">
      <w:pPr>
        <w:spacing w:line="229" w:lineRule="exact"/>
        <w:ind w:left="120"/>
        <w:rPr>
          <w:rFonts w:ascii="Times New Roman"/>
          <w:sz w:val="20"/>
        </w:rPr>
      </w:pPr>
      <w:r>
        <w:rPr>
          <w:rFonts w:ascii="Times New Roman"/>
          <w:sz w:val="20"/>
        </w:rPr>
        <w:t>The certificate of insurance must:</w:t>
      </w:r>
    </w:p>
    <w:p w14:paraId="7F1741FB" w14:textId="77777777" w:rsidR="00320FE1" w:rsidRDefault="00CD4BE8">
      <w:pPr>
        <w:pStyle w:val="ListParagraph"/>
        <w:numPr>
          <w:ilvl w:val="0"/>
          <w:numId w:val="1"/>
        </w:numPr>
        <w:tabs>
          <w:tab w:val="left" w:pos="839"/>
          <w:tab w:val="left" w:pos="840"/>
        </w:tabs>
        <w:ind w:left="839" w:right="192"/>
        <w:rPr>
          <w:rFonts w:ascii="Symbol" w:hAnsi="Symbol"/>
          <w:sz w:val="20"/>
        </w:rPr>
      </w:pPr>
      <w:r>
        <w:rPr>
          <w:rFonts w:ascii="Times New Roman" w:hAnsi="Times New Roman"/>
          <w:sz w:val="20"/>
        </w:rPr>
        <w:t>Name the Curators of the University of Missouri, including its officers, agents, and employees as an additional insured under the outside party’s general liability policy, and state that the policy is primary to any other valid or collectable insurance in force.</w:t>
      </w:r>
    </w:p>
    <w:p w14:paraId="3A4B40FB" w14:textId="77777777" w:rsidR="00320FE1" w:rsidRDefault="00CD4BE8">
      <w:pPr>
        <w:pStyle w:val="ListParagraph"/>
        <w:numPr>
          <w:ilvl w:val="0"/>
          <w:numId w:val="1"/>
        </w:numPr>
        <w:tabs>
          <w:tab w:val="left" w:pos="839"/>
          <w:tab w:val="left" w:pos="840"/>
        </w:tabs>
        <w:spacing w:line="244" w:lineRule="exact"/>
        <w:ind w:hanging="361"/>
        <w:rPr>
          <w:rFonts w:ascii="Symbol" w:hAnsi="Symbol"/>
          <w:sz w:val="20"/>
        </w:rPr>
      </w:pPr>
      <w:r>
        <w:rPr>
          <w:rFonts w:ascii="Times New Roman" w:hAnsi="Times New Roman"/>
          <w:sz w:val="20"/>
        </w:rPr>
        <w:t>Demonstrate</w:t>
      </w:r>
      <w:r>
        <w:rPr>
          <w:rFonts w:ascii="Times New Roman" w:hAnsi="Times New Roman"/>
          <w:spacing w:val="-3"/>
          <w:sz w:val="20"/>
        </w:rPr>
        <w:t xml:space="preserve"> </w:t>
      </w:r>
      <w:r>
        <w:rPr>
          <w:rFonts w:ascii="Times New Roman" w:hAnsi="Times New Roman"/>
          <w:sz w:val="20"/>
        </w:rPr>
        <w:t>that</w:t>
      </w:r>
      <w:r>
        <w:rPr>
          <w:rFonts w:ascii="Times New Roman" w:hAnsi="Times New Roman"/>
          <w:spacing w:val="-3"/>
          <w:sz w:val="20"/>
        </w:rPr>
        <w:t xml:space="preserve"> </w:t>
      </w:r>
      <w:r>
        <w:rPr>
          <w:rFonts w:ascii="Times New Roman" w:hAnsi="Times New Roman"/>
          <w:sz w:val="20"/>
        </w:rPr>
        <w:t>insurance</w:t>
      </w:r>
      <w:r>
        <w:rPr>
          <w:rFonts w:ascii="Times New Roman" w:hAnsi="Times New Roman"/>
          <w:spacing w:val="-2"/>
          <w:sz w:val="20"/>
        </w:rPr>
        <w:t xml:space="preserve"> </w:t>
      </w:r>
      <w:r>
        <w:rPr>
          <w:rFonts w:ascii="Times New Roman" w:hAnsi="Times New Roman"/>
          <w:sz w:val="20"/>
        </w:rPr>
        <w:t>policies</w:t>
      </w:r>
      <w:r>
        <w:rPr>
          <w:rFonts w:ascii="Times New Roman" w:hAnsi="Times New Roman"/>
          <w:spacing w:val="-3"/>
          <w:sz w:val="20"/>
        </w:rPr>
        <w:t xml:space="preserve"> </w:t>
      </w:r>
      <w:r>
        <w:rPr>
          <w:rFonts w:ascii="Times New Roman" w:hAnsi="Times New Roman"/>
          <w:sz w:val="20"/>
        </w:rPr>
        <w:t>are</w:t>
      </w:r>
      <w:r>
        <w:rPr>
          <w:rFonts w:ascii="Times New Roman" w:hAnsi="Times New Roman"/>
          <w:spacing w:val="-2"/>
          <w:sz w:val="20"/>
        </w:rPr>
        <w:t xml:space="preserve"> </w:t>
      </w:r>
      <w:r>
        <w:rPr>
          <w:rFonts w:ascii="Times New Roman" w:hAnsi="Times New Roman"/>
          <w:sz w:val="20"/>
        </w:rPr>
        <w:t>underwritten</w:t>
      </w:r>
      <w:r>
        <w:rPr>
          <w:rFonts w:ascii="Times New Roman" w:hAnsi="Times New Roman"/>
          <w:spacing w:val="-3"/>
          <w:sz w:val="20"/>
        </w:rPr>
        <w:t xml:space="preserve"> </w:t>
      </w:r>
      <w:r>
        <w:rPr>
          <w:rFonts w:ascii="Times New Roman" w:hAnsi="Times New Roman"/>
          <w:sz w:val="20"/>
        </w:rPr>
        <w:t>by</w:t>
      </w:r>
      <w:r>
        <w:rPr>
          <w:rFonts w:ascii="Times New Roman" w:hAnsi="Times New Roman"/>
          <w:spacing w:val="-2"/>
          <w:sz w:val="20"/>
        </w:rPr>
        <w:t xml:space="preserve"> </w:t>
      </w:r>
      <w:r>
        <w:rPr>
          <w:rFonts w:ascii="Times New Roman" w:hAnsi="Times New Roman"/>
          <w:sz w:val="20"/>
        </w:rPr>
        <w:t>a</w:t>
      </w:r>
      <w:r>
        <w:rPr>
          <w:rFonts w:ascii="Times New Roman" w:hAnsi="Times New Roman"/>
          <w:spacing w:val="-3"/>
          <w:sz w:val="20"/>
        </w:rPr>
        <w:t xml:space="preserve"> </w:t>
      </w:r>
      <w:r>
        <w:rPr>
          <w:rFonts w:ascii="Times New Roman" w:hAnsi="Times New Roman"/>
          <w:sz w:val="20"/>
        </w:rPr>
        <w:t>carrier</w:t>
      </w:r>
      <w:r>
        <w:rPr>
          <w:rFonts w:ascii="Times New Roman" w:hAnsi="Times New Roman"/>
          <w:spacing w:val="-2"/>
          <w:sz w:val="20"/>
        </w:rPr>
        <w:t xml:space="preserve"> </w:t>
      </w:r>
      <w:r>
        <w:rPr>
          <w:rFonts w:ascii="Times New Roman" w:hAnsi="Times New Roman"/>
          <w:sz w:val="20"/>
        </w:rPr>
        <w:t>rated</w:t>
      </w:r>
      <w:r>
        <w:rPr>
          <w:rFonts w:ascii="Times New Roman" w:hAnsi="Times New Roman"/>
          <w:spacing w:val="-3"/>
          <w:sz w:val="20"/>
        </w:rPr>
        <w:t xml:space="preserve"> </w:t>
      </w:r>
      <w:r>
        <w:rPr>
          <w:rFonts w:ascii="Times New Roman" w:hAnsi="Times New Roman"/>
          <w:sz w:val="20"/>
        </w:rPr>
        <w:t>at</w:t>
      </w:r>
      <w:r>
        <w:rPr>
          <w:rFonts w:ascii="Times New Roman" w:hAnsi="Times New Roman"/>
          <w:spacing w:val="-2"/>
          <w:sz w:val="20"/>
        </w:rPr>
        <w:t xml:space="preserve"> </w:t>
      </w:r>
      <w:r>
        <w:rPr>
          <w:rFonts w:ascii="Times New Roman" w:hAnsi="Times New Roman"/>
          <w:sz w:val="20"/>
        </w:rPr>
        <w:t>least</w:t>
      </w:r>
      <w:r>
        <w:rPr>
          <w:rFonts w:ascii="Times New Roman" w:hAnsi="Times New Roman"/>
          <w:spacing w:val="-3"/>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VIII"</w:t>
      </w:r>
      <w:r>
        <w:rPr>
          <w:rFonts w:ascii="Times New Roman" w:hAnsi="Times New Roman"/>
          <w:spacing w:val="-3"/>
          <w:sz w:val="20"/>
        </w:rPr>
        <w:t xml:space="preserve"> </w:t>
      </w:r>
      <w:r>
        <w:rPr>
          <w:rFonts w:ascii="Times New Roman" w:hAnsi="Times New Roman"/>
          <w:sz w:val="20"/>
        </w:rPr>
        <w:t>by</w:t>
      </w:r>
      <w:r>
        <w:rPr>
          <w:rFonts w:ascii="Times New Roman" w:hAnsi="Times New Roman"/>
          <w:spacing w:val="-2"/>
          <w:sz w:val="20"/>
        </w:rPr>
        <w:t xml:space="preserve"> </w:t>
      </w:r>
      <w:r>
        <w:rPr>
          <w:rFonts w:ascii="Times New Roman" w:hAnsi="Times New Roman"/>
          <w:sz w:val="20"/>
        </w:rPr>
        <w:t>Best</w:t>
      </w:r>
      <w:r>
        <w:rPr>
          <w:rFonts w:ascii="Times New Roman" w:hAnsi="Times New Roman"/>
          <w:spacing w:val="-3"/>
          <w:sz w:val="20"/>
        </w:rPr>
        <w:t xml:space="preserve"> </w:t>
      </w:r>
      <w:r>
        <w:rPr>
          <w:rFonts w:ascii="Times New Roman" w:hAnsi="Times New Roman"/>
          <w:sz w:val="20"/>
        </w:rPr>
        <w:t>Rating</w:t>
      </w:r>
      <w:r>
        <w:rPr>
          <w:rFonts w:ascii="Times New Roman" w:hAnsi="Times New Roman"/>
          <w:spacing w:val="-2"/>
          <w:sz w:val="20"/>
        </w:rPr>
        <w:t xml:space="preserve"> </w:t>
      </w:r>
      <w:r>
        <w:rPr>
          <w:rFonts w:ascii="Times New Roman" w:hAnsi="Times New Roman"/>
          <w:sz w:val="20"/>
        </w:rPr>
        <w:t>Agency.</w:t>
      </w:r>
    </w:p>
    <w:p w14:paraId="7408AE54" w14:textId="77777777" w:rsidR="00320FE1" w:rsidRDefault="00CD4BE8">
      <w:pPr>
        <w:pStyle w:val="ListParagraph"/>
        <w:numPr>
          <w:ilvl w:val="0"/>
          <w:numId w:val="1"/>
        </w:numPr>
        <w:tabs>
          <w:tab w:val="left" w:pos="839"/>
          <w:tab w:val="left" w:pos="840"/>
        </w:tabs>
        <w:ind w:hanging="361"/>
        <w:rPr>
          <w:rFonts w:ascii="Symbol" w:hAnsi="Symbol"/>
          <w:sz w:val="20"/>
        </w:rPr>
      </w:pPr>
      <w:r>
        <w:rPr>
          <w:rFonts w:ascii="Times New Roman" w:hAnsi="Times New Roman"/>
          <w:sz w:val="20"/>
        </w:rPr>
        <w:t>Contain a provision that a two (2) day prior written notice of cancellation shall be sent to the</w:t>
      </w:r>
      <w:r>
        <w:rPr>
          <w:rFonts w:ascii="Times New Roman" w:hAnsi="Times New Roman"/>
          <w:spacing w:val="-28"/>
          <w:sz w:val="20"/>
        </w:rPr>
        <w:t xml:space="preserve"> </w:t>
      </w:r>
      <w:r>
        <w:rPr>
          <w:rFonts w:ascii="Times New Roman" w:hAnsi="Times New Roman"/>
          <w:sz w:val="20"/>
        </w:rPr>
        <w:t>University.</w:t>
      </w:r>
    </w:p>
    <w:sectPr w:rsidR="00320FE1">
      <w:pgSz w:w="12240" w:h="15840"/>
      <w:pgMar w:top="640" w:right="600" w:bottom="940" w:left="600" w:header="0" w:footer="6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A29BB" w14:textId="77777777" w:rsidR="001C6B4C" w:rsidRDefault="001C6B4C">
      <w:r>
        <w:separator/>
      </w:r>
    </w:p>
  </w:endnote>
  <w:endnote w:type="continuationSeparator" w:id="0">
    <w:p w14:paraId="63AD29BA" w14:textId="77777777" w:rsidR="001C6B4C" w:rsidRDefault="001C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0F127" w14:textId="53386D1D" w:rsidR="00320FE1" w:rsidRDefault="00CB13B0">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632373E6" wp14:editId="4F783FE7">
              <wp:simplePos x="0" y="0"/>
              <wp:positionH relativeFrom="page">
                <wp:posOffset>444500</wp:posOffset>
              </wp:positionH>
              <wp:positionV relativeFrom="page">
                <wp:posOffset>9446260</wp:posOffset>
              </wp:positionV>
              <wp:extent cx="1342390" cy="1663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3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1B9D" w14:textId="331640FA" w:rsidR="00320FE1" w:rsidRDefault="00CD4BE8">
                          <w:pPr>
                            <w:spacing w:before="12"/>
                            <w:ind w:left="20"/>
                            <w:rPr>
                              <w:rFonts w:ascii="Times New Roman"/>
                              <w:sz w:val="20"/>
                            </w:rPr>
                          </w:pPr>
                          <w:r>
                            <w:rPr>
                              <w:rFonts w:ascii="Times New Roman"/>
                              <w:sz w:val="20"/>
                            </w:rPr>
                            <w:t>Revised</w:t>
                          </w:r>
                          <w:r w:rsidR="00263BDC">
                            <w:rPr>
                              <w:rFonts w:ascii="Times New Roman"/>
                              <w:sz w:val="20"/>
                            </w:rPr>
                            <w:t xml:space="preserve"> </w:t>
                          </w:r>
                          <w:r w:rsidR="00DD4900">
                            <w:rPr>
                              <w:rFonts w:ascii="Times New Roman"/>
                              <w:sz w:val="20"/>
                            </w:rPr>
                            <w:t>7/2022</w:t>
                          </w:r>
                        </w:p>
                        <w:p w14:paraId="455356CB" w14:textId="77777777" w:rsidR="00263BDC" w:rsidRDefault="00263BDC">
                          <w:pPr>
                            <w:spacing w:before="12"/>
                            <w:ind w:left="2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373E6" id="_x0000_t202" coordsize="21600,21600" o:spt="202" path="m,l,21600r21600,l21600,xe">
              <v:stroke joinstyle="miter"/>
              <v:path gradientshapeok="t" o:connecttype="rect"/>
            </v:shapetype>
            <v:shape id="Text Box 1" o:spid="_x0000_s1026" type="#_x0000_t202" style="position:absolute;margin-left:35pt;margin-top:743.8pt;width:105.7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" filled="f" stroked="f">
              <v:textbox inset="0,0,0,0">
                <w:txbxContent>
                  <w:p w14:paraId="62221B9D" w14:textId="331640FA" w:rsidR="00320FE1" w:rsidRDefault="00CD4BE8">
                    <w:pPr>
                      <w:spacing w:before="12"/>
                      <w:ind w:left="20"/>
                      <w:rPr>
                        <w:rFonts w:ascii="Times New Roman"/>
                        <w:sz w:val="20"/>
                      </w:rPr>
                    </w:pPr>
                    <w:r>
                      <w:rPr>
                        <w:rFonts w:ascii="Times New Roman"/>
                        <w:sz w:val="20"/>
                      </w:rPr>
                      <w:t>Revised</w:t>
                    </w:r>
                    <w:r w:rsidR="00263BDC">
                      <w:rPr>
                        <w:rFonts w:ascii="Times New Roman"/>
                        <w:sz w:val="20"/>
                      </w:rPr>
                      <w:t xml:space="preserve"> </w:t>
                    </w:r>
                    <w:r w:rsidR="00DD4900">
                      <w:rPr>
                        <w:rFonts w:ascii="Times New Roman"/>
                        <w:sz w:val="20"/>
                      </w:rPr>
                      <w:t>7/2022</w:t>
                    </w:r>
                  </w:p>
                  <w:p w14:paraId="455356CB" w14:textId="77777777" w:rsidR="00263BDC" w:rsidRDefault="00263BDC">
                    <w:pPr>
                      <w:spacing w:before="12"/>
                      <w:ind w:left="2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C3EDF" w14:textId="77777777" w:rsidR="001C6B4C" w:rsidRDefault="001C6B4C">
      <w:r>
        <w:separator/>
      </w:r>
    </w:p>
  </w:footnote>
  <w:footnote w:type="continuationSeparator" w:id="0">
    <w:p w14:paraId="3EDFDBA7" w14:textId="77777777" w:rsidR="001C6B4C" w:rsidRDefault="001C6B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41A7D"/>
    <w:multiLevelType w:val="hybridMultilevel"/>
    <w:tmpl w:val="A5F674CA"/>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2C783304"/>
    <w:multiLevelType w:val="hybridMultilevel"/>
    <w:tmpl w:val="3E5C9838"/>
    <w:lvl w:ilvl="0" w:tplc="482650B6">
      <w:start w:val="1"/>
      <w:numFmt w:val="decimal"/>
      <w:lvlText w:val="%1."/>
      <w:lvlJc w:val="left"/>
      <w:pPr>
        <w:ind w:left="479" w:hanging="360"/>
      </w:pPr>
      <w:rPr>
        <w:rFonts w:ascii="Arial" w:eastAsia="Arial" w:hAnsi="Arial" w:cs="Arial" w:hint="default"/>
        <w:spacing w:val="-1"/>
        <w:w w:val="100"/>
        <w:sz w:val="23"/>
        <w:szCs w:val="23"/>
      </w:rPr>
    </w:lvl>
    <w:lvl w:ilvl="1" w:tplc="B25046A0">
      <w:start w:val="1"/>
      <w:numFmt w:val="lowerLetter"/>
      <w:lvlText w:val="%2."/>
      <w:lvlJc w:val="left"/>
      <w:pPr>
        <w:ind w:left="1200" w:hanging="361"/>
      </w:pPr>
      <w:rPr>
        <w:rFonts w:hint="default"/>
        <w:w w:val="100"/>
      </w:rPr>
    </w:lvl>
    <w:lvl w:ilvl="2" w:tplc="D106903E">
      <w:start w:val="1"/>
      <w:numFmt w:val="lowerRoman"/>
      <w:lvlText w:val="%3."/>
      <w:lvlJc w:val="left"/>
      <w:pPr>
        <w:ind w:left="1920" w:hanging="361"/>
        <w:jc w:val="right"/>
      </w:pPr>
      <w:rPr>
        <w:rFonts w:ascii="Arial" w:eastAsia="Arial" w:hAnsi="Arial" w:cs="Arial" w:hint="default"/>
        <w:w w:val="100"/>
        <w:sz w:val="23"/>
        <w:szCs w:val="23"/>
      </w:rPr>
    </w:lvl>
    <w:lvl w:ilvl="3" w:tplc="32D6C508">
      <w:numFmt w:val="bullet"/>
      <w:lvlText w:val=""/>
      <w:lvlJc w:val="left"/>
      <w:pPr>
        <w:ind w:left="1920" w:hanging="361"/>
      </w:pPr>
      <w:rPr>
        <w:rFonts w:ascii="Symbol" w:eastAsia="Symbol" w:hAnsi="Symbol" w:cs="Symbol" w:hint="default"/>
        <w:w w:val="100"/>
        <w:sz w:val="20"/>
        <w:szCs w:val="20"/>
      </w:rPr>
    </w:lvl>
    <w:lvl w:ilvl="4" w:tplc="50A43ACA">
      <w:numFmt w:val="bullet"/>
      <w:lvlText w:val="•"/>
      <w:lvlJc w:val="left"/>
      <w:pPr>
        <w:ind w:left="3940" w:hanging="361"/>
      </w:pPr>
      <w:rPr>
        <w:rFonts w:hint="default"/>
      </w:rPr>
    </w:lvl>
    <w:lvl w:ilvl="5" w:tplc="B32AF340">
      <w:numFmt w:val="bullet"/>
      <w:lvlText w:val="•"/>
      <w:lvlJc w:val="left"/>
      <w:pPr>
        <w:ind w:left="4950" w:hanging="361"/>
      </w:pPr>
      <w:rPr>
        <w:rFonts w:hint="default"/>
      </w:rPr>
    </w:lvl>
    <w:lvl w:ilvl="6" w:tplc="69569544">
      <w:numFmt w:val="bullet"/>
      <w:lvlText w:val="•"/>
      <w:lvlJc w:val="left"/>
      <w:pPr>
        <w:ind w:left="5960" w:hanging="361"/>
      </w:pPr>
      <w:rPr>
        <w:rFonts w:hint="default"/>
      </w:rPr>
    </w:lvl>
    <w:lvl w:ilvl="7" w:tplc="F3A8315C">
      <w:numFmt w:val="bullet"/>
      <w:lvlText w:val="•"/>
      <w:lvlJc w:val="left"/>
      <w:pPr>
        <w:ind w:left="6970" w:hanging="361"/>
      </w:pPr>
      <w:rPr>
        <w:rFonts w:hint="default"/>
      </w:rPr>
    </w:lvl>
    <w:lvl w:ilvl="8" w:tplc="0C3CC3D4">
      <w:numFmt w:val="bullet"/>
      <w:lvlText w:val="•"/>
      <w:lvlJc w:val="left"/>
      <w:pPr>
        <w:ind w:left="7981" w:hanging="361"/>
      </w:pPr>
      <w:rPr>
        <w:rFonts w:hint="default"/>
      </w:rPr>
    </w:lvl>
  </w:abstractNum>
  <w:abstractNum w:abstractNumId="2" w15:restartNumberingAfterBreak="0">
    <w:nsid w:val="34670184"/>
    <w:multiLevelType w:val="hybridMultilevel"/>
    <w:tmpl w:val="8A1E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63772D"/>
    <w:multiLevelType w:val="hybridMultilevel"/>
    <w:tmpl w:val="7BC83840"/>
    <w:lvl w:ilvl="0" w:tplc="4FF24F9C">
      <w:start w:val="1"/>
      <w:numFmt w:val="lowerRoman"/>
      <w:lvlText w:val="%1."/>
      <w:lvlJc w:val="left"/>
      <w:pPr>
        <w:ind w:left="1919" w:hanging="296"/>
        <w:jc w:val="right"/>
      </w:pPr>
      <w:rPr>
        <w:rFonts w:ascii="Arial" w:eastAsia="Arial" w:hAnsi="Arial" w:cs="Arial" w:hint="default"/>
        <w:spacing w:val="-1"/>
        <w:w w:val="100"/>
        <w:sz w:val="23"/>
        <w:szCs w:val="23"/>
      </w:rPr>
    </w:lvl>
    <w:lvl w:ilvl="1" w:tplc="63541686">
      <w:numFmt w:val="bullet"/>
      <w:lvlText w:val="•"/>
      <w:lvlJc w:val="left"/>
      <w:pPr>
        <w:ind w:left="2832" w:hanging="296"/>
      </w:pPr>
      <w:rPr>
        <w:rFonts w:hint="default"/>
      </w:rPr>
    </w:lvl>
    <w:lvl w:ilvl="2" w:tplc="66DC9614">
      <w:numFmt w:val="bullet"/>
      <w:lvlText w:val="•"/>
      <w:lvlJc w:val="left"/>
      <w:pPr>
        <w:ind w:left="3744" w:hanging="296"/>
      </w:pPr>
      <w:rPr>
        <w:rFonts w:hint="default"/>
      </w:rPr>
    </w:lvl>
    <w:lvl w:ilvl="3" w:tplc="E3B2B7F0">
      <w:numFmt w:val="bullet"/>
      <w:lvlText w:val="•"/>
      <w:lvlJc w:val="left"/>
      <w:pPr>
        <w:ind w:left="4656" w:hanging="296"/>
      </w:pPr>
      <w:rPr>
        <w:rFonts w:hint="default"/>
      </w:rPr>
    </w:lvl>
    <w:lvl w:ilvl="4" w:tplc="10CEEDB6">
      <w:numFmt w:val="bullet"/>
      <w:lvlText w:val="•"/>
      <w:lvlJc w:val="left"/>
      <w:pPr>
        <w:ind w:left="5568" w:hanging="296"/>
      </w:pPr>
      <w:rPr>
        <w:rFonts w:hint="default"/>
      </w:rPr>
    </w:lvl>
    <w:lvl w:ilvl="5" w:tplc="0C22E586">
      <w:numFmt w:val="bullet"/>
      <w:lvlText w:val="•"/>
      <w:lvlJc w:val="left"/>
      <w:pPr>
        <w:ind w:left="6480" w:hanging="296"/>
      </w:pPr>
      <w:rPr>
        <w:rFonts w:hint="default"/>
      </w:rPr>
    </w:lvl>
    <w:lvl w:ilvl="6" w:tplc="D4BCBBA4">
      <w:numFmt w:val="bullet"/>
      <w:lvlText w:val="•"/>
      <w:lvlJc w:val="left"/>
      <w:pPr>
        <w:ind w:left="7392" w:hanging="296"/>
      </w:pPr>
      <w:rPr>
        <w:rFonts w:hint="default"/>
      </w:rPr>
    </w:lvl>
    <w:lvl w:ilvl="7" w:tplc="FCC480EA">
      <w:numFmt w:val="bullet"/>
      <w:lvlText w:val="•"/>
      <w:lvlJc w:val="left"/>
      <w:pPr>
        <w:ind w:left="8304" w:hanging="296"/>
      </w:pPr>
      <w:rPr>
        <w:rFonts w:hint="default"/>
      </w:rPr>
    </w:lvl>
    <w:lvl w:ilvl="8" w:tplc="F05ED8A2">
      <w:numFmt w:val="bullet"/>
      <w:lvlText w:val="•"/>
      <w:lvlJc w:val="left"/>
      <w:pPr>
        <w:ind w:left="9216" w:hanging="296"/>
      </w:pPr>
      <w:rPr>
        <w:rFonts w:hint="default"/>
      </w:rPr>
    </w:lvl>
  </w:abstractNum>
  <w:abstractNum w:abstractNumId="4" w15:restartNumberingAfterBreak="0">
    <w:nsid w:val="4CFA67B0"/>
    <w:multiLevelType w:val="multilevel"/>
    <w:tmpl w:val="4582EC4E"/>
    <w:lvl w:ilvl="0">
      <w:start w:val="1"/>
      <w:numFmt w:val="bullet"/>
      <w:lvlText w:val=""/>
      <w:lvlJc w:val="left"/>
      <w:pPr>
        <w:tabs>
          <w:tab w:val="num" w:pos="360"/>
        </w:tabs>
        <w:ind w:left="360" w:hanging="360"/>
      </w:pPr>
      <w:rPr>
        <w:rFonts w:ascii="Symbol" w:hAnsi="Symbol" w:hint="default"/>
        <w:sz w:val="20"/>
      </w:rPr>
    </w:lvl>
    <w:lvl w:ilvl="1" w:tentative="1">
      <w:numFmt w:val="bullet"/>
      <w:lvlText w:val="o"/>
      <w:lvlJc w:val="left"/>
      <w:pPr>
        <w:tabs>
          <w:tab w:val="num" w:pos="1080"/>
        </w:tabs>
        <w:ind w:left="1080" w:hanging="360"/>
      </w:pPr>
      <w:rPr>
        <w:rFonts w:ascii="Courier New" w:hAnsi="Courier New" w:hint="default"/>
        <w:sz w:val="20"/>
      </w:rPr>
    </w:lvl>
    <w:lvl w:ilvl="2" w:tentative="1">
      <w:numFmt w:val="bullet"/>
      <w:lvlText w:val=""/>
      <w:lvlJc w:val="left"/>
      <w:pPr>
        <w:tabs>
          <w:tab w:val="num" w:pos="1800"/>
        </w:tabs>
        <w:ind w:left="1800" w:hanging="360"/>
      </w:pPr>
      <w:rPr>
        <w:rFonts w:ascii="Wingdings" w:hAnsi="Wingdings" w:hint="default"/>
        <w:sz w:val="20"/>
      </w:rPr>
    </w:lvl>
    <w:lvl w:ilvl="3" w:tentative="1">
      <w:numFmt w:val="bullet"/>
      <w:lvlText w:val=""/>
      <w:lvlJc w:val="left"/>
      <w:pPr>
        <w:tabs>
          <w:tab w:val="num" w:pos="2520"/>
        </w:tabs>
        <w:ind w:left="2520" w:hanging="360"/>
      </w:pPr>
      <w:rPr>
        <w:rFonts w:ascii="Wingdings" w:hAnsi="Wingdings" w:hint="default"/>
        <w:sz w:val="20"/>
      </w:rPr>
    </w:lvl>
    <w:lvl w:ilvl="4" w:tentative="1">
      <w:numFmt w:val="bullet"/>
      <w:lvlText w:val=""/>
      <w:lvlJc w:val="left"/>
      <w:pPr>
        <w:tabs>
          <w:tab w:val="num" w:pos="3240"/>
        </w:tabs>
        <w:ind w:left="3240" w:hanging="360"/>
      </w:pPr>
      <w:rPr>
        <w:rFonts w:ascii="Wingdings" w:hAnsi="Wingdings" w:hint="default"/>
        <w:sz w:val="20"/>
      </w:rPr>
    </w:lvl>
    <w:lvl w:ilvl="5" w:tentative="1">
      <w:numFmt w:val="bullet"/>
      <w:lvlText w:val=""/>
      <w:lvlJc w:val="left"/>
      <w:pPr>
        <w:tabs>
          <w:tab w:val="num" w:pos="3960"/>
        </w:tabs>
        <w:ind w:left="3960" w:hanging="360"/>
      </w:pPr>
      <w:rPr>
        <w:rFonts w:ascii="Wingdings" w:hAnsi="Wingdings" w:hint="default"/>
        <w:sz w:val="20"/>
      </w:rPr>
    </w:lvl>
    <w:lvl w:ilvl="6" w:tentative="1">
      <w:numFmt w:val="bullet"/>
      <w:lvlText w:val=""/>
      <w:lvlJc w:val="left"/>
      <w:pPr>
        <w:tabs>
          <w:tab w:val="num" w:pos="4680"/>
        </w:tabs>
        <w:ind w:left="4680" w:hanging="360"/>
      </w:pPr>
      <w:rPr>
        <w:rFonts w:ascii="Wingdings" w:hAnsi="Wingdings" w:hint="default"/>
        <w:sz w:val="20"/>
      </w:rPr>
    </w:lvl>
    <w:lvl w:ilvl="7" w:tentative="1">
      <w:numFmt w:val="bullet"/>
      <w:lvlText w:val=""/>
      <w:lvlJc w:val="left"/>
      <w:pPr>
        <w:tabs>
          <w:tab w:val="num" w:pos="5400"/>
        </w:tabs>
        <w:ind w:left="5400" w:hanging="360"/>
      </w:pPr>
      <w:rPr>
        <w:rFonts w:ascii="Wingdings" w:hAnsi="Wingdings" w:hint="default"/>
        <w:sz w:val="20"/>
      </w:rPr>
    </w:lvl>
    <w:lvl w:ilvl="8" w:tentative="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32C6D2F"/>
    <w:multiLevelType w:val="hybridMultilevel"/>
    <w:tmpl w:val="CB82D166"/>
    <w:lvl w:ilvl="0" w:tplc="B3FEC0D4">
      <w:numFmt w:val="bullet"/>
      <w:lvlText w:val=""/>
      <w:lvlJc w:val="left"/>
      <w:pPr>
        <w:ind w:left="840" w:hanging="360"/>
      </w:pPr>
      <w:rPr>
        <w:rFonts w:hint="default"/>
        <w:w w:val="100"/>
      </w:rPr>
    </w:lvl>
    <w:lvl w:ilvl="1" w:tplc="108E8202">
      <w:numFmt w:val="bullet"/>
      <w:lvlText w:val="•"/>
      <w:lvlJc w:val="left"/>
      <w:pPr>
        <w:ind w:left="1860" w:hanging="360"/>
      </w:pPr>
      <w:rPr>
        <w:rFonts w:hint="default"/>
      </w:rPr>
    </w:lvl>
    <w:lvl w:ilvl="2" w:tplc="228E17A8">
      <w:numFmt w:val="bullet"/>
      <w:lvlText w:val="•"/>
      <w:lvlJc w:val="left"/>
      <w:pPr>
        <w:ind w:left="2880" w:hanging="360"/>
      </w:pPr>
      <w:rPr>
        <w:rFonts w:hint="default"/>
      </w:rPr>
    </w:lvl>
    <w:lvl w:ilvl="3" w:tplc="C6DC795E">
      <w:numFmt w:val="bullet"/>
      <w:lvlText w:val="•"/>
      <w:lvlJc w:val="left"/>
      <w:pPr>
        <w:ind w:left="3900" w:hanging="360"/>
      </w:pPr>
      <w:rPr>
        <w:rFonts w:hint="default"/>
      </w:rPr>
    </w:lvl>
    <w:lvl w:ilvl="4" w:tplc="B0949A2A">
      <w:numFmt w:val="bullet"/>
      <w:lvlText w:val="•"/>
      <w:lvlJc w:val="left"/>
      <w:pPr>
        <w:ind w:left="4920" w:hanging="360"/>
      </w:pPr>
      <w:rPr>
        <w:rFonts w:hint="default"/>
      </w:rPr>
    </w:lvl>
    <w:lvl w:ilvl="5" w:tplc="D130DA7E">
      <w:numFmt w:val="bullet"/>
      <w:lvlText w:val="•"/>
      <w:lvlJc w:val="left"/>
      <w:pPr>
        <w:ind w:left="5940" w:hanging="360"/>
      </w:pPr>
      <w:rPr>
        <w:rFonts w:hint="default"/>
      </w:rPr>
    </w:lvl>
    <w:lvl w:ilvl="6" w:tplc="D1B6C0C8">
      <w:numFmt w:val="bullet"/>
      <w:lvlText w:val="•"/>
      <w:lvlJc w:val="left"/>
      <w:pPr>
        <w:ind w:left="6960" w:hanging="360"/>
      </w:pPr>
      <w:rPr>
        <w:rFonts w:hint="default"/>
      </w:rPr>
    </w:lvl>
    <w:lvl w:ilvl="7" w:tplc="32E2947E">
      <w:numFmt w:val="bullet"/>
      <w:lvlText w:val="•"/>
      <w:lvlJc w:val="left"/>
      <w:pPr>
        <w:ind w:left="7980" w:hanging="360"/>
      </w:pPr>
      <w:rPr>
        <w:rFonts w:hint="default"/>
      </w:rPr>
    </w:lvl>
    <w:lvl w:ilvl="8" w:tplc="0B40006E">
      <w:numFmt w:val="bullet"/>
      <w:lvlText w:val="•"/>
      <w:lvlJc w:val="left"/>
      <w:pPr>
        <w:ind w:left="9000" w:hanging="360"/>
      </w:pPr>
      <w:rPr>
        <w:rFonts w:hint="default"/>
      </w:rPr>
    </w:lvl>
  </w:abstractNum>
  <w:abstractNum w:abstractNumId="6" w15:restartNumberingAfterBreak="0">
    <w:nsid w:val="67A27226"/>
    <w:multiLevelType w:val="hybridMultilevel"/>
    <w:tmpl w:val="D0CA711E"/>
    <w:lvl w:ilvl="0" w:tplc="189C5D76">
      <w:numFmt w:val="bullet"/>
      <w:lvlText w:val=""/>
      <w:lvlJc w:val="left"/>
      <w:pPr>
        <w:ind w:left="1920" w:hanging="361"/>
      </w:pPr>
      <w:rPr>
        <w:rFonts w:ascii="Symbol" w:eastAsia="Symbol" w:hAnsi="Symbol" w:cs="Symbol" w:hint="default"/>
        <w:w w:val="100"/>
        <w:sz w:val="23"/>
        <w:szCs w:val="23"/>
      </w:rPr>
    </w:lvl>
    <w:lvl w:ilvl="1" w:tplc="D61CA024">
      <w:numFmt w:val="bullet"/>
      <w:lvlText w:val="•"/>
      <w:lvlJc w:val="left"/>
      <w:pPr>
        <w:ind w:left="2832" w:hanging="361"/>
      </w:pPr>
      <w:rPr>
        <w:rFonts w:hint="default"/>
      </w:rPr>
    </w:lvl>
    <w:lvl w:ilvl="2" w:tplc="0E38D284">
      <w:numFmt w:val="bullet"/>
      <w:lvlText w:val="•"/>
      <w:lvlJc w:val="left"/>
      <w:pPr>
        <w:ind w:left="3744" w:hanging="361"/>
      </w:pPr>
      <w:rPr>
        <w:rFonts w:hint="default"/>
      </w:rPr>
    </w:lvl>
    <w:lvl w:ilvl="3" w:tplc="A7585FFC">
      <w:numFmt w:val="bullet"/>
      <w:lvlText w:val="•"/>
      <w:lvlJc w:val="left"/>
      <w:pPr>
        <w:ind w:left="4656" w:hanging="361"/>
      </w:pPr>
      <w:rPr>
        <w:rFonts w:hint="default"/>
      </w:rPr>
    </w:lvl>
    <w:lvl w:ilvl="4" w:tplc="AC6A1202">
      <w:numFmt w:val="bullet"/>
      <w:lvlText w:val="•"/>
      <w:lvlJc w:val="left"/>
      <w:pPr>
        <w:ind w:left="5568" w:hanging="361"/>
      </w:pPr>
      <w:rPr>
        <w:rFonts w:hint="default"/>
      </w:rPr>
    </w:lvl>
    <w:lvl w:ilvl="5" w:tplc="37868530">
      <w:numFmt w:val="bullet"/>
      <w:lvlText w:val="•"/>
      <w:lvlJc w:val="left"/>
      <w:pPr>
        <w:ind w:left="6480" w:hanging="361"/>
      </w:pPr>
      <w:rPr>
        <w:rFonts w:hint="default"/>
      </w:rPr>
    </w:lvl>
    <w:lvl w:ilvl="6" w:tplc="FB6E6B8A">
      <w:numFmt w:val="bullet"/>
      <w:lvlText w:val="•"/>
      <w:lvlJc w:val="left"/>
      <w:pPr>
        <w:ind w:left="7392" w:hanging="361"/>
      </w:pPr>
      <w:rPr>
        <w:rFonts w:hint="default"/>
      </w:rPr>
    </w:lvl>
    <w:lvl w:ilvl="7" w:tplc="EB92C7C4">
      <w:numFmt w:val="bullet"/>
      <w:lvlText w:val="•"/>
      <w:lvlJc w:val="left"/>
      <w:pPr>
        <w:ind w:left="8304" w:hanging="361"/>
      </w:pPr>
      <w:rPr>
        <w:rFonts w:hint="default"/>
      </w:rPr>
    </w:lvl>
    <w:lvl w:ilvl="8" w:tplc="2A2A06B4">
      <w:numFmt w:val="bullet"/>
      <w:lvlText w:val="•"/>
      <w:lvlJc w:val="left"/>
      <w:pPr>
        <w:ind w:left="9216" w:hanging="361"/>
      </w:pPr>
      <w:rPr>
        <w:rFonts w:hint="default"/>
      </w:rPr>
    </w:lvl>
  </w:abstractNum>
  <w:abstractNum w:abstractNumId="7" w15:restartNumberingAfterBreak="0">
    <w:nsid w:val="74D4318A"/>
    <w:multiLevelType w:val="hybridMultilevel"/>
    <w:tmpl w:val="5D7A70A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D0A37CA"/>
    <w:multiLevelType w:val="hybridMultilevel"/>
    <w:tmpl w:val="F9D6342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num w:numId="1" w16cid:durableId="1429739634">
    <w:abstractNumId w:val="5"/>
  </w:num>
  <w:num w:numId="2" w16cid:durableId="14321">
    <w:abstractNumId w:val="6"/>
  </w:num>
  <w:num w:numId="3" w16cid:durableId="206264374">
    <w:abstractNumId w:val="3"/>
  </w:num>
  <w:num w:numId="4" w16cid:durableId="855927121">
    <w:abstractNumId w:val="1"/>
  </w:num>
  <w:num w:numId="5" w16cid:durableId="2009363313">
    <w:abstractNumId w:val="7"/>
  </w:num>
  <w:num w:numId="6" w16cid:durableId="297078812">
    <w:abstractNumId w:val="4"/>
  </w:num>
  <w:num w:numId="7" w16cid:durableId="1347243501">
    <w:abstractNumId w:val="2"/>
  </w:num>
  <w:num w:numId="8" w16cid:durableId="600377223">
    <w:abstractNumId w:val="8"/>
  </w:num>
  <w:num w:numId="9" w16cid:durableId="343021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2t7CwMDUzsDSxtDBX0lEKTi0uzszPAykwqwUAhP3VdywAAAA="/>
  </w:docVars>
  <w:rsids>
    <w:rsidRoot w:val="00320FE1"/>
    <w:rsid w:val="0009435C"/>
    <w:rsid w:val="00137DDF"/>
    <w:rsid w:val="0017342F"/>
    <w:rsid w:val="001769D1"/>
    <w:rsid w:val="001C6B4C"/>
    <w:rsid w:val="00237ED4"/>
    <w:rsid w:val="0025590E"/>
    <w:rsid w:val="00263BDC"/>
    <w:rsid w:val="002A1F92"/>
    <w:rsid w:val="00317882"/>
    <w:rsid w:val="00320FE1"/>
    <w:rsid w:val="0034572B"/>
    <w:rsid w:val="0037191D"/>
    <w:rsid w:val="003B37A3"/>
    <w:rsid w:val="003C3ACE"/>
    <w:rsid w:val="003F4B66"/>
    <w:rsid w:val="00412893"/>
    <w:rsid w:val="004325D7"/>
    <w:rsid w:val="00446B7F"/>
    <w:rsid w:val="00527134"/>
    <w:rsid w:val="00580713"/>
    <w:rsid w:val="005D4F16"/>
    <w:rsid w:val="00655024"/>
    <w:rsid w:val="006662D4"/>
    <w:rsid w:val="00692663"/>
    <w:rsid w:val="00763F87"/>
    <w:rsid w:val="00803D87"/>
    <w:rsid w:val="00820ED1"/>
    <w:rsid w:val="00902373"/>
    <w:rsid w:val="00933E66"/>
    <w:rsid w:val="009604D9"/>
    <w:rsid w:val="009D3477"/>
    <w:rsid w:val="00A00637"/>
    <w:rsid w:val="00A01C9F"/>
    <w:rsid w:val="00A8725F"/>
    <w:rsid w:val="00A914DD"/>
    <w:rsid w:val="00B3438D"/>
    <w:rsid w:val="00B4345D"/>
    <w:rsid w:val="00B53DE6"/>
    <w:rsid w:val="00B75D8A"/>
    <w:rsid w:val="00B763A4"/>
    <w:rsid w:val="00BB24DA"/>
    <w:rsid w:val="00C2251A"/>
    <w:rsid w:val="00C82050"/>
    <w:rsid w:val="00CA2768"/>
    <w:rsid w:val="00CB13B0"/>
    <w:rsid w:val="00CD4BE8"/>
    <w:rsid w:val="00D73FC7"/>
    <w:rsid w:val="00D80FF8"/>
    <w:rsid w:val="00DC215B"/>
    <w:rsid w:val="00DD4900"/>
    <w:rsid w:val="00E46D0E"/>
    <w:rsid w:val="00EA02FC"/>
    <w:rsid w:val="00F26E25"/>
    <w:rsid w:val="00F54F6F"/>
    <w:rsid w:val="00FE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F0905"/>
  <w15:docId w15:val="{C80FF069-62E6-419D-AD6A-A287D272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Title">
    <w:name w:val="Title"/>
    <w:basedOn w:val="Normal"/>
    <w:uiPriority w:val="10"/>
    <w:qFormat/>
    <w:pPr>
      <w:spacing w:line="289" w:lineRule="exact"/>
      <w:ind w:right="119"/>
      <w:jc w:val="right"/>
    </w:pPr>
    <w:rPr>
      <w:rFonts w:ascii="Tahoma" w:eastAsia="Tahoma" w:hAnsi="Tahoma" w:cs="Tahoma"/>
      <w:b/>
      <w:bCs/>
      <w:sz w:val="24"/>
      <w:szCs w:val="24"/>
    </w:rPr>
  </w:style>
  <w:style w:type="paragraph" w:styleId="ListParagraph">
    <w:name w:val="List Paragraph"/>
    <w:basedOn w:val="Normal"/>
    <w:uiPriority w:val="34"/>
    <w:qFormat/>
    <w:pPr>
      <w:ind w:left="120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63BDC"/>
    <w:pPr>
      <w:tabs>
        <w:tab w:val="center" w:pos="4680"/>
        <w:tab w:val="right" w:pos="9360"/>
      </w:tabs>
    </w:pPr>
  </w:style>
  <w:style w:type="character" w:customStyle="1" w:styleId="HeaderChar">
    <w:name w:val="Header Char"/>
    <w:basedOn w:val="DefaultParagraphFont"/>
    <w:link w:val="Header"/>
    <w:uiPriority w:val="99"/>
    <w:rsid w:val="00263BDC"/>
    <w:rPr>
      <w:rFonts w:ascii="Arial" w:eastAsia="Arial" w:hAnsi="Arial" w:cs="Arial"/>
    </w:rPr>
  </w:style>
  <w:style w:type="paragraph" w:styleId="Footer">
    <w:name w:val="footer"/>
    <w:basedOn w:val="Normal"/>
    <w:link w:val="FooterChar"/>
    <w:uiPriority w:val="99"/>
    <w:unhideWhenUsed/>
    <w:rsid w:val="00263BDC"/>
    <w:pPr>
      <w:tabs>
        <w:tab w:val="center" w:pos="4680"/>
        <w:tab w:val="right" w:pos="9360"/>
      </w:tabs>
    </w:pPr>
  </w:style>
  <w:style w:type="character" w:customStyle="1" w:styleId="FooterChar">
    <w:name w:val="Footer Char"/>
    <w:basedOn w:val="DefaultParagraphFont"/>
    <w:link w:val="Footer"/>
    <w:uiPriority w:val="99"/>
    <w:rsid w:val="00263BDC"/>
    <w:rPr>
      <w:rFonts w:ascii="Arial" w:eastAsia="Arial" w:hAnsi="Arial" w:cs="Arial"/>
    </w:rPr>
  </w:style>
  <w:style w:type="paragraph" w:styleId="NormalWeb">
    <w:name w:val="Normal (Web)"/>
    <w:basedOn w:val="Normal"/>
    <w:uiPriority w:val="99"/>
    <w:unhideWhenUsed/>
    <w:rsid w:val="001769D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769D1"/>
    <w:rPr>
      <w:color w:val="0000FF"/>
      <w:u w:val="single"/>
    </w:rPr>
  </w:style>
  <w:style w:type="character" w:styleId="UnresolvedMention">
    <w:name w:val="Unresolved Mention"/>
    <w:basedOn w:val="DefaultParagraphFont"/>
    <w:uiPriority w:val="99"/>
    <w:semiHidden/>
    <w:unhideWhenUsed/>
    <w:rsid w:val="0025590E"/>
    <w:rPr>
      <w:color w:val="605E5C"/>
      <w:shd w:val="clear" w:color="auto" w:fill="E1DFDD"/>
    </w:rPr>
  </w:style>
  <w:style w:type="character" w:styleId="Strong">
    <w:name w:val="Strong"/>
    <w:basedOn w:val="DefaultParagraphFont"/>
    <w:uiPriority w:val="22"/>
    <w:qFormat/>
    <w:rsid w:val="00580713"/>
    <w:rPr>
      <w:b/>
      <w:bCs/>
    </w:rPr>
  </w:style>
  <w:style w:type="character" w:styleId="Emphasis">
    <w:name w:val="Emphasis"/>
    <w:basedOn w:val="DefaultParagraphFont"/>
    <w:uiPriority w:val="20"/>
    <w:qFormat/>
    <w:rsid w:val="003B37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3092">
      <w:bodyDiv w:val="1"/>
      <w:marLeft w:val="0"/>
      <w:marRight w:val="0"/>
      <w:marTop w:val="0"/>
      <w:marBottom w:val="0"/>
      <w:divBdr>
        <w:top w:val="none" w:sz="0" w:space="0" w:color="auto"/>
        <w:left w:val="none" w:sz="0" w:space="0" w:color="auto"/>
        <w:bottom w:val="none" w:sz="0" w:space="0" w:color="auto"/>
        <w:right w:val="none" w:sz="0" w:space="0" w:color="auto"/>
      </w:divBdr>
    </w:div>
    <w:div w:id="729881766">
      <w:bodyDiv w:val="1"/>
      <w:marLeft w:val="0"/>
      <w:marRight w:val="0"/>
      <w:marTop w:val="0"/>
      <w:marBottom w:val="0"/>
      <w:divBdr>
        <w:top w:val="none" w:sz="0" w:space="0" w:color="auto"/>
        <w:left w:val="none" w:sz="0" w:space="0" w:color="auto"/>
        <w:bottom w:val="none" w:sz="0" w:space="0" w:color="auto"/>
        <w:right w:val="none" w:sz="0" w:space="0" w:color="auto"/>
      </w:divBdr>
    </w:div>
    <w:div w:id="1325356997">
      <w:bodyDiv w:val="1"/>
      <w:marLeft w:val="0"/>
      <w:marRight w:val="0"/>
      <w:marTop w:val="0"/>
      <w:marBottom w:val="0"/>
      <w:divBdr>
        <w:top w:val="none" w:sz="0" w:space="0" w:color="auto"/>
        <w:left w:val="none" w:sz="0" w:space="0" w:color="auto"/>
        <w:bottom w:val="none" w:sz="0" w:space="0" w:color="auto"/>
        <w:right w:val="none" w:sz="0" w:space="0" w:color="auto"/>
      </w:divBdr>
    </w:div>
    <w:div w:id="1444954480">
      <w:bodyDiv w:val="1"/>
      <w:marLeft w:val="0"/>
      <w:marRight w:val="0"/>
      <w:marTop w:val="0"/>
      <w:marBottom w:val="0"/>
      <w:divBdr>
        <w:top w:val="none" w:sz="0" w:space="0" w:color="auto"/>
        <w:left w:val="none" w:sz="0" w:space="0" w:color="auto"/>
        <w:bottom w:val="none" w:sz="0" w:space="0" w:color="auto"/>
        <w:right w:val="none" w:sz="0" w:space="0" w:color="auto"/>
      </w:divBdr>
    </w:div>
    <w:div w:id="1925452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umsystem.edu/ums/is/infosec/classification-definitions" TargetMode="External"/><Relationship Id="rId18" Type="http://schemas.openxmlformats.org/officeDocument/2006/relationships/hyperlink" Target="https://bppm.missouri.edu/policy/digital-accessibility-of-communications-and-information-technology/" TargetMode="External"/><Relationship Id="rId26" Type="http://schemas.openxmlformats.org/officeDocument/2006/relationships/hyperlink" Target="https://bppm.missouri.edu/policy/digital-accessibiity-of-communications-and-information-technology/" TargetMode="External"/><Relationship Id="rId3" Type="http://schemas.openxmlformats.org/officeDocument/2006/relationships/settings" Target="settings.xml"/><Relationship Id="rId21" Type="http://schemas.openxmlformats.org/officeDocument/2006/relationships/hyperlink" Target="https://www.access-board.gov/ada/" TargetMode="External"/><Relationship Id="rId34"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umsystem.edu/ums/is/infosec/sections-sysapp" TargetMode="External"/><Relationship Id="rId17" Type="http://schemas.openxmlformats.org/officeDocument/2006/relationships/hyperlink" Target="https://www.umsystem.edu/ums/rules/collected_rules/equal_employment_educational_opportunity/ch600/600.090-digital-accessibility-policy" TargetMode="External"/><Relationship Id="rId25" Type="http://schemas.openxmlformats.org/officeDocument/2006/relationships/hyperlink" Target="https://digitalaccess.missouri.edu/policies/" TargetMode="External"/><Relationship Id="rId33" Type="http://schemas.openxmlformats.org/officeDocument/2006/relationships/hyperlink" Target="https://teaching.missouri.edu/accessibility" TargetMode="External"/><Relationship Id="rId2" Type="http://schemas.openxmlformats.org/officeDocument/2006/relationships/styles" Target="styles.xml"/><Relationship Id="rId16" Type="http://schemas.openxmlformats.org/officeDocument/2006/relationships/hyperlink" Target="http://www.umsystem.edu/ums/is/infosec/classification-definitions" TargetMode="External"/><Relationship Id="rId20" Type="http://schemas.openxmlformats.org/officeDocument/2006/relationships/hyperlink" Target="https://www.access-board.gov/ict/" TargetMode="External"/><Relationship Id="rId29" Type="http://schemas.openxmlformats.org/officeDocument/2006/relationships/hyperlink" Target="https://bppm.missouri.edu/policy/digital-accessibiity-of-communications-and-information-technolog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ppm.missouri.edu/chapter13/13_120.html" TargetMode="External"/><Relationship Id="rId24" Type="http://schemas.openxmlformats.org/officeDocument/2006/relationships/hyperlink" Target="https://www.section508.gov/content/glossary/" TargetMode="External"/><Relationship Id="rId32" Type="http://schemas.openxmlformats.org/officeDocument/2006/relationships/hyperlink" Target="https://digitalaccess.missouri.edu/" TargetMode="External"/><Relationship Id="rId5" Type="http://schemas.openxmlformats.org/officeDocument/2006/relationships/footnotes" Target="footnotes.xml"/><Relationship Id="rId15" Type="http://schemas.openxmlformats.org/officeDocument/2006/relationships/hyperlink" Target="http://www.umsystem.edu/ums/is/infosec/classification-definitions" TargetMode="External"/><Relationship Id="rId23" Type="http://schemas.openxmlformats.org/officeDocument/2006/relationships/hyperlink" Target="http://identity.missouri.edu/" TargetMode="External"/><Relationship Id="rId28" Type="http://schemas.openxmlformats.org/officeDocument/2006/relationships/hyperlink" Target="https://digitalaccess.missouri.edu/purchasing-technology/" TargetMode="External"/><Relationship Id="rId10" Type="http://schemas.openxmlformats.org/officeDocument/2006/relationships/hyperlink" Target="http://www.umsystem.edu/ums/is/infosec/" TargetMode="External"/><Relationship Id="rId19" Type="http://schemas.openxmlformats.org/officeDocument/2006/relationships/hyperlink" Target="https://bppm.missouri.edu/policy/accessibility-policy/" TargetMode="External"/><Relationship Id="rId31" Type="http://schemas.openxmlformats.org/officeDocument/2006/relationships/hyperlink" Target="mailto:schafercg@missouri.edu" TargetMode="External"/><Relationship Id="rId4" Type="http://schemas.openxmlformats.org/officeDocument/2006/relationships/webSettings" Target="webSettings.xml"/><Relationship Id="rId9" Type="http://schemas.openxmlformats.org/officeDocument/2006/relationships/hyperlink" Target="http://www.umsystem.edu/ums/is/infosec/" TargetMode="External"/><Relationship Id="rId14" Type="http://schemas.openxmlformats.org/officeDocument/2006/relationships/hyperlink" Target="http://www.umsystem.edu/ums/is/infosec/classification-definitions" TargetMode="External"/><Relationship Id="rId22" Type="http://schemas.openxmlformats.org/officeDocument/2006/relationships/hyperlink" Target="https://www.w3.org/WAI/WCAG21/quickref/" TargetMode="External"/><Relationship Id="rId27" Type="http://schemas.openxmlformats.org/officeDocument/2006/relationships/hyperlink" Target="https://www.umsystem.edu/ums/rules/collected_rules/equal_employment_educational_opportunity/ch600/600.090-digital-accessibility-policy" TargetMode="External"/><Relationship Id="rId30" Type="http://schemas.openxmlformats.org/officeDocument/2006/relationships/hyperlink" Target="https://www.umsystem.edu/ums/rules/collected_rules/equal_employment_educational_opportunity/ch600/600.090-digital-accessibility-policy" TargetMode="External"/><Relationship Id="rId35" Type="http://schemas.openxmlformats.org/officeDocument/2006/relationships/theme" Target="theme/theme1.xml"/><Relationship Id="rId8" Type="http://schemas.openxmlformats.org/officeDocument/2006/relationships/hyperlink" Target="http://www.umsystem.edu/ums/rules/b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9</Pages>
  <Words>4116</Words>
  <Characters>23465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Microsoft Word - PSA-IT_</vt:lpstr>
    </vt:vector>
  </TitlesOfParts>
  <Company/>
  <LinksUpToDate>false</LinksUpToDate>
  <CharactersWithSpaces>27526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PSA-IT_</dc:title>
  <dc:creator>dodsonma</dc:creator>
  <cp:lastModifiedBy>Schafer, Carmen</cp:lastModifiedBy>
  <cp:revision>40</cp:revision>
  <dcterms:created xsi:type="dcterms:W3CDTF">2022-06-22T13:47:00Z</dcterms:created>
  <dcterms:modified xsi:type="dcterms:W3CDTF">2022-07-21T18:20:00Z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2019-02-11T00:00:00Z</vt:filetime>
  </property>
  <property fmtid="{D5CDD505-2E9C-101B-9397-08002B2CF9AE}" pid="3" name="Creator">
    <vt:lpwstr>PScript5.dll Version 5.2.2</vt:lpwstr>
  </property>
  <property fmtid="{D5CDD505-2E9C-101B-9397-08002B2CF9AE}" pid="4" name="LastSaved">
    <vt:filetime>2020-09-02T00:00:00Z</vt:filetime>
  </property>
</Properties>
</file>