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2B" w:rsidRPr="00946F36" w:rsidRDefault="0038352C" w:rsidP="00422C0D">
      <w:pPr>
        <w:jc w:val="center"/>
        <w:rPr>
          <w:b/>
          <w:sz w:val="36"/>
        </w:rPr>
      </w:pPr>
      <w:r>
        <w:rPr>
          <w:b/>
          <w:sz w:val="36"/>
        </w:rPr>
        <w:t>CAPTURE DEVICE INSPECTION</w:t>
      </w:r>
      <w:bookmarkStart w:id="0" w:name="_GoBack"/>
      <w:bookmarkEnd w:id="0"/>
      <w:r w:rsidR="00422C0D" w:rsidRPr="00946F36">
        <w:rPr>
          <w:b/>
          <w:sz w:val="36"/>
        </w:rPr>
        <w:t xml:space="preserve"> LOG</w:t>
      </w:r>
    </w:p>
    <w:p w:rsidR="00946F36" w:rsidRPr="00946F36" w:rsidRDefault="00946F36" w:rsidP="00946F36">
      <w:pPr>
        <w:rPr>
          <w:b/>
          <w:sz w:val="28"/>
          <w:szCs w:val="28"/>
        </w:rPr>
      </w:pPr>
      <w:r w:rsidRPr="00946F36">
        <w:rPr>
          <w:b/>
          <w:sz w:val="28"/>
          <w:szCs w:val="28"/>
        </w:rPr>
        <w:t xml:space="preserve">You MUST follow the Merchant </w:t>
      </w:r>
      <w:hyperlink r:id="rId7" w:history="1">
        <w:r w:rsidRPr="00946F36">
          <w:rPr>
            <w:rStyle w:val="Hyperlink"/>
            <w:b/>
            <w:sz w:val="28"/>
            <w:szCs w:val="28"/>
          </w:rPr>
          <w:t>Capture Device Periodic Inspection Procedure</w:t>
        </w:r>
      </w:hyperlink>
      <w:r>
        <w:rPr>
          <w:b/>
          <w:sz w:val="28"/>
          <w:szCs w:val="28"/>
        </w:rPr>
        <w:t xml:space="preserve"> for every periodic inspection.</w:t>
      </w:r>
    </w:p>
    <w:tbl>
      <w:tblPr>
        <w:tblW w:w="49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1978"/>
        <w:gridCol w:w="1711"/>
        <w:gridCol w:w="1979"/>
        <w:gridCol w:w="3330"/>
        <w:gridCol w:w="2251"/>
      </w:tblGrid>
      <w:tr w:rsidR="0038352C" w:rsidRPr="00C64D1F" w:rsidTr="0038352C">
        <w:trPr>
          <w:trHeight w:val="346"/>
        </w:trPr>
        <w:tc>
          <w:tcPr>
            <w:tcW w:w="652" w:type="pct"/>
            <w:shd w:val="clear" w:color="auto" w:fill="000000"/>
            <w:vAlign w:val="center"/>
          </w:tcPr>
          <w:p w:rsidR="0038352C" w:rsidRPr="00C64D1F" w:rsidRDefault="0038352C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Make/Model</w:t>
            </w:r>
          </w:p>
        </w:tc>
        <w:tc>
          <w:tcPr>
            <w:tcW w:w="764" w:type="pct"/>
            <w:shd w:val="clear" w:color="auto" w:fill="000000"/>
            <w:vAlign w:val="center"/>
          </w:tcPr>
          <w:p w:rsidR="0038352C" w:rsidRPr="00C64D1F" w:rsidRDefault="0038352C" w:rsidP="00946F36">
            <w:pPr>
              <w:pStyle w:val="CellHeading"/>
              <w:rPr>
                <w:color w:val="FFFFFF"/>
              </w:rPr>
            </w:pPr>
            <w:r w:rsidRPr="00C64D1F">
              <w:rPr>
                <w:color w:val="FFFFFF"/>
              </w:rPr>
              <w:t>Location</w:t>
            </w:r>
          </w:p>
        </w:tc>
        <w:tc>
          <w:tcPr>
            <w:tcW w:w="661" w:type="pct"/>
            <w:shd w:val="clear" w:color="auto" w:fill="000000"/>
            <w:vAlign w:val="center"/>
          </w:tcPr>
          <w:p w:rsidR="0038352C" w:rsidRPr="00C64D1F" w:rsidRDefault="0038352C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Serial Number/Unique Identifier</w:t>
            </w:r>
          </w:p>
        </w:tc>
        <w:tc>
          <w:tcPr>
            <w:tcW w:w="765" w:type="pct"/>
            <w:shd w:val="clear" w:color="auto" w:fill="000000"/>
            <w:vAlign w:val="center"/>
          </w:tcPr>
          <w:p w:rsidR="0038352C" w:rsidRDefault="0038352C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Serial Number of Tamper Tape</w:t>
            </w:r>
          </w:p>
        </w:tc>
        <w:tc>
          <w:tcPr>
            <w:tcW w:w="1287" w:type="pct"/>
            <w:shd w:val="clear" w:color="auto" w:fill="000000"/>
            <w:vAlign w:val="center"/>
          </w:tcPr>
          <w:p w:rsidR="0038352C" w:rsidRDefault="0038352C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Name of Person Performing the Periodic Physical Inspection</w:t>
            </w:r>
          </w:p>
        </w:tc>
        <w:tc>
          <w:tcPr>
            <w:tcW w:w="870" w:type="pct"/>
            <w:shd w:val="clear" w:color="auto" w:fill="000000"/>
            <w:vAlign w:val="center"/>
          </w:tcPr>
          <w:p w:rsidR="0038352C" w:rsidRDefault="0038352C" w:rsidP="00946F36">
            <w:pPr>
              <w:pStyle w:val="CellHeading"/>
              <w:rPr>
                <w:color w:val="FFFFFF"/>
              </w:rPr>
            </w:pPr>
            <w:r>
              <w:rPr>
                <w:color w:val="FFFFFF"/>
              </w:rPr>
              <w:t>Date of Periodic Physical Inspection</w:t>
            </w:r>
          </w:p>
        </w:tc>
      </w:tr>
      <w:tr w:rsidR="0038352C" w:rsidRPr="00334FB2" w:rsidTr="0038352C">
        <w:trPr>
          <w:trHeight w:val="392"/>
        </w:trPr>
        <w:tc>
          <w:tcPr>
            <w:tcW w:w="652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334FB2" w:rsidTr="0038352C">
        <w:trPr>
          <w:trHeight w:val="392"/>
        </w:trPr>
        <w:tc>
          <w:tcPr>
            <w:tcW w:w="652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334FB2" w:rsidTr="0038352C">
        <w:trPr>
          <w:trHeight w:val="376"/>
        </w:trPr>
        <w:tc>
          <w:tcPr>
            <w:tcW w:w="652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334FB2" w:rsidTr="0038352C">
        <w:trPr>
          <w:trHeight w:val="392"/>
        </w:trPr>
        <w:tc>
          <w:tcPr>
            <w:tcW w:w="652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334FB2" w:rsidTr="0038352C">
        <w:trPr>
          <w:trHeight w:val="392"/>
        </w:trPr>
        <w:tc>
          <w:tcPr>
            <w:tcW w:w="652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334FB2" w:rsidTr="0038352C">
        <w:trPr>
          <w:trHeight w:val="392"/>
        </w:trPr>
        <w:tc>
          <w:tcPr>
            <w:tcW w:w="652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334FB2" w:rsidTr="0038352C">
        <w:trPr>
          <w:trHeight w:val="376"/>
        </w:trPr>
        <w:tc>
          <w:tcPr>
            <w:tcW w:w="652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334FB2" w:rsidTr="0038352C">
        <w:trPr>
          <w:trHeight w:val="361"/>
        </w:trPr>
        <w:tc>
          <w:tcPr>
            <w:tcW w:w="652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7C4215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334FB2" w:rsidTr="0038352C">
        <w:trPr>
          <w:trHeight w:val="376"/>
        </w:trPr>
        <w:tc>
          <w:tcPr>
            <w:tcW w:w="652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D511E7" w:rsidTr="0038352C">
        <w:trPr>
          <w:trHeight w:val="392"/>
        </w:trPr>
        <w:tc>
          <w:tcPr>
            <w:tcW w:w="652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D511E7" w:rsidTr="0038352C">
        <w:trPr>
          <w:trHeight w:val="376"/>
        </w:trPr>
        <w:tc>
          <w:tcPr>
            <w:tcW w:w="652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D511E7" w:rsidTr="0038352C">
        <w:trPr>
          <w:trHeight w:val="392"/>
        </w:trPr>
        <w:tc>
          <w:tcPr>
            <w:tcW w:w="652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D511E7" w:rsidTr="0038352C">
        <w:trPr>
          <w:trHeight w:val="392"/>
        </w:trPr>
        <w:tc>
          <w:tcPr>
            <w:tcW w:w="652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D511E7" w:rsidTr="0038352C">
        <w:trPr>
          <w:trHeight w:val="392"/>
        </w:trPr>
        <w:tc>
          <w:tcPr>
            <w:tcW w:w="652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</w:tr>
      <w:tr w:rsidR="0038352C" w:rsidRPr="00D511E7" w:rsidTr="0038352C">
        <w:trPr>
          <w:trHeight w:val="376"/>
        </w:trPr>
        <w:tc>
          <w:tcPr>
            <w:tcW w:w="652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4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661" w:type="pct"/>
            <w:vAlign w:val="center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  <w:tc>
          <w:tcPr>
            <w:tcW w:w="870" w:type="pct"/>
          </w:tcPr>
          <w:p w:rsidR="0038352C" w:rsidRPr="00D511E7" w:rsidRDefault="0038352C" w:rsidP="004504D4">
            <w:pPr>
              <w:pStyle w:val="CellBody"/>
              <w:rPr>
                <w:rFonts w:ascii="Arial" w:hAnsi="Arial" w:cs="Arial"/>
              </w:rPr>
            </w:pPr>
          </w:p>
        </w:tc>
      </w:tr>
    </w:tbl>
    <w:p w:rsidR="00422C0D" w:rsidRPr="00422C0D" w:rsidRDefault="00422C0D" w:rsidP="00422C0D">
      <w:pPr>
        <w:rPr>
          <w:b/>
          <w:sz w:val="28"/>
        </w:rPr>
      </w:pPr>
    </w:p>
    <w:sectPr w:rsidR="00422C0D" w:rsidRPr="00422C0D" w:rsidSect="004438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0D"/>
    <w:rsid w:val="000C38BA"/>
    <w:rsid w:val="0038352C"/>
    <w:rsid w:val="00422C0D"/>
    <w:rsid w:val="00443891"/>
    <w:rsid w:val="004504D4"/>
    <w:rsid w:val="0045402B"/>
    <w:rsid w:val="004A1353"/>
    <w:rsid w:val="005E2322"/>
    <w:rsid w:val="00946F36"/>
    <w:rsid w:val="009B17F9"/>
    <w:rsid w:val="00B1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3A266-3475-41A8-B7A8-60706699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Body">
    <w:name w:val="CellBody"/>
    <w:link w:val="CellBodyChar"/>
    <w:rsid w:val="00422C0D"/>
    <w:pPr>
      <w:spacing w:before="60" w:after="100" w:line="240" w:lineRule="auto"/>
    </w:pPr>
    <w:rPr>
      <w:rFonts w:ascii="Verdana" w:eastAsia="Times New Roman" w:hAnsi="Verdana" w:cs="Times New Roman"/>
      <w:sz w:val="18"/>
      <w:szCs w:val="18"/>
    </w:rPr>
  </w:style>
  <w:style w:type="character" w:customStyle="1" w:styleId="CellBodyChar">
    <w:name w:val="CellBody Char"/>
    <w:basedOn w:val="DefaultParagraphFont"/>
    <w:link w:val="CellBody"/>
    <w:rsid w:val="00422C0D"/>
    <w:rPr>
      <w:rFonts w:ascii="Verdana" w:eastAsia="Times New Roman" w:hAnsi="Verdana" w:cs="Times New Roman"/>
      <w:sz w:val="18"/>
      <w:szCs w:val="18"/>
    </w:rPr>
  </w:style>
  <w:style w:type="paragraph" w:customStyle="1" w:styleId="CellHeading">
    <w:name w:val="CellHeading"/>
    <w:rsid w:val="00422C0D"/>
    <w:pPr>
      <w:tabs>
        <w:tab w:val="left" w:pos="2160"/>
        <w:tab w:val="left" w:pos="6120"/>
      </w:tabs>
      <w:spacing w:before="60" w:after="60" w:line="240" w:lineRule="auto"/>
      <w:jc w:val="center"/>
    </w:pPr>
    <w:rPr>
      <w:rFonts w:ascii="Arial Bold" w:eastAsia="Times New Roman" w:hAnsi="Arial Bold" w:cs="Times New Roman"/>
      <w:b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6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umurl.us/nvP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317C1042D34A993BACB94F9CDBEB" ma:contentTypeVersion="10" ma:contentTypeDescription="Create a new document." ma:contentTypeScope="" ma:versionID="3c993bc35dac63c13fbd5b3fcdda8416">
  <xsd:schema xmlns:xsd="http://www.w3.org/2001/XMLSchema" xmlns:xs="http://www.w3.org/2001/XMLSchema" xmlns:p="http://schemas.microsoft.com/office/2006/metadata/properties" xmlns:ns1="http://schemas.microsoft.com/sharepoint/v3" xmlns:ns2="a28444a9-86e1-48b7-8b20-4762293df9be" targetNamespace="http://schemas.microsoft.com/office/2006/metadata/properties" ma:root="true" ma:fieldsID="a88b3324a4ce702429c34515da6eb51a" ns1:_="" ns2:_="">
    <xsd:import namespace="http://schemas.microsoft.com/sharepoint/v3"/>
    <xsd:import namespace="a28444a9-86e1-48b7-8b20-4762293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44a9-86e1-48b7-8b20-4762293df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44a9-86e1-48b7-8b20-4762293df9b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4695E-B1A1-4982-8DD0-D22CA1467C1F}"/>
</file>

<file path=customXml/itemProps2.xml><?xml version="1.0" encoding="utf-8"?>
<ds:datastoreItem xmlns:ds="http://schemas.openxmlformats.org/officeDocument/2006/customXml" ds:itemID="{31CF8F6E-BFB2-41DC-8E3C-78B3E5602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972CF-FFB7-4885-BC37-9EB21A4A4B1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Kempf, Patrick</cp:lastModifiedBy>
  <cp:revision>3</cp:revision>
  <dcterms:created xsi:type="dcterms:W3CDTF">2015-10-15T18:22:00Z</dcterms:created>
  <dcterms:modified xsi:type="dcterms:W3CDTF">2015-10-15T18:24:00Z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0x010100189B317C1042D34A993BACB94F9CDBEB</vt:lpwstr>
  </property>
  <property fmtid="{D5CDD505-2E9C-101B-9397-08002B2CF9AE}" pid="3" name="Order">
    <vt:r8>224000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